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CDBFD" w14:textId="70BD5C9B" w:rsidR="0007336F" w:rsidRDefault="0007336F" w:rsidP="0007336F">
      <w:pPr>
        <w:spacing w:after="0"/>
        <w:jc w:val="both"/>
        <w:rPr>
          <w:b/>
          <w:bCs/>
        </w:rPr>
      </w:pPr>
      <w:r w:rsidRPr="00931F8F">
        <w:rPr>
          <w:b/>
          <w:bCs/>
        </w:rPr>
        <w:t>Otázky</w:t>
      </w:r>
      <w:r w:rsidR="00D72987">
        <w:rPr>
          <w:b/>
          <w:bCs/>
        </w:rPr>
        <w:t>/Témy na diskusiu</w:t>
      </w:r>
    </w:p>
    <w:p w14:paraId="086C456E" w14:textId="344C2828" w:rsidR="00D33E93" w:rsidRPr="005774CC" w:rsidRDefault="005774CC" w:rsidP="0007336F">
      <w:pPr>
        <w:spacing w:after="0"/>
        <w:jc w:val="both"/>
        <w:rPr>
          <w:i/>
          <w:iCs/>
        </w:rPr>
      </w:pPr>
      <w:r w:rsidRPr="005774CC">
        <w:rPr>
          <w:i/>
          <w:iCs/>
        </w:rPr>
        <w:t xml:space="preserve">Požiadavky na </w:t>
      </w:r>
      <w:r w:rsidR="00EA36B0">
        <w:rPr>
          <w:i/>
          <w:iCs/>
        </w:rPr>
        <w:t>projekt</w:t>
      </w:r>
    </w:p>
    <w:p w14:paraId="1CC06196" w14:textId="4C988440" w:rsidR="0007336F" w:rsidRDefault="00D33E93" w:rsidP="0093793F">
      <w:pPr>
        <w:spacing w:after="0"/>
        <w:ind w:left="284" w:hanging="284"/>
        <w:jc w:val="both"/>
      </w:pPr>
      <w:r>
        <w:t xml:space="preserve">1. Sú zrozumiteľné všetky požiadavky kladené na </w:t>
      </w:r>
      <w:r w:rsidR="00866E62">
        <w:t>prehodnotenie mzdového zaradenia zamestnancov NBS s dopadom na stratégiu odmeňovania zamestnancov NBS</w:t>
      </w:r>
      <w:r>
        <w:t xml:space="preserve">? </w:t>
      </w:r>
      <w:r w:rsidRPr="00D33E93">
        <w:t>Ak nie, ktorá konkrétna požiadavka verejného obstarávateľa nie je pre Vás dostatočne zrozumiteľná a z akého dôvodu? Ako ju navrhujete upraviť, stanoviť aby bola zrozumiteľná?</w:t>
      </w:r>
    </w:p>
    <w:p w14:paraId="4EB0B0DD" w14:textId="6B7DDBD5" w:rsidR="00D33E93" w:rsidRDefault="00D33E93" w:rsidP="0007336F">
      <w:pPr>
        <w:spacing w:after="0"/>
        <w:jc w:val="both"/>
      </w:pPr>
    </w:p>
    <w:p w14:paraId="3054ECE8" w14:textId="10915733" w:rsidR="00D33E93" w:rsidRDefault="00D33E93" w:rsidP="0093793F">
      <w:pPr>
        <w:spacing w:after="0"/>
        <w:ind w:left="284" w:hanging="284"/>
        <w:jc w:val="both"/>
      </w:pPr>
      <w:r>
        <w:t xml:space="preserve">2. </w:t>
      </w:r>
      <w:r w:rsidRPr="00D33E93">
        <w:t>Sú podľa Vás požiadavky verejného obstarávateľa dostatočne definované? Ak nie, ktorá konkrétna požiadavka nie je dostatočne definovaná a prečo? Ako ju navrhujete upraviť, stanoviť</w:t>
      </w:r>
      <w:r>
        <w:t xml:space="preserve"> tak,</w:t>
      </w:r>
      <w:r w:rsidRPr="00D33E93">
        <w:t xml:space="preserve"> aby bola dostatočne definovaná</w:t>
      </w:r>
      <w:r>
        <w:t>?</w:t>
      </w:r>
    </w:p>
    <w:p w14:paraId="6370B7FD" w14:textId="764F4B1C" w:rsidR="00CB2164" w:rsidRDefault="00CB2164" w:rsidP="0007336F">
      <w:pPr>
        <w:spacing w:after="0"/>
        <w:jc w:val="both"/>
      </w:pPr>
    </w:p>
    <w:p w14:paraId="5B016815" w14:textId="72047EEB" w:rsidR="00CB2164" w:rsidRDefault="00CB2164" w:rsidP="0093793F">
      <w:pPr>
        <w:spacing w:after="0"/>
        <w:ind w:left="284" w:hanging="284"/>
        <w:jc w:val="both"/>
      </w:pPr>
      <w:r>
        <w:t xml:space="preserve">3. </w:t>
      </w:r>
      <w:r w:rsidRPr="00CB2164">
        <w:t>Identifikovali ste nejakú skutočnosť v dostupných materiáloch k</w:t>
      </w:r>
      <w:r w:rsidR="009F6CFE">
        <w:t> </w:t>
      </w:r>
      <w:r w:rsidR="00866E62">
        <w:t>prehodnoteniu mzdového zaradenia zamestnancov NBS s dopadom na stratégiu odmeňovania zamestnancov NBS</w:t>
      </w:r>
      <w:r w:rsidRPr="00CB2164">
        <w:t>, ktorá by Vám bránila v účasti v plánovanej súťaži alebo túto účasť sťažila? Ak áno, uveďte nám prosím túto skutočnosť, ku ktorej časti v materiáloch prislúcha resp. má súvzťažnosť a tiež prosím, ako ju navrhujete zmeniť, a to tak, aby Vám už nebránila v účasti v plánovanej súťaži alebo aby Vám už nesťažovala účasť v plánovanej súťaži</w:t>
      </w:r>
      <w:r w:rsidR="00113F4F">
        <w:t>.</w:t>
      </w:r>
    </w:p>
    <w:p w14:paraId="6D5E43E9" w14:textId="77777777" w:rsidR="00D33E93" w:rsidRDefault="00D33E93" w:rsidP="0007336F">
      <w:pPr>
        <w:spacing w:after="0"/>
        <w:jc w:val="both"/>
      </w:pPr>
    </w:p>
    <w:p w14:paraId="1B6C87D1" w14:textId="07E9BCDB" w:rsidR="0007336F" w:rsidRPr="002642F4" w:rsidRDefault="0007336F" w:rsidP="0007336F">
      <w:pPr>
        <w:spacing w:after="0"/>
        <w:jc w:val="both"/>
        <w:rPr>
          <w:i/>
          <w:iCs/>
        </w:rPr>
      </w:pPr>
      <w:r w:rsidRPr="002642F4">
        <w:rPr>
          <w:i/>
          <w:iCs/>
        </w:rPr>
        <w:t>Doplňujúce otázky</w:t>
      </w:r>
      <w:r w:rsidR="007B16C6">
        <w:rPr>
          <w:i/>
          <w:iCs/>
        </w:rPr>
        <w:t>/dopyty</w:t>
      </w:r>
      <w:r w:rsidRPr="002642F4">
        <w:rPr>
          <w:i/>
          <w:iCs/>
        </w:rPr>
        <w:t xml:space="preserve">: </w:t>
      </w:r>
    </w:p>
    <w:p w14:paraId="2DA32BFA" w14:textId="29E511F2" w:rsidR="0007336F" w:rsidRDefault="005774CC" w:rsidP="00116267">
      <w:pPr>
        <w:spacing w:after="0"/>
        <w:ind w:left="284" w:hanging="284"/>
        <w:jc w:val="both"/>
      </w:pPr>
      <w:r w:rsidRPr="002642F4">
        <w:t>1.</w:t>
      </w:r>
      <w:r w:rsidR="00116267">
        <w:t xml:space="preserve"> </w:t>
      </w:r>
      <w:r w:rsidR="0007336F" w:rsidRPr="002642F4">
        <w:t xml:space="preserve">Poskytujete služby pre spoločnosti </w:t>
      </w:r>
      <w:r w:rsidR="00695A5A">
        <w:t xml:space="preserve">na Slovensku </w:t>
      </w:r>
      <w:r w:rsidR="0007336F" w:rsidRPr="002642F4">
        <w:t>s počtom zamestnancov nad 500 zamestnancov?</w:t>
      </w:r>
    </w:p>
    <w:p w14:paraId="02B6BAFE" w14:textId="77777777" w:rsidR="00D92ABA" w:rsidRPr="002642F4" w:rsidRDefault="00D92ABA" w:rsidP="00116267">
      <w:pPr>
        <w:spacing w:after="0"/>
        <w:ind w:left="284" w:hanging="284"/>
        <w:jc w:val="both"/>
      </w:pPr>
    </w:p>
    <w:p w14:paraId="67DAE17F" w14:textId="5F491D2A" w:rsidR="0007336F" w:rsidRDefault="005774CC" w:rsidP="00116267">
      <w:pPr>
        <w:spacing w:after="0"/>
        <w:ind w:left="284" w:hanging="284"/>
        <w:jc w:val="both"/>
      </w:pPr>
      <w:r w:rsidRPr="002642F4">
        <w:t xml:space="preserve">2. </w:t>
      </w:r>
      <w:r w:rsidR="00116267">
        <w:t xml:space="preserve"> </w:t>
      </w:r>
      <w:r w:rsidR="0007336F" w:rsidRPr="002642F4">
        <w:t xml:space="preserve">Máte </w:t>
      </w:r>
      <w:r w:rsidR="00866E62">
        <w:t>skúsenosti s  prehodnotením mzdového zaradenia zamestnancov v centrálnych bankách v Európe</w:t>
      </w:r>
      <w:r w:rsidR="0007336F" w:rsidRPr="002642F4">
        <w:t>?</w:t>
      </w:r>
    </w:p>
    <w:p w14:paraId="5AC0E536" w14:textId="77777777" w:rsidR="00D92ABA" w:rsidRPr="002642F4" w:rsidRDefault="00D92ABA" w:rsidP="00116267">
      <w:pPr>
        <w:spacing w:after="0"/>
        <w:ind w:left="284" w:hanging="284"/>
        <w:jc w:val="both"/>
      </w:pPr>
    </w:p>
    <w:p w14:paraId="75577999" w14:textId="4CEF97A0" w:rsidR="000D788B" w:rsidRDefault="00866E62" w:rsidP="00116267">
      <w:pPr>
        <w:spacing w:after="0"/>
        <w:ind w:left="284" w:hanging="284"/>
        <w:jc w:val="both"/>
      </w:pPr>
      <w:r>
        <w:t>3</w:t>
      </w:r>
      <w:r w:rsidR="009F6CFE" w:rsidRPr="00D7112A">
        <w:t xml:space="preserve">. </w:t>
      </w:r>
      <w:r w:rsidR="00D7112A" w:rsidRPr="00D7112A">
        <w:t xml:space="preserve">Poskytnite nám prosím </w:t>
      </w:r>
      <w:r w:rsidR="00AC6086">
        <w:t xml:space="preserve">indikatívnu </w:t>
      </w:r>
      <w:r w:rsidR="00D7112A" w:rsidRPr="00D7112A">
        <w:t>cenu hodinovej sadzby za konzultáciu</w:t>
      </w:r>
      <w:r w:rsidR="008D52E3">
        <w:t>,</w:t>
      </w:r>
      <w:r w:rsidR="00D7112A" w:rsidRPr="00D7112A">
        <w:t> realizáciu</w:t>
      </w:r>
      <w:r w:rsidR="008D52E3">
        <w:t xml:space="preserve"> a</w:t>
      </w:r>
      <w:r w:rsidR="00D7112A" w:rsidRPr="00D7112A">
        <w:t xml:space="preserve"> implementáciu prípadných nových požiadaviek na už poskytnut</w:t>
      </w:r>
      <w:r>
        <w:t>é</w:t>
      </w:r>
      <w:r w:rsidR="00D7112A" w:rsidRPr="00D7112A">
        <w:t xml:space="preserve"> </w:t>
      </w:r>
      <w:r>
        <w:t>prehodnotenie mzdového zaradenia zamestnancov NBS s dopadom na stratégiu odmeňovania zamestnancov NBS</w:t>
      </w:r>
      <w:r w:rsidR="00D7112A" w:rsidRPr="00D7112A">
        <w:t>.</w:t>
      </w:r>
    </w:p>
    <w:p w14:paraId="56B5EDFF" w14:textId="44791CED" w:rsidR="00D7112A" w:rsidRDefault="00D7112A" w:rsidP="00116267">
      <w:pPr>
        <w:spacing w:after="0"/>
        <w:ind w:left="284" w:hanging="284"/>
        <w:jc w:val="both"/>
      </w:pPr>
      <w:r w:rsidRPr="00D7112A">
        <w:t xml:space="preserve"> </w:t>
      </w:r>
    </w:p>
    <w:p w14:paraId="2DDF2A4A" w14:textId="66BCDE0F" w:rsidR="007E3C91" w:rsidRDefault="007E3C91" w:rsidP="00116267">
      <w:pPr>
        <w:spacing w:after="0"/>
        <w:ind w:left="284" w:hanging="284"/>
        <w:jc w:val="both"/>
      </w:pPr>
      <w:r>
        <w:t xml:space="preserve">4.  </w:t>
      </w:r>
      <w:r w:rsidRPr="00D7112A">
        <w:t>Poskytnite nám prosím</w:t>
      </w:r>
      <w:r>
        <w:t xml:space="preserve"> odhadovaný počet osobohodín za celý rozsah projektu</w:t>
      </w:r>
      <w:r w:rsidR="00716B4B">
        <w:t xml:space="preserve"> v nasledovnom členení:</w:t>
      </w:r>
      <w:r w:rsidR="00ED21A7">
        <w:t xml:space="preserve"> </w:t>
      </w:r>
    </w:p>
    <w:p w14:paraId="1E772EC8" w14:textId="77777777" w:rsidR="00716B4B" w:rsidRDefault="00716B4B" w:rsidP="00116267">
      <w:pPr>
        <w:pStyle w:val="ListParagraph"/>
        <w:numPr>
          <w:ilvl w:val="0"/>
          <w:numId w:val="2"/>
        </w:numPr>
        <w:spacing w:after="0"/>
        <w:ind w:left="284" w:hanging="284"/>
        <w:jc w:val="both"/>
      </w:pPr>
      <w:r>
        <w:t>príprava projektu</w:t>
      </w:r>
    </w:p>
    <w:p w14:paraId="18D1424D" w14:textId="5A2E5372" w:rsidR="00716B4B" w:rsidRDefault="00716B4B" w:rsidP="00116267">
      <w:pPr>
        <w:pStyle w:val="ListParagraph"/>
        <w:numPr>
          <w:ilvl w:val="0"/>
          <w:numId w:val="2"/>
        </w:numPr>
        <w:spacing w:after="0"/>
        <w:ind w:left="284" w:hanging="284"/>
        <w:jc w:val="both"/>
      </w:pPr>
      <w:r>
        <w:t>zaškolenie členov hodnotiacich komisií</w:t>
      </w:r>
    </w:p>
    <w:p w14:paraId="1ECB538E" w14:textId="3348E0B7" w:rsidR="0028629C" w:rsidRDefault="0028629C" w:rsidP="00116267">
      <w:pPr>
        <w:pStyle w:val="ListParagraph"/>
        <w:numPr>
          <w:ilvl w:val="0"/>
          <w:numId w:val="2"/>
        </w:numPr>
        <w:spacing w:after="0"/>
        <w:ind w:left="284" w:hanging="284"/>
        <w:jc w:val="both"/>
      </w:pPr>
      <w:r>
        <w:t>prieskum spokojnosti pripravenosti na zmenu</w:t>
      </w:r>
    </w:p>
    <w:p w14:paraId="22FCBAF6" w14:textId="28840771" w:rsidR="00716B4B" w:rsidRDefault="00716B4B" w:rsidP="00116267">
      <w:pPr>
        <w:pStyle w:val="ListParagraph"/>
        <w:numPr>
          <w:ilvl w:val="0"/>
          <w:numId w:val="2"/>
        </w:numPr>
        <w:spacing w:after="0"/>
        <w:ind w:left="284" w:hanging="284"/>
        <w:jc w:val="both"/>
      </w:pPr>
      <w:r>
        <w:t xml:space="preserve">analýza hodnotenia pracovných miest </w:t>
      </w:r>
    </w:p>
    <w:p w14:paraId="0016112F" w14:textId="4457FFCF" w:rsidR="00716B4B" w:rsidRDefault="00716B4B" w:rsidP="00116267">
      <w:pPr>
        <w:pStyle w:val="ListParagraph"/>
        <w:numPr>
          <w:ilvl w:val="0"/>
          <w:numId w:val="2"/>
        </w:numPr>
        <w:spacing w:after="0"/>
        <w:ind w:left="284" w:hanging="284"/>
        <w:jc w:val="both"/>
      </w:pPr>
      <w:r>
        <w:t xml:space="preserve">analýza systému </w:t>
      </w:r>
      <w:r w:rsidR="0028629C">
        <w:t>odmeňovania vrátane variabilných zložiek</w:t>
      </w:r>
    </w:p>
    <w:p w14:paraId="68EA307D" w14:textId="6F12FD11" w:rsidR="00716B4B" w:rsidRDefault="00716B4B" w:rsidP="00116267">
      <w:pPr>
        <w:pStyle w:val="ListParagraph"/>
        <w:numPr>
          <w:ilvl w:val="0"/>
          <w:numId w:val="2"/>
        </w:numPr>
        <w:spacing w:after="0"/>
        <w:ind w:left="284" w:hanging="284"/>
        <w:jc w:val="both"/>
      </w:pPr>
      <w:r>
        <w:t xml:space="preserve">analýza nedostatkových pracovných miest </w:t>
      </w:r>
    </w:p>
    <w:p w14:paraId="3B3D0841" w14:textId="769FDA8F" w:rsidR="00716B4B" w:rsidRDefault="00716B4B" w:rsidP="00116267">
      <w:pPr>
        <w:pStyle w:val="ListParagraph"/>
        <w:numPr>
          <w:ilvl w:val="0"/>
          <w:numId w:val="2"/>
        </w:numPr>
        <w:spacing w:after="0"/>
        <w:ind w:left="284" w:hanging="284"/>
        <w:jc w:val="both"/>
      </w:pPr>
      <w:r>
        <w:t>analýza rodovej rovnosti odmeňovania</w:t>
      </w:r>
    </w:p>
    <w:p w14:paraId="26A00FFB" w14:textId="544F3059" w:rsidR="00716B4B" w:rsidRDefault="00716B4B" w:rsidP="00116267">
      <w:pPr>
        <w:pStyle w:val="ListParagraph"/>
        <w:numPr>
          <w:ilvl w:val="0"/>
          <w:numId w:val="2"/>
        </w:numPr>
        <w:spacing w:after="0"/>
        <w:ind w:left="284" w:hanging="284"/>
        <w:jc w:val="both"/>
      </w:pPr>
      <w:r>
        <w:t xml:space="preserve">návrh novej štruktúry </w:t>
      </w:r>
      <w:r w:rsidR="0028629C">
        <w:t xml:space="preserve">a </w:t>
      </w:r>
      <w:r>
        <w:t>hodnotenia pracovných miest</w:t>
      </w:r>
    </w:p>
    <w:p w14:paraId="0F96D62F" w14:textId="3C8900B8" w:rsidR="00716B4B" w:rsidRDefault="00716B4B" w:rsidP="00116267">
      <w:pPr>
        <w:pStyle w:val="ListParagraph"/>
        <w:numPr>
          <w:ilvl w:val="0"/>
          <w:numId w:val="2"/>
        </w:numPr>
        <w:spacing w:after="0"/>
        <w:ind w:left="284" w:hanging="284"/>
        <w:jc w:val="both"/>
      </w:pPr>
      <w:r>
        <w:t>návrh nového komplexného systému odmeňovania, vrátane variabilných zložiek</w:t>
      </w:r>
    </w:p>
    <w:p w14:paraId="79013724" w14:textId="5CD86FF2" w:rsidR="00716B4B" w:rsidRDefault="00716B4B" w:rsidP="00716B4B">
      <w:pPr>
        <w:pStyle w:val="ListParagraph"/>
        <w:numPr>
          <w:ilvl w:val="0"/>
          <w:numId w:val="2"/>
        </w:numPr>
        <w:spacing w:after="0"/>
        <w:ind w:left="284" w:hanging="284"/>
        <w:jc w:val="both"/>
      </w:pPr>
      <w:r>
        <w:t>návrh  rodovej rovnosti odmeňovania</w:t>
      </w:r>
    </w:p>
    <w:p w14:paraId="31AD3561" w14:textId="220BBB36" w:rsidR="00716B4B" w:rsidRDefault="00716B4B" w:rsidP="00716B4B">
      <w:pPr>
        <w:pStyle w:val="ListParagraph"/>
        <w:numPr>
          <w:ilvl w:val="0"/>
          <w:numId w:val="2"/>
        </w:numPr>
        <w:spacing w:after="0"/>
        <w:ind w:left="284" w:hanging="284"/>
        <w:jc w:val="both"/>
      </w:pPr>
      <w:r>
        <w:t>vypracovanie nástroja na následné hodnotenie pracovných miest zamestnancami HR</w:t>
      </w:r>
    </w:p>
    <w:p w14:paraId="33B229CC" w14:textId="721A0301" w:rsidR="00716B4B" w:rsidRDefault="00716B4B" w:rsidP="00716B4B">
      <w:pPr>
        <w:pStyle w:val="ListParagraph"/>
        <w:numPr>
          <w:ilvl w:val="0"/>
          <w:numId w:val="2"/>
        </w:numPr>
        <w:spacing w:after="0"/>
        <w:ind w:left="284" w:hanging="284"/>
        <w:jc w:val="both"/>
      </w:pPr>
      <w:r>
        <w:t>prezentácia výsledkov a návrhov členom bankovej rady NBS</w:t>
      </w:r>
    </w:p>
    <w:p w14:paraId="54983388" w14:textId="594B381C" w:rsidR="00716B4B" w:rsidRDefault="0028629C" w:rsidP="00716B4B">
      <w:pPr>
        <w:pStyle w:val="ListParagraph"/>
        <w:numPr>
          <w:ilvl w:val="0"/>
          <w:numId w:val="2"/>
        </w:numPr>
        <w:spacing w:after="0"/>
        <w:ind w:left="284" w:hanging="284"/>
        <w:jc w:val="both"/>
      </w:pPr>
      <w:r>
        <w:t>vypracovanie komunikačnej kampane a návrh jej implementácie</w:t>
      </w:r>
    </w:p>
    <w:p w14:paraId="54286EC9" w14:textId="290F3501" w:rsidR="0028629C" w:rsidRDefault="0028629C" w:rsidP="00716B4B">
      <w:pPr>
        <w:pStyle w:val="ListParagraph"/>
        <w:numPr>
          <w:ilvl w:val="0"/>
          <w:numId w:val="2"/>
        </w:numPr>
        <w:spacing w:after="0"/>
        <w:ind w:left="284" w:hanging="284"/>
        <w:jc w:val="both"/>
      </w:pPr>
      <w:r>
        <w:t>zaškolenie manažérov a tímu HR na pochopenie nového systému a správne komunikovanie zmeny zamestnancom NBS</w:t>
      </w:r>
    </w:p>
    <w:p w14:paraId="0A2CBD57" w14:textId="2D838EE6" w:rsidR="0028629C" w:rsidRDefault="0028629C" w:rsidP="00716B4B">
      <w:pPr>
        <w:pStyle w:val="ListParagraph"/>
        <w:numPr>
          <w:ilvl w:val="0"/>
          <w:numId w:val="2"/>
        </w:numPr>
        <w:spacing w:after="0"/>
        <w:ind w:left="284" w:hanging="284"/>
        <w:jc w:val="both"/>
      </w:pPr>
      <w:r>
        <w:t>priebežná podpora komunikačnej kampane</w:t>
      </w:r>
    </w:p>
    <w:p w14:paraId="1C67BCF5" w14:textId="0E18D1C6" w:rsidR="0028629C" w:rsidRDefault="0028629C" w:rsidP="00716B4B">
      <w:pPr>
        <w:pStyle w:val="ListParagraph"/>
        <w:numPr>
          <w:ilvl w:val="0"/>
          <w:numId w:val="2"/>
        </w:numPr>
        <w:spacing w:after="0"/>
        <w:ind w:left="284" w:hanging="284"/>
        <w:jc w:val="both"/>
      </w:pPr>
      <w:r>
        <w:lastRenderedPageBreak/>
        <w:t>implementácia nového systému odmeňovania</w:t>
      </w:r>
    </w:p>
    <w:p w14:paraId="5B4569D1" w14:textId="160CF836" w:rsidR="0028629C" w:rsidRDefault="0028629C" w:rsidP="00716B4B">
      <w:pPr>
        <w:pStyle w:val="ListParagraph"/>
        <w:numPr>
          <w:ilvl w:val="0"/>
          <w:numId w:val="2"/>
        </w:numPr>
        <w:spacing w:after="0"/>
        <w:ind w:left="284" w:hanging="284"/>
        <w:jc w:val="both"/>
      </w:pPr>
      <w:r>
        <w:t xml:space="preserve">monitorovanie a riadenie implementácie </w:t>
      </w:r>
    </w:p>
    <w:p w14:paraId="4D2FDC4E" w14:textId="376F927D" w:rsidR="0028629C" w:rsidRDefault="0028629C" w:rsidP="008F5FCF">
      <w:pPr>
        <w:pStyle w:val="ListParagraph"/>
        <w:numPr>
          <w:ilvl w:val="0"/>
          <w:numId w:val="2"/>
        </w:numPr>
        <w:spacing w:after="0"/>
        <w:ind w:left="284" w:hanging="284"/>
        <w:jc w:val="both"/>
      </w:pPr>
      <w:r>
        <w:t>priebežná podpora riešenia problémov a odporu voči zmene</w:t>
      </w:r>
    </w:p>
    <w:p w14:paraId="03B2C0FA" w14:textId="77777777" w:rsidR="00ED21A7" w:rsidRDefault="00ED21A7" w:rsidP="00116267">
      <w:pPr>
        <w:spacing w:after="0"/>
        <w:ind w:left="284" w:hanging="284"/>
        <w:jc w:val="both"/>
      </w:pPr>
    </w:p>
    <w:p w14:paraId="79022065" w14:textId="4B2A1FB9" w:rsidR="00ED21A7" w:rsidRDefault="00ED21A7" w:rsidP="00116267">
      <w:pPr>
        <w:spacing w:after="0"/>
        <w:ind w:left="284" w:hanging="284"/>
        <w:jc w:val="both"/>
      </w:pPr>
      <w:r>
        <w:t>5.</w:t>
      </w:r>
      <w:r w:rsidR="000173E9">
        <w:t xml:space="preserve"> Poskytnite nám prosím indikatívnu cenu jednej osobohodiny alebo jedného osobodňa (predstavuje 8 osobohodín) </w:t>
      </w:r>
      <w:r w:rsidR="00AC6086">
        <w:t>služby</w:t>
      </w:r>
      <w:r w:rsidR="000173E9">
        <w:t xml:space="preserve"> určen</w:t>
      </w:r>
      <w:r w:rsidR="00AC6086">
        <w:t xml:space="preserve">ej </w:t>
      </w:r>
      <w:r w:rsidR="000173E9">
        <w:t xml:space="preserve">na poskytovanie celého rozsahu projektu. </w:t>
      </w:r>
    </w:p>
    <w:p w14:paraId="6AE610FF" w14:textId="77777777" w:rsidR="007E3C91" w:rsidRDefault="007E3C91" w:rsidP="00116267">
      <w:pPr>
        <w:spacing w:after="0"/>
        <w:ind w:left="284" w:hanging="284"/>
        <w:jc w:val="both"/>
      </w:pPr>
    </w:p>
    <w:p w14:paraId="4A788EE4" w14:textId="68AD4A7D" w:rsidR="007E3C91" w:rsidRDefault="00ED21A7" w:rsidP="00116267">
      <w:pPr>
        <w:spacing w:after="0"/>
        <w:ind w:left="284" w:hanging="284"/>
        <w:jc w:val="both"/>
      </w:pPr>
      <w:r>
        <w:t>6</w:t>
      </w:r>
      <w:r w:rsidR="007E3C91">
        <w:t>.  Ako odporúčate zriadiť Hodnotiacu komisiu pre nastavenie vnútornej spravodlivosti?</w:t>
      </w:r>
    </w:p>
    <w:p w14:paraId="5D7FB620" w14:textId="77777777" w:rsidR="007E3C91" w:rsidRDefault="007E3C91" w:rsidP="00116267">
      <w:pPr>
        <w:spacing w:after="0"/>
        <w:ind w:left="284" w:hanging="284"/>
        <w:jc w:val="both"/>
      </w:pPr>
    </w:p>
    <w:p w14:paraId="0B33A335" w14:textId="741BDA3F" w:rsidR="007E3C91" w:rsidRDefault="00ED21A7" w:rsidP="00116267">
      <w:pPr>
        <w:spacing w:after="0"/>
        <w:ind w:left="284" w:hanging="284"/>
        <w:jc w:val="both"/>
      </w:pPr>
      <w:r>
        <w:t>7</w:t>
      </w:r>
      <w:r w:rsidR="007E3C91">
        <w:t xml:space="preserve">  Máte skúsenosti </w:t>
      </w:r>
      <w:r w:rsidR="000D788B">
        <w:t>s </w:t>
      </w:r>
      <w:r w:rsidR="007E3C91">
        <w:t>implementáci</w:t>
      </w:r>
      <w:r w:rsidR="000D788B">
        <w:t>ou</w:t>
      </w:r>
      <w:r w:rsidR="007E3C91">
        <w:t xml:space="preserve"> novej pracovno-právnej dokumentácie?</w:t>
      </w:r>
    </w:p>
    <w:p w14:paraId="6F058F67" w14:textId="77777777" w:rsidR="007E3C91" w:rsidRDefault="007E3C91" w:rsidP="00116267">
      <w:pPr>
        <w:spacing w:after="0"/>
        <w:ind w:left="284" w:hanging="284"/>
        <w:jc w:val="both"/>
      </w:pPr>
    </w:p>
    <w:p w14:paraId="237BC42B" w14:textId="6B908D82" w:rsidR="007E3C91" w:rsidRDefault="00ED21A7" w:rsidP="00116267">
      <w:pPr>
        <w:spacing w:after="0"/>
        <w:ind w:left="284" w:hanging="284"/>
        <w:jc w:val="both"/>
      </w:pPr>
      <w:r>
        <w:t>8</w:t>
      </w:r>
      <w:r w:rsidR="007E3C91">
        <w:t>.  Aké podklady/materiály na realizáciu celého projektu budete potrebovať zo strany NBS</w:t>
      </w:r>
      <w:r w:rsidR="00DB4151">
        <w:t xml:space="preserve"> na jej riadne nacenenie </w:t>
      </w:r>
      <w:r w:rsidR="002E151D">
        <w:t>po vyhlásení súťaže</w:t>
      </w:r>
      <w:r w:rsidR="00DB4151">
        <w:t xml:space="preserve"> a následne v realizácii projektu</w:t>
      </w:r>
      <w:r w:rsidR="007E3C91">
        <w:t>?</w:t>
      </w:r>
    </w:p>
    <w:p w14:paraId="1474A3A0" w14:textId="77777777" w:rsidR="00D92ABA" w:rsidRDefault="00D92ABA" w:rsidP="00116267">
      <w:pPr>
        <w:spacing w:after="0"/>
        <w:ind w:left="284" w:hanging="284"/>
        <w:jc w:val="both"/>
      </w:pPr>
    </w:p>
    <w:p w14:paraId="213D69C4" w14:textId="2391A05A" w:rsidR="00116267" w:rsidRDefault="00ED21A7" w:rsidP="00116267">
      <w:pPr>
        <w:spacing w:after="0"/>
        <w:ind w:left="284" w:hanging="284"/>
        <w:jc w:val="both"/>
      </w:pPr>
      <w:r>
        <w:t>9</w:t>
      </w:r>
      <w:r w:rsidR="00116267">
        <w:t>. Ste schopní zabezpečiť vedenie hodnotiacich rozhovorov aj súbežne v rovnakom čase, podľa časových a personálnych možnosti manažérov NBS, aby sa dodržal časový plán projektu?</w:t>
      </w:r>
    </w:p>
    <w:p w14:paraId="336E69D7" w14:textId="77777777" w:rsidR="00D92ABA" w:rsidRDefault="00D92ABA" w:rsidP="00116267">
      <w:pPr>
        <w:spacing w:after="0"/>
        <w:ind w:left="284" w:hanging="284"/>
        <w:jc w:val="both"/>
      </w:pPr>
    </w:p>
    <w:p w14:paraId="06AA48C6" w14:textId="474391AB" w:rsidR="0093793F" w:rsidRDefault="00ED21A7" w:rsidP="00116267">
      <w:pPr>
        <w:spacing w:after="0"/>
        <w:ind w:left="284" w:hanging="284"/>
        <w:jc w:val="both"/>
      </w:pPr>
      <w:r>
        <w:t>10</w:t>
      </w:r>
      <w:r w:rsidR="0093793F">
        <w:t xml:space="preserve">. Máte </w:t>
      </w:r>
      <w:r w:rsidR="0028629C">
        <w:t>aspoň</w:t>
      </w:r>
      <w:r w:rsidR="00933C16">
        <w:t xml:space="preserve"> troch expertov – konzultantov, korí majú najmenej  5 ročné skúsenosti s realizáciou podobných projektov, na zabezpečenie potrebného počtu hodnotiacich rozhovorov podľa potreby, časových a personálnych  možností NBS realizovaných aj súbežne </w:t>
      </w:r>
      <w:r w:rsidR="0093793F">
        <w:t xml:space="preserve"> </w:t>
      </w:r>
      <w:r w:rsidR="002817DF">
        <w:t xml:space="preserve">a </w:t>
      </w:r>
      <w:r w:rsidR="0093793F">
        <w:t>na odborné pokrytie všetkých oblastí projektu?</w:t>
      </w:r>
    </w:p>
    <w:p w14:paraId="4DC7A1EB" w14:textId="77777777" w:rsidR="007E3C91" w:rsidRDefault="007E3C91" w:rsidP="00116267">
      <w:pPr>
        <w:spacing w:after="0"/>
        <w:ind w:left="284" w:hanging="284"/>
        <w:jc w:val="both"/>
      </w:pPr>
    </w:p>
    <w:p w14:paraId="50CFC11F" w14:textId="238DC984" w:rsidR="007E3C91" w:rsidRDefault="007E3C91" w:rsidP="00116267">
      <w:pPr>
        <w:spacing w:after="0"/>
        <w:ind w:left="284" w:hanging="284"/>
        <w:jc w:val="both"/>
      </w:pPr>
      <w:r>
        <w:t>1</w:t>
      </w:r>
      <w:r w:rsidR="00ED21A7">
        <w:t>1</w:t>
      </w:r>
      <w:r>
        <w:t xml:space="preserve">. Akú komunikačnú  stratégiu odporúčate </w:t>
      </w:r>
      <w:r w:rsidR="00E30BAE">
        <w:t xml:space="preserve">zvoliť </w:t>
      </w:r>
      <w:r>
        <w:t>v celom projekte – pre zamestnancov, pre manažérov, odhad rizík a pozitívne zmeny a pod.</w:t>
      </w:r>
      <w:r w:rsidR="000D788B">
        <w:t>?</w:t>
      </w:r>
      <w:r>
        <w:t xml:space="preserve">  </w:t>
      </w:r>
    </w:p>
    <w:p w14:paraId="0148B565" w14:textId="77777777" w:rsidR="00116267" w:rsidRPr="00D7112A" w:rsidRDefault="00116267" w:rsidP="005774CC">
      <w:pPr>
        <w:spacing w:after="0"/>
        <w:jc w:val="both"/>
      </w:pPr>
    </w:p>
    <w:p w14:paraId="6CC2D227" w14:textId="77777777" w:rsidR="00FF04B5" w:rsidRPr="00564381" w:rsidRDefault="00FF04B5" w:rsidP="00B42F36">
      <w:pPr>
        <w:spacing w:after="0"/>
      </w:pPr>
    </w:p>
    <w:sectPr w:rsidR="00FF04B5" w:rsidRPr="0056438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BCCDF" w14:textId="77777777" w:rsidR="000A234A" w:rsidRDefault="000A234A" w:rsidP="0009480D">
      <w:pPr>
        <w:spacing w:after="0" w:line="240" w:lineRule="auto"/>
      </w:pPr>
      <w:r>
        <w:separator/>
      </w:r>
    </w:p>
  </w:endnote>
  <w:endnote w:type="continuationSeparator" w:id="0">
    <w:p w14:paraId="1421D107" w14:textId="77777777" w:rsidR="000A234A" w:rsidRDefault="000A234A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52512" w14:textId="77777777" w:rsidR="0009480D" w:rsidRDefault="0009480D" w:rsidP="0009480D">
    <w:pPr>
      <w:pStyle w:val="Patic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ACAF8" w14:textId="77777777" w:rsidR="000A234A" w:rsidRDefault="000A234A" w:rsidP="0009480D">
      <w:pPr>
        <w:spacing w:after="0" w:line="240" w:lineRule="auto"/>
      </w:pPr>
      <w:r>
        <w:separator/>
      </w:r>
    </w:p>
  </w:footnote>
  <w:footnote w:type="continuationSeparator" w:id="0">
    <w:p w14:paraId="7F535CC0" w14:textId="77777777" w:rsidR="000A234A" w:rsidRDefault="000A234A" w:rsidP="0009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844B5"/>
    <w:multiLevelType w:val="hybridMultilevel"/>
    <w:tmpl w:val="137606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37407"/>
    <w:multiLevelType w:val="hybridMultilevel"/>
    <w:tmpl w:val="3B187A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805993">
    <w:abstractNumId w:val="1"/>
  </w:num>
  <w:num w:numId="2" w16cid:durableId="1277442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EE7"/>
    <w:rsid w:val="000173E9"/>
    <w:rsid w:val="0007336F"/>
    <w:rsid w:val="0009480D"/>
    <w:rsid w:val="000A234A"/>
    <w:rsid w:val="000D788B"/>
    <w:rsid w:val="00113F4F"/>
    <w:rsid w:val="00116267"/>
    <w:rsid w:val="00130860"/>
    <w:rsid w:val="00144DF2"/>
    <w:rsid w:val="001660D4"/>
    <w:rsid w:val="001663B6"/>
    <w:rsid w:val="001A694C"/>
    <w:rsid w:val="001D01FE"/>
    <w:rsid w:val="001D5F9F"/>
    <w:rsid w:val="00225679"/>
    <w:rsid w:val="00240330"/>
    <w:rsid w:val="002642F4"/>
    <w:rsid w:val="002817DF"/>
    <w:rsid w:val="0028629C"/>
    <w:rsid w:val="002B4CD0"/>
    <w:rsid w:val="002D6F51"/>
    <w:rsid w:val="002E151D"/>
    <w:rsid w:val="003636B5"/>
    <w:rsid w:val="00391751"/>
    <w:rsid w:val="00392F01"/>
    <w:rsid w:val="003973B3"/>
    <w:rsid w:val="003C4F22"/>
    <w:rsid w:val="003C58D6"/>
    <w:rsid w:val="004100B0"/>
    <w:rsid w:val="00445B18"/>
    <w:rsid w:val="004D7E2D"/>
    <w:rsid w:val="005316F2"/>
    <w:rsid w:val="00564381"/>
    <w:rsid w:val="005774CC"/>
    <w:rsid w:val="00585EE7"/>
    <w:rsid w:val="005939CC"/>
    <w:rsid w:val="00597F8B"/>
    <w:rsid w:val="005A1CD3"/>
    <w:rsid w:val="006470E3"/>
    <w:rsid w:val="00695A5A"/>
    <w:rsid w:val="00716B4B"/>
    <w:rsid w:val="00773809"/>
    <w:rsid w:val="00782367"/>
    <w:rsid w:val="00787300"/>
    <w:rsid w:val="007B16C6"/>
    <w:rsid w:val="007E3C91"/>
    <w:rsid w:val="00866E62"/>
    <w:rsid w:val="008D52E3"/>
    <w:rsid w:val="008F5FCF"/>
    <w:rsid w:val="00922BFB"/>
    <w:rsid w:val="00930914"/>
    <w:rsid w:val="00933C16"/>
    <w:rsid w:val="0093793F"/>
    <w:rsid w:val="009841D6"/>
    <w:rsid w:val="009A6FA0"/>
    <w:rsid w:val="009F6CFE"/>
    <w:rsid w:val="00A208BE"/>
    <w:rsid w:val="00A33FA7"/>
    <w:rsid w:val="00A6473A"/>
    <w:rsid w:val="00A719D6"/>
    <w:rsid w:val="00AC6086"/>
    <w:rsid w:val="00B31C02"/>
    <w:rsid w:val="00B42F36"/>
    <w:rsid w:val="00B60193"/>
    <w:rsid w:val="00B67A61"/>
    <w:rsid w:val="00BA4BE5"/>
    <w:rsid w:val="00BD3CFD"/>
    <w:rsid w:val="00C276FC"/>
    <w:rsid w:val="00C323DA"/>
    <w:rsid w:val="00C35E8A"/>
    <w:rsid w:val="00CA6440"/>
    <w:rsid w:val="00CB2164"/>
    <w:rsid w:val="00CB7C08"/>
    <w:rsid w:val="00D00DA6"/>
    <w:rsid w:val="00D208CB"/>
    <w:rsid w:val="00D33E93"/>
    <w:rsid w:val="00D7112A"/>
    <w:rsid w:val="00D72987"/>
    <w:rsid w:val="00D9108D"/>
    <w:rsid w:val="00D92ABA"/>
    <w:rsid w:val="00DA0E8D"/>
    <w:rsid w:val="00DB4151"/>
    <w:rsid w:val="00E013CC"/>
    <w:rsid w:val="00E30BAE"/>
    <w:rsid w:val="00E71387"/>
    <w:rsid w:val="00EA36B0"/>
    <w:rsid w:val="00EA571C"/>
    <w:rsid w:val="00EC5880"/>
    <w:rsid w:val="00ED21A7"/>
    <w:rsid w:val="00FB3CF8"/>
    <w:rsid w:val="00FD065D"/>
    <w:rsid w:val="00FE29B3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3822A"/>
  <w15:chartTrackingRefBased/>
  <w15:docId w15:val="{4F179144-1502-454B-BC28-5BB82F07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36F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paragraph" w:styleId="ListParagraph">
    <w:name w:val="List Paragraph"/>
    <w:basedOn w:val="Normal"/>
    <w:uiPriority w:val="34"/>
    <w:qFormat/>
    <w:rsid w:val="0007336F"/>
    <w:pPr>
      <w:ind w:left="720"/>
      <w:contextualSpacing/>
    </w:pPr>
  </w:style>
  <w:style w:type="table" w:styleId="TableGrid">
    <w:name w:val="Table Grid"/>
    <w:basedOn w:val="TableNormal"/>
    <w:uiPriority w:val="39"/>
    <w:rsid w:val="00073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D788B"/>
    <w:pPr>
      <w:spacing w:after="0"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Ivančík Karol</dc:creator>
  <cp:keywords/>
  <dc:description/>
  <cp:lastModifiedBy>Ivančík Karol</cp:lastModifiedBy>
  <cp:revision>3</cp:revision>
  <cp:lastPrinted>2024-08-14T11:36:00Z</cp:lastPrinted>
  <dcterms:created xsi:type="dcterms:W3CDTF">2024-09-02T20:39:00Z</dcterms:created>
  <dcterms:modified xsi:type="dcterms:W3CDTF">2024-09-02T20:43:00Z</dcterms:modified>
</cp:coreProperties>
</file>