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EB35" w14:textId="77777777" w:rsidR="007104D8" w:rsidRDefault="007104D8" w:rsidP="007D7E9B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66B0E6AE" w14:textId="643000B4" w:rsidR="00D74496" w:rsidRPr="007D7E9B" w:rsidRDefault="00D55E3C" w:rsidP="007D7E9B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color w:val="000000"/>
          <w:szCs w:val="22"/>
          <w:lang w:eastAsia="sk-SK"/>
        </w:rPr>
      </w:pPr>
      <w:r w:rsidRPr="00193022">
        <w:rPr>
          <w:rFonts w:eastAsia="Times New Roman" w:cs="Arial"/>
          <w:b/>
          <w:bCs/>
          <w:color w:val="000000"/>
          <w:szCs w:val="22"/>
          <w:lang w:eastAsia="sk-SK"/>
        </w:rPr>
        <w:t>Príloha č. 4</w:t>
      </w:r>
      <w:r w:rsidR="007D7E9B">
        <w:rPr>
          <w:rFonts w:eastAsia="Times New Roman" w:cs="Arial"/>
          <w:b/>
          <w:bCs/>
          <w:color w:val="000000"/>
          <w:szCs w:val="22"/>
          <w:lang w:eastAsia="sk-SK"/>
        </w:rPr>
        <w:t xml:space="preserve">: </w:t>
      </w:r>
      <w:r w:rsidR="005F2E5F">
        <w:rPr>
          <w:rFonts w:eastAsia="Times New Roman" w:cs="Arial"/>
          <w:b/>
          <w:bCs/>
          <w:color w:val="000000"/>
          <w:szCs w:val="22"/>
          <w:lang w:eastAsia="sk-SK"/>
        </w:rPr>
        <w:t>Prípravné trhové konzultácie</w:t>
      </w:r>
      <w:r w:rsidR="00655D62">
        <w:rPr>
          <w:rFonts w:eastAsia="Times New Roman" w:cs="Arial"/>
          <w:b/>
          <w:bCs/>
          <w:color w:val="000000"/>
          <w:szCs w:val="22"/>
          <w:lang w:eastAsia="sk-SK"/>
        </w:rPr>
        <w:t xml:space="preserve"> </w:t>
      </w:r>
      <w:r w:rsidR="00D74496" w:rsidRPr="00D74496">
        <w:rPr>
          <w:rFonts w:eastAsia="Times New Roman" w:cs="Arial"/>
          <w:b/>
          <w:bCs/>
          <w:color w:val="000000"/>
          <w:szCs w:val="22"/>
          <w:lang w:eastAsia="sk-SK"/>
        </w:rPr>
        <w:t>k zákazke s názvom:</w:t>
      </w:r>
      <w:r w:rsidR="007D7E9B">
        <w:rPr>
          <w:rFonts w:eastAsia="Times New Roman" w:cs="Arial"/>
          <w:b/>
          <w:bCs/>
          <w:color w:val="000000"/>
          <w:szCs w:val="22"/>
          <w:lang w:eastAsia="sk-SK"/>
        </w:rPr>
        <w:t xml:space="preserve"> </w:t>
      </w:r>
      <w:r w:rsidR="00BE2FE7" w:rsidRPr="005F2E5F">
        <w:rPr>
          <w:rFonts w:eastAsia="Times New Roman" w:cs="Arial"/>
          <w:b/>
          <w:bCs/>
          <w:i/>
          <w:iCs/>
          <w:color w:val="000000"/>
          <w:szCs w:val="22"/>
          <w:lang w:eastAsia="sk-SK"/>
        </w:rPr>
        <w:t xml:space="preserve">Obstaranie kancelárskeho nábytku </w:t>
      </w:r>
      <w:r w:rsidR="00655D62">
        <w:rPr>
          <w:rFonts w:eastAsia="Times New Roman" w:cs="Arial"/>
          <w:b/>
          <w:bCs/>
          <w:i/>
          <w:iCs/>
          <w:color w:val="000000"/>
          <w:szCs w:val="22"/>
          <w:lang w:eastAsia="sk-SK"/>
        </w:rPr>
        <w:t xml:space="preserve">– objekt </w:t>
      </w:r>
      <w:proofErr w:type="spellStart"/>
      <w:r w:rsidR="00655D62">
        <w:rPr>
          <w:rFonts w:eastAsia="Times New Roman" w:cs="Arial"/>
          <w:b/>
          <w:bCs/>
          <w:i/>
          <w:iCs/>
          <w:color w:val="000000"/>
          <w:szCs w:val="22"/>
          <w:lang w:eastAsia="sk-SK"/>
        </w:rPr>
        <w:t>Vazovova</w:t>
      </w:r>
      <w:proofErr w:type="spellEnd"/>
    </w:p>
    <w:p w14:paraId="4C8BDDFE" w14:textId="0070D721" w:rsidR="00D74496" w:rsidRDefault="00D74496" w:rsidP="00D7449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Cs w:val="22"/>
        </w:rPr>
      </w:pPr>
      <w:bookmarkStart w:id="0" w:name="_Hlk102546874"/>
    </w:p>
    <w:p w14:paraId="03F9B30E" w14:textId="1EFF7493" w:rsidR="005F2E5F" w:rsidRDefault="005F2E5F" w:rsidP="005F2E5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OTÁZKY:</w:t>
      </w:r>
    </w:p>
    <w:p w14:paraId="4BE9A35A" w14:textId="4B018208" w:rsidR="00D8718D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obchodné meno účastníka:</w:t>
      </w:r>
    </w:p>
    <w:p w14:paraId="5D2C867E" w14:textId="040F8F21" w:rsidR="00D8718D" w:rsidRPr="00851EDA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Sídlo</w:t>
      </w:r>
      <w:r>
        <w:rPr>
          <w:rFonts w:eastAsia="Times New Roman" w:cs="Times New Roman"/>
          <w:b/>
          <w:bCs/>
          <w:sz w:val="24"/>
          <w:szCs w:val="24"/>
        </w:rPr>
        <w:t>:</w:t>
      </w:r>
    </w:p>
    <w:p w14:paraId="1030759B" w14:textId="45C1D90B" w:rsidR="00D8718D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IČO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38B04CAB" w14:textId="762D9202" w:rsidR="00D8718D" w:rsidRPr="00851EDA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kontaktná osoba (meno a priezvisko):</w:t>
      </w:r>
    </w:p>
    <w:p w14:paraId="2E1C6904" w14:textId="6E4E2DB3" w:rsidR="00D8718D" w:rsidRPr="003F0485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Telefón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12F590A7" w14:textId="483C20C4" w:rsidR="00D8718D" w:rsidRDefault="00D8718D" w:rsidP="00D8718D">
      <w:pPr>
        <w:overflowPunct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851EDA">
        <w:rPr>
          <w:rFonts w:eastAsia="Times New Roman" w:cs="Times New Roman"/>
          <w:b/>
          <w:bCs/>
          <w:sz w:val="24"/>
          <w:szCs w:val="24"/>
        </w:rPr>
        <w:t>E-mailová adresa</w:t>
      </w:r>
      <w:r>
        <w:rPr>
          <w:rFonts w:eastAsia="Times New Roman" w:cs="Times New Roman"/>
          <w:b/>
          <w:bCs/>
          <w:sz w:val="24"/>
          <w:szCs w:val="24"/>
        </w:rPr>
        <w:t>:</w:t>
      </w:r>
      <w:r w:rsidRPr="003937C3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4927F85B" w14:textId="77777777" w:rsidR="005F2E5F" w:rsidRPr="005F2E5F" w:rsidRDefault="005F2E5F" w:rsidP="005F2E5F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bookmarkEnd w:id="0"/>
    <w:p w14:paraId="0218E307" w14:textId="2E92F597" w:rsidR="00463A65" w:rsidRPr="00463A65" w:rsidRDefault="00463A65" w:rsidP="00463A65">
      <w:pPr>
        <w:pStyle w:val="ListParagraph"/>
        <w:numPr>
          <w:ilvl w:val="0"/>
          <w:numId w:val="1"/>
        </w:numPr>
        <w:spacing w:after="0"/>
        <w:ind w:left="426" w:hanging="426"/>
        <w:rPr>
          <w:b/>
          <w:bCs/>
        </w:rPr>
      </w:pPr>
      <w:r w:rsidRPr="00463A65">
        <w:rPr>
          <w:b/>
          <w:bCs/>
        </w:rPr>
        <w:t>Technické požiadavky</w:t>
      </w:r>
      <w:r w:rsidR="0006702D">
        <w:rPr>
          <w:b/>
          <w:bCs/>
        </w:rPr>
        <w:t xml:space="preserve"> na predmet zákazky</w:t>
      </w:r>
      <w:r w:rsidRPr="00463A65">
        <w:rPr>
          <w:b/>
          <w:bCs/>
        </w:rPr>
        <w:t>:</w:t>
      </w:r>
    </w:p>
    <w:p w14:paraId="63B49D73" w14:textId="2FC97875" w:rsidR="00463A65" w:rsidRDefault="00463A65" w:rsidP="00463A6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102"/>
        <w:gridCol w:w="2731"/>
        <w:gridCol w:w="2799"/>
        <w:gridCol w:w="2799"/>
      </w:tblGrid>
      <w:tr w:rsidR="00463A65" w14:paraId="28704FE7" w14:textId="77777777" w:rsidTr="00A5379F">
        <w:tc>
          <w:tcPr>
            <w:tcW w:w="562" w:type="dxa"/>
            <w:vAlign w:val="center"/>
          </w:tcPr>
          <w:p w14:paraId="3F57B798" w14:textId="77777777" w:rsidR="00463A65" w:rsidRDefault="00463A65" w:rsidP="00A5379F">
            <w:pPr>
              <w:jc w:val="center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5103" w:type="dxa"/>
            <w:vAlign w:val="center"/>
          </w:tcPr>
          <w:p w14:paraId="232B165E" w14:textId="77777777" w:rsidR="00463A65" w:rsidRPr="00EB0D1C" w:rsidRDefault="00463A65" w:rsidP="00A5379F">
            <w:pPr>
              <w:rPr>
                <w:b/>
                <w:bCs/>
              </w:rPr>
            </w:pPr>
            <w:r w:rsidRPr="00EB0D1C">
              <w:rPr>
                <w:b/>
                <w:bCs/>
              </w:rPr>
              <w:t>Požiadavky verejného obstarávateľa na kvalitu výroby (spracovania) dodaného nábytku zodpovedajúcu nižšie uvedeným normám:</w:t>
            </w:r>
          </w:p>
        </w:tc>
        <w:tc>
          <w:tcPr>
            <w:tcW w:w="2731" w:type="dxa"/>
            <w:vAlign w:val="center"/>
          </w:tcPr>
          <w:p w14:paraId="4705C6F3" w14:textId="77777777" w:rsidR="00463A65" w:rsidRDefault="00463A65" w:rsidP="00A5379F">
            <w:r>
              <w:t>Spôsob preukázania požiadavky verejného obstarávateľa:</w:t>
            </w:r>
          </w:p>
        </w:tc>
        <w:tc>
          <w:tcPr>
            <w:tcW w:w="2799" w:type="dxa"/>
            <w:vAlign w:val="center"/>
          </w:tcPr>
          <w:p w14:paraId="43AE37F6" w14:textId="0455D966" w:rsidR="00463A65" w:rsidRDefault="00463A65" w:rsidP="00A5379F">
            <w:r>
              <w:t>Je dodávateľ schopný predložiť požadovaný doklad (certifikát)</w:t>
            </w:r>
            <w:r w:rsidR="00990BE7">
              <w:t xml:space="preserve"> </w:t>
            </w:r>
            <w:r w:rsidR="00990BE7" w:rsidRPr="00990BE7">
              <w:t>pre všetky produkty?</w:t>
            </w:r>
          </w:p>
        </w:tc>
        <w:tc>
          <w:tcPr>
            <w:tcW w:w="2799" w:type="dxa"/>
            <w:vAlign w:val="center"/>
          </w:tcPr>
          <w:p w14:paraId="0DA5B07C" w14:textId="77777777" w:rsidR="00463A65" w:rsidRDefault="00463A65" w:rsidP="00A5379F">
            <w:r>
              <w:t>Prípadne uveďte iný spôsob preukázania splnenia požiadavky verejného obstarávateľa:</w:t>
            </w:r>
          </w:p>
        </w:tc>
      </w:tr>
      <w:tr w:rsidR="00463A65" w14:paraId="76E9EDB9" w14:textId="77777777" w:rsidTr="0006702D">
        <w:trPr>
          <w:trHeight w:val="1189"/>
        </w:trPr>
        <w:tc>
          <w:tcPr>
            <w:tcW w:w="562" w:type="dxa"/>
            <w:vAlign w:val="center"/>
          </w:tcPr>
          <w:p w14:paraId="77B61600" w14:textId="77777777" w:rsidR="00463A65" w:rsidRDefault="00463A65" w:rsidP="00A5379F">
            <w:pPr>
              <w:jc w:val="center"/>
            </w:pPr>
            <w:r>
              <w:t>1.</w:t>
            </w:r>
          </w:p>
        </w:tc>
        <w:tc>
          <w:tcPr>
            <w:tcW w:w="5103" w:type="dxa"/>
            <w:vAlign w:val="center"/>
          </w:tcPr>
          <w:p w14:paraId="1F76E9F9" w14:textId="77777777" w:rsidR="00463A65" w:rsidRPr="00C54C13" w:rsidRDefault="00463A65" w:rsidP="00A5379F">
            <w:r w:rsidRPr="00C54C13">
              <w:rPr>
                <w:b/>
                <w:bCs/>
                <w:color w:val="000000"/>
              </w:rPr>
              <w:t>STN EN 527-1:2011, STN EN 527-2:2016</w:t>
            </w:r>
            <w:r>
              <w:rPr>
                <w:color w:val="000000"/>
              </w:rPr>
              <w:t xml:space="preserve"> - </w:t>
            </w:r>
            <w:r w:rsidRPr="00E61418">
              <w:t>pre pracovné stoly, prídavné elementy stola a paravány k stolom</w:t>
            </w:r>
          </w:p>
        </w:tc>
        <w:tc>
          <w:tcPr>
            <w:tcW w:w="2731" w:type="dxa"/>
            <w:vAlign w:val="center"/>
          </w:tcPr>
          <w:p w14:paraId="2FFAC58F" w14:textId="77777777" w:rsidR="00463A65" w:rsidRDefault="00463A65" w:rsidP="00A5379F">
            <w:r>
              <w:t>doklad o zhode výrobku (certifikát) preukazujúci, že výrobok spĺňa požiadavky tejto normy</w:t>
            </w:r>
          </w:p>
        </w:tc>
        <w:tc>
          <w:tcPr>
            <w:tcW w:w="2799" w:type="dxa"/>
            <w:vAlign w:val="center"/>
          </w:tcPr>
          <w:p w14:paraId="4279B918" w14:textId="77777777" w:rsidR="00463A65" w:rsidRDefault="00463A65" w:rsidP="00A5379F"/>
        </w:tc>
        <w:tc>
          <w:tcPr>
            <w:tcW w:w="2799" w:type="dxa"/>
            <w:vAlign w:val="center"/>
          </w:tcPr>
          <w:p w14:paraId="52BEA5C2" w14:textId="77777777" w:rsidR="00463A65" w:rsidRDefault="00463A65" w:rsidP="00A5379F"/>
        </w:tc>
      </w:tr>
      <w:tr w:rsidR="00463A65" w14:paraId="24F1AE5A" w14:textId="77777777" w:rsidTr="0006702D">
        <w:trPr>
          <w:trHeight w:val="1263"/>
        </w:trPr>
        <w:tc>
          <w:tcPr>
            <w:tcW w:w="562" w:type="dxa"/>
            <w:vAlign w:val="center"/>
          </w:tcPr>
          <w:p w14:paraId="0751C1C7" w14:textId="77777777" w:rsidR="00463A65" w:rsidRDefault="00463A65" w:rsidP="00A5379F">
            <w:pPr>
              <w:jc w:val="center"/>
            </w:pPr>
            <w:r>
              <w:t>2.</w:t>
            </w:r>
          </w:p>
        </w:tc>
        <w:tc>
          <w:tcPr>
            <w:tcW w:w="5103" w:type="dxa"/>
            <w:vAlign w:val="center"/>
          </w:tcPr>
          <w:p w14:paraId="6683B49A" w14:textId="77777777" w:rsidR="00463A65" w:rsidRDefault="00463A65" w:rsidP="00A5379F">
            <w:r w:rsidRPr="00E61418">
              <w:rPr>
                <w:b/>
                <w:bCs/>
                <w:color w:val="000000"/>
              </w:rPr>
              <w:t>STN EN 15372:2016</w:t>
            </w:r>
            <w:r>
              <w:rPr>
                <w:b/>
                <w:bCs/>
                <w:color w:val="000000"/>
              </w:rPr>
              <w:t xml:space="preserve"> - </w:t>
            </w:r>
            <w:r w:rsidRPr="00E61418">
              <w:rPr>
                <w:color w:val="000000"/>
              </w:rPr>
              <w:t>pre stolíky pod tlačiareň, rokovacie stolíky okrúhle</w:t>
            </w:r>
          </w:p>
        </w:tc>
        <w:tc>
          <w:tcPr>
            <w:tcW w:w="2731" w:type="dxa"/>
            <w:vAlign w:val="center"/>
          </w:tcPr>
          <w:p w14:paraId="65B45275" w14:textId="77777777" w:rsidR="00463A65" w:rsidRDefault="00463A65" w:rsidP="00A5379F">
            <w:r>
              <w:t>doklad o zhode výrobku (certifikát) preukazujúci, že výrobok spĺňa požiadavky tejto normy</w:t>
            </w:r>
          </w:p>
        </w:tc>
        <w:tc>
          <w:tcPr>
            <w:tcW w:w="2799" w:type="dxa"/>
            <w:vAlign w:val="center"/>
          </w:tcPr>
          <w:p w14:paraId="51CC3C87" w14:textId="77777777" w:rsidR="00463A65" w:rsidRDefault="00463A65" w:rsidP="00A5379F"/>
        </w:tc>
        <w:tc>
          <w:tcPr>
            <w:tcW w:w="2799" w:type="dxa"/>
            <w:vAlign w:val="center"/>
          </w:tcPr>
          <w:p w14:paraId="233AE1B5" w14:textId="77777777" w:rsidR="00463A65" w:rsidRDefault="00463A65" w:rsidP="00A5379F"/>
        </w:tc>
      </w:tr>
      <w:tr w:rsidR="00463A65" w14:paraId="45D6CC19" w14:textId="77777777" w:rsidTr="0006702D">
        <w:trPr>
          <w:trHeight w:val="1104"/>
        </w:trPr>
        <w:tc>
          <w:tcPr>
            <w:tcW w:w="562" w:type="dxa"/>
            <w:vAlign w:val="center"/>
          </w:tcPr>
          <w:p w14:paraId="66BA851D" w14:textId="77777777" w:rsidR="00463A65" w:rsidRDefault="00463A65" w:rsidP="00A5379F">
            <w:pPr>
              <w:jc w:val="center"/>
            </w:pPr>
            <w:r>
              <w:lastRenderedPageBreak/>
              <w:t>3.</w:t>
            </w:r>
          </w:p>
        </w:tc>
        <w:tc>
          <w:tcPr>
            <w:tcW w:w="5103" w:type="dxa"/>
            <w:vAlign w:val="center"/>
          </w:tcPr>
          <w:p w14:paraId="1C91A23F" w14:textId="77777777" w:rsidR="00463A65" w:rsidRPr="00E61418" w:rsidRDefault="00463A65" w:rsidP="00A5379F">
            <w:pPr>
              <w:rPr>
                <w:b/>
                <w:bCs/>
                <w:color w:val="000000"/>
              </w:rPr>
            </w:pPr>
            <w:r w:rsidRPr="00E61418">
              <w:rPr>
                <w:b/>
                <w:bCs/>
                <w:color w:val="000000"/>
              </w:rPr>
              <w:t>STN EN 527-1:2011, STN EN 527-2:2016</w:t>
            </w:r>
            <w:r>
              <w:rPr>
                <w:b/>
                <w:bCs/>
                <w:color w:val="000000"/>
              </w:rPr>
              <w:t xml:space="preserve"> </w:t>
            </w:r>
            <w:r w:rsidRPr="00463A65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E61418">
              <w:rPr>
                <w:color w:val="000000"/>
              </w:rPr>
              <w:t xml:space="preserve">pre stolík konferenčný malý doska DTD, stolík konferenčný malý doska sklo </w:t>
            </w:r>
          </w:p>
        </w:tc>
        <w:tc>
          <w:tcPr>
            <w:tcW w:w="2731" w:type="dxa"/>
          </w:tcPr>
          <w:p w14:paraId="1A0A1644" w14:textId="77777777" w:rsidR="00463A65" w:rsidRDefault="00463A65" w:rsidP="00A5379F">
            <w:r w:rsidRPr="00192574">
              <w:t>doklad o zhode výrobku (certifikát) preukazujúci, že výrobok spĺňa požiadavky tejto normy</w:t>
            </w:r>
          </w:p>
        </w:tc>
        <w:tc>
          <w:tcPr>
            <w:tcW w:w="2799" w:type="dxa"/>
            <w:vAlign w:val="center"/>
          </w:tcPr>
          <w:p w14:paraId="1004FE35" w14:textId="77777777" w:rsidR="00463A65" w:rsidRDefault="00463A65" w:rsidP="00A5379F"/>
        </w:tc>
        <w:tc>
          <w:tcPr>
            <w:tcW w:w="2799" w:type="dxa"/>
            <w:vAlign w:val="center"/>
          </w:tcPr>
          <w:p w14:paraId="2A98E004" w14:textId="77777777" w:rsidR="00463A65" w:rsidRDefault="00463A65" w:rsidP="00A5379F"/>
        </w:tc>
      </w:tr>
      <w:tr w:rsidR="00463A65" w14:paraId="6BAC6B9C" w14:textId="77777777" w:rsidTr="0006702D">
        <w:trPr>
          <w:trHeight w:val="978"/>
        </w:trPr>
        <w:tc>
          <w:tcPr>
            <w:tcW w:w="562" w:type="dxa"/>
            <w:vAlign w:val="center"/>
          </w:tcPr>
          <w:p w14:paraId="5C60C255" w14:textId="3C2A79C0" w:rsidR="00463A65" w:rsidRDefault="00463A65" w:rsidP="00A5379F">
            <w:pPr>
              <w:jc w:val="center"/>
            </w:pPr>
            <w:r>
              <w:t>4.</w:t>
            </w:r>
          </w:p>
        </w:tc>
        <w:tc>
          <w:tcPr>
            <w:tcW w:w="5103" w:type="dxa"/>
            <w:vAlign w:val="center"/>
          </w:tcPr>
          <w:p w14:paraId="070C1C43" w14:textId="77777777" w:rsidR="00463A65" w:rsidRPr="00E61418" w:rsidRDefault="00463A65" w:rsidP="00A5379F">
            <w:pPr>
              <w:rPr>
                <w:b/>
                <w:bCs/>
                <w:color w:val="000000"/>
              </w:rPr>
            </w:pPr>
            <w:r w:rsidRPr="00E61418">
              <w:rPr>
                <w:b/>
                <w:bCs/>
                <w:color w:val="000000"/>
              </w:rPr>
              <w:t>STN EN 527 časti 1,2</w:t>
            </w:r>
            <w:r>
              <w:rPr>
                <w:b/>
                <w:bCs/>
                <w:color w:val="000000"/>
              </w:rPr>
              <w:t xml:space="preserve"> </w:t>
            </w:r>
            <w:r w:rsidRPr="00463A65">
              <w:rPr>
                <w:color w:val="000000"/>
              </w:rPr>
              <w:t xml:space="preserve">- </w:t>
            </w:r>
            <w:r w:rsidRPr="00E61418">
              <w:rPr>
                <w:color w:val="000000"/>
              </w:rPr>
              <w:t xml:space="preserve">pre stôl rokovací veľký dvojdielny  </w:t>
            </w:r>
          </w:p>
        </w:tc>
        <w:tc>
          <w:tcPr>
            <w:tcW w:w="2731" w:type="dxa"/>
          </w:tcPr>
          <w:p w14:paraId="76A4E099" w14:textId="77777777" w:rsidR="00463A65" w:rsidRDefault="00463A65" w:rsidP="00A5379F">
            <w:r w:rsidRPr="00192574">
              <w:t>doklad o zhode výrobku (certifikát) preukazujúci, že výrobok spĺňa požiadavky tejto normy</w:t>
            </w:r>
          </w:p>
        </w:tc>
        <w:tc>
          <w:tcPr>
            <w:tcW w:w="2799" w:type="dxa"/>
            <w:vAlign w:val="center"/>
          </w:tcPr>
          <w:p w14:paraId="2E493882" w14:textId="77777777" w:rsidR="00463A65" w:rsidRDefault="00463A65" w:rsidP="00A5379F"/>
        </w:tc>
        <w:tc>
          <w:tcPr>
            <w:tcW w:w="2799" w:type="dxa"/>
            <w:vAlign w:val="center"/>
          </w:tcPr>
          <w:p w14:paraId="4A098E7F" w14:textId="77777777" w:rsidR="00463A65" w:rsidRDefault="00463A65" w:rsidP="00A5379F"/>
        </w:tc>
      </w:tr>
      <w:tr w:rsidR="00463A65" w14:paraId="1048DD8C" w14:textId="77777777" w:rsidTr="00A5379F">
        <w:tc>
          <w:tcPr>
            <w:tcW w:w="562" w:type="dxa"/>
            <w:vAlign w:val="center"/>
          </w:tcPr>
          <w:p w14:paraId="50A938D5" w14:textId="083C4301" w:rsidR="00463A65" w:rsidRDefault="00463A65" w:rsidP="00A5379F">
            <w:pPr>
              <w:jc w:val="center"/>
            </w:pPr>
            <w:r>
              <w:t>5.</w:t>
            </w:r>
          </w:p>
        </w:tc>
        <w:tc>
          <w:tcPr>
            <w:tcW w:w="5103" w:type="dxa"/>
            <w:vAlign w:val="center"/>
          </w:tcPr>
          <w:p w14:paraId="06F61248" w14:textId="77777777" w:rsidR="00463A65" w:rsidRPr="00E61418" w:rsidRDefault="00463A65" w:rsidP="00A5379F">
            <w:pPr>
              <w:rPr>
                <w:b/>
                <w:bCs/>
                <w:color w:val="000000"/>
              </w:rPr>
            </w:pPr>
            <w:r w:rsidRPr="00E61418">
              <w:rPr>
                <w:b/>
                <w:bCs/>
                <w:color w:val="000000"/>
              </w:rPr>
              <w:t xml:space="preserve">STN EN 14074:2004  </w:t>
            </w:r>
            <w:r w:rsidRPr="00463A65">
              <w:rPr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 xml:space="preserve"> </w:t>
            </w:r>
            <w:r w:rsidRPr="00E61418">
              <w:rPr>
                <w:color w:val="000000"/>
              </w:rPr>
              <w:t>pre mobilné kontajnery</w:t>
            </w:r>
          </w:p>
        </w:tc>
        <w:tc>
          <w:tcPr>
            <w:tcW w:w="2731" w:type="dxa"/>
          </w:tcPr>
          <w:p w14:paraId="292811E6" w14:textId="77777777" w:rsidR="00463A65" w:rsidRDefault="00463A65" w:rsidP="00A5379F">
            <w:r w:rsidRPr="00192574">
              <w:t>doklad o zhode výrobku (certifikát) preukazujúci, že výrobok spĺňa požiadavky tejto normy</w:t>
            </w:r>
          </w:p>
        </w:tc>
        <w:tc>
          <w:tcPr>
            <w:tcW w:w="2799" w:type="dxa"/>
            <w:vAlign w:val="center"/>
          </w:tcPr>
          <w:p w14:paraId="014371CF" w14:textId="77777777" w:rsidR="00463A65" w:rsidRDefault="00463A65" w:rsidP="00A5379F"/>
        </w:tc>
        <w:tc>
          <w:tcPr>
            <w:tcW w:w="2799" w:type="dxa"/>
            <w:vAlign w:val="center"/>
          </w:tcPr>
          <w:p w14:paraId="1371D018" w14:textId="77777777" w:rsidR="00463A65" w:rsidRDefault="00463A65" w:rsidP="00A5379F"/>
        </w:tc>
      </w:tr>
      <w:tr w:rsidR="00463A65" w14:paraId="063FF227" w14:textId="77777777" w:rsidTr="00A5379F">
        <w:tc>
          <w:tcPr>
            <w:tcW w:w="562" w:type="dxa"/>
            <w:vAlign w:val="center"/>
          </w:tcPr>
          <w:p w14:paraId="56680502" w14:textId="477F692B" w:rsidR="00463A65" w:rsidRDefault="00463A65" w:rsidP="00A5379F">
            <w:pPr>
              <w:jc w:val="center"/>
            </w:pPr>
            <w:r>
              <w:t>6.</w:t>
            </w:r>
          </w:p>
        </w:tc>
        <w:tc>
          <w:tcPr>
            <w:tcW w:w="5103" w:type="dxa"/>
            <w:vAlign w:val="center"/>
          </w:tcPr>
          <w:p w14:paraId="6F95084F" w14:textId="77777777" w:rsidR="00463A65" w:rsidRPr="00E61418" w:rsidRDefault="00463A65" w:rsidP="00A5379F">
            <w:pPr>
              <w:rPr>
                <w:b/>
                <w:bCs/>
                <w:color w:val="000000"/>
              </w:rPr>
            </w:pPr>
            <w:r w:rsidRPr="00E61418">
              <w:rPr>
                <w:b/>
                <w:bCs/>
                <w:color w:val="000000"/>
              </w:rPr>
              <w:t>STN EN 14073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r w:rsidRPr="00E61418">
              <w:rPr>
                <w:color w:val="000000"/>
              </w:rPr>
              <w:t>pre skrine zatvorené, skrine s posuvnými dverami, skrinky otvorené, skrine šatňové</w:t>
            </w:r>
          </w:p>
        </w:tc>
        <w:tc>
          <w:tcPr>
            <w:tcW w:w="2731" w:type="dxa"/>
          </w:tcPr>
          <w:p w14:paraId="436CBA7B" w14:textId="77777777" w:rsidR="00463A65" w:rsidRPr="00192574" w:rsidRDefault="00463A65" w:rsidP="00A5379F">
            <w:r w:rsidRPr="00192574">
              <w:t>doklad o zhode výrobku (certifikát) preukazujúci, že výrobok spĺňa požiadavky tejto normy</w:t>
            </w:r>
          </w:p>
        </w:tc>
        <w:tc>
          <w:tcPr>
            <w:tcW w:w="2799" w:type="dxa"/>
            <w:vAlign w:val="center"/>
          </w:tcPr>
          <w:p w14:paraId="3D3ADD38" w14:textId="77777777" w:rsidR="00463A65" w:rsidRDefault="00463A65" w:rsidP="00A5379F"/>
        </w:tc>
        <w:tc>
          <w:tcPr>
            <w:tcW w:w="2799" w:type="dxa"/>
            <w:vAlign w:val="center"/>
          </w:tcPr>
          <w:p w14:paraId="164593B3" w14:textId="77777777" w:rsidR="00463A65" w:rsidRDefault="00463A65" w:rsidP="00A5379F"/>
        </w:tc>
      </w:tr>
    </w:tbl>
    <w:p w14:paraId="5F1EE583" w14:textId="7DF267B1" w:rsidR="00463A65" w:rsidRDefault="00463A65" w:rsidP="00463A65">
      <w:pPr>
        <w:spacing w:after="0"/>
      </w:pPr>
    </w:p>
    <w:p w14:paraId="54287678" w14:textId="2F55C8F0" w:rsidR="00463A65" w:rsidRDefault="00463A65" w:rsidP="00463A65">
      <w:pPr>
        <w:spacing w:after="0"/>
      </w:pPr>
    </w:p>
    <w:p w14:paraId="715918A5" w14:textId="523F8A43" w:rsidR="00463A65" w:rsidRDefault="00463A65" w:rsidP="00463A65">
      <w:pPr>
        <w:pStyle w:val="ListParagraph"/>
        <w:numPr>
          <w:ilvl w:val="0"/>
          <w:numId w:val="1"/>
        </w:numPr>
        <w:spacing w:after="0"/>
        <w:ind w:left="426" w:hanging="426"/>
        <w:rPr>
          <w:b/>
          <w:bCs/>
        </w:rPr>
      </w:pPr>
      <w:r>
        <w:rPr>
          <w:b/>
          <w:bCs/>
        </w:rPr>
        <w:t>Environmentálne požiadavky</w:t>
      </w:r>
      <w:r w:rsidR="002331AB">
        <w:rPr>
          <w:b/>
          <w:bCs/>
        </w:rPr>
        <w:t xml:space="preserve"> na predmet zákazky</w:t>
      </w:r>
      <w:r w:rsidRPr="00463A65">
        <w:rPr>
          <w:b/>
          <w:bCs/>
        </w:rPr>
        <w:t>:</w:t>
      </w:r>
    </w:p>
    <w:p w14:paraId="248629D2" w14:textId="5EB25B48" w:rsidR="00463A65" w:rsidRDefault="00463A65" w:rsidP="00463A65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5102"/>
        <w:gridCol w:w="2977"/>
        <w:gridCol w:w="2553"/>
        <w:gridCol w:w="2799"/>
      </w:tblGrid>
      <w:tr w:rsidR="002431F7" w14:paraId="0B7D55E2" w14:textId="77777777" w:rsidTr="008B0484"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59212A92" w14:textId="77777777" w:rsidR="002431F7" w:rsidRDefault="002431F7" w:rsidP="00A5379F">
            <w:pPr>
              <w:jc w:val="center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686AFB61" w14:textId="4AD3A083" w:rsidR="002431F7" w:rsidRPr="00EB0D1C" w:rsidRDefault="002431F7" w:rsidP="00A5379F">
            <w:pPr>
              <w:rPr>
                <w:b/>
                <w:bCs/>
              </w:rPr>
            </w:pPr>
            <w:r w:rsidRPr="00EB0D1C">
              <w:rPr>
                <w:b/>
                <w:bCs/>
              </w:rPr>
              <w:t>Požiadavky verejného obstarávateľa: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3A97FF" w14:textId="77777777" w:rsidR="002431F7" w:rsidRPr="00557125" w:rsidRDefault="002431F7" w:rsidP="00A5379F">
            <w:pPr>
              <w:rPr>
                <w:b/>
                <w:bCs/>
              </w:rPr>
            </w:pPr>
            <w:r w:rsidRPr="00557125">
              <w:rPr>
                <w:b/>
                <w:bCs/>
              </w:rPr>
              <w:t>Spôsob preukázania požiadavky verejného obstarávateľa: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41E5F0B9" w14:textId="2D36843A" w:rsidR="002431F7" w:rsidRPr="00557125" w:rsidRDefault="002431F7" w:rsidP="00A5379F">
            <w:pPr>
              <w:rPr>
                <w:b/>
                <w:bCs/>
              </w:rPr>
            </w:pPr>
            <w:r w:rsidRPr="00557125">
              <w:rPr>
                <w:b/>
                <w:bCs/>
              </w:rPr>
              <w:t>Je dodávateľ schopný predložiť požadovaný doklad (certifikát)</w:t>
            </w:r>
            <w:r w:rsidR="00140A62" w:rsidRPr="00557125">
              <w:rPr>
                <w:b/>
                <w:bCs/>
              </w:rPr>
              <w:t xml:space="preserve"> pre všetky produkty</w:t>
            </w:r>
            <w:r w:rsidRPr="00557125">
              <w:rPr>
                <w:b/>
                <w:bCs/>
              </w:rPr>
              <w:t>?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D50B004" w14:textId="7BBDEB82" w:rsidR="002431F7" w:rsidRPr="00557125" w:rsidRDefault="00557125" w:rsidP="00A5379F">
            <w:pPr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2431F7" w:rsidRPr="00557125">
              <w:rPr>
                <w:b/>
                <w:bCs/>
              </w:rPr>
              <w:t>veďte</w:t>
            </w:r>
            <w:r w:rsidR="00E05042" w:rsidRPr="00557125">
              <w:rPr>
                <w:b/>
                <w:bCs/>
              </w:rPr>
              <w:t xml:space="preserve"> Váš komentár</w:t>
            </w:r>
            <w:r>
              <w:rPr>
                <w:b/>
                <w:bCs/>
              </w:rPr>
              <w:t xml:space="preserve"> k dôvodom neschopnosti predložiť doklad</w:t>
            </w:r>
            <w:r w:rsidR="00E05042" w:rsidRPr="00557125">
              <w:rPr>
                <w:b/>
                <w:bCs/>
              </w:rPr>
              <w:t xml:space="preserve"> resp.</w:t>
            </w:r>
            <w:r w:rsidR="002431F7" w:rsidRPr="0055712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uveďte alternatívny</w:t>
            </w:r>
            <w:r w:rsidRPr="00557125">
              <w:rPr>
                <w:b/>
                <w:bCs/>
              </w:rPr>
              <w:t xml:space="preserve"> </w:t>
            </w:r>
            <w:r w:rsidR="002431F7" w:rsidRPr="00557125">
              <w:rPr>
                <w:b/>
                <w:bCs/>
              </w:rPr>
              <w:t>spôsob</w:t>
            </w:r>
            <w:r w:rsidR="00632E86">
              <w:rPr>
                <w:b/>
                <w:bCs/>
              </w:rPr>
              <w:t>u</w:t>
            </w:r>
            <w:r w:rsidR="002431F7" w:rsidRPr="00557125">
              <w:rPr>
                <w:b/>
                <w:bCs/>
              </w:rPr>
              <w:t xml:space="preserve"> preukázania splnenia požiadavky verejného obstarávateľa:</w:t>
            </w:r>
          </w:p>
        </w:tc>
      </w:tr>
      <w:tr w:rsidR="002431F7" w14:paraId="49AEC04D" w14:textId="77777777" w:rsidTr="008B0484">
        <w:trPr>
          <w:trHeight w:val="585"/>
        </w:trPr>
        <w:tc>
          <w:tcPr>
            <w:tcW w:w="13992" w:type="dxa"/>
            <w:gridSpan w:val="5"/>
            <w:shd w:val="clear" w:color="auto" w:fill="BBE3FF" w:themeFill="accent1" w:themeFillTint="33"/>
            <w:vAlign w:val="center"/>
          </w:tcPr>
          <w:p w14:paraId="46C68A26" w14:textId="63A4F839" w:rsidR="002431F7" w:rsidRPr="0005082D" w:rsidRDefault="002431F7" w:rsidP="00A5379F">
            <w:pPr>
              <w:rPr>
                <w:b/>
                <w:bCs/>
                <w:sz w:val="24"/>
                <w:szCs w:val="24"/>
              </w:rPr>
            </w:pPr>
            <w:r w:rsidRPr="0005082D">
              <w:rPr>
                <w:b/>
                <w:bCs/>
                <w:sz w:val="24"/>
                <w:szCs w:val="24"/>
              </w:rPr>
              <w:t>Všetky časti</w:t>
            </w:r>
          </w:p>
        </w:tc>
      </w:tr>
      <w:tr w:rsidR="002431F7" w14:paraId="76334EEB" w14:textId="77777777" w:rsidTr="008B0484">
        <w:trPr>
          <w:trHeight w:val="1189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14:paraId="62547D11" w14:textId="546F309E" w:rsidR="002431F7" w:rsidRDefault="0005082D" w:rsidP="00A5379F">
            <w:pPr>
              <w:jc w:val="center"/>
            </w:pPr>
            <w:r>
              <w:lastRenderedPageBreak/>
              <w:t>7</w:t>
            </w:r>
            <w:r w:rsidR="002431F7">
              <w:t>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vAlign w:val="center"/>
          </w:tcPr>
          <w:p w14:paraId="5E4ED755" w14:textId="6F6AA5D0" w:rsidR="002431F7" w:rsidRPr="002431F7" w:rsidRDefault="00140A62" w:rsidP="00A5379F">
            <w:r w:rsidRPr="00BF645B">
              <w:rPr>
                <w:b/>
                <w:bCs/>
                <w:color w:val="000000"/>
              </w:rPr>
              <w:t>Obsah nebezpečných látok</w:t>
            </w:r>
            <w:r w:rsidRPr="002431F7">
              <w:rPr>
                <w:color w:val="000000"/>
              </w:rPr>
              <w:t xml:space="preserve"> - </w:t>
            </w:r>
            <w:r>
              <w:rPr>
                <w:rFonts w:eastAsia="Times New Roman"/>
                <w:color w:val="333333"/>
                <w:shd w:val="clear" w:color="auto" w:fill="FFFFFF"/>
              </w:rPr>
              <w:t>Výrobok a akékoľvek časti alebo materiály jeho komponentov neobsahujú žiadne látky zo zoznamu kandidátskych látok podľa nariadenia REACH, ktoré by boli prítomné v koncentrácii vyššej ako 0,1 hm. %.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8A60AE" w14:textId="18C0DCAB" w:rsidR="00140A62" w:rsidRPr="00B10FE5" w:rsidRDefault="00140A62" w:rsidP="00140A62">
            <w:r w:rsidRPr="00B10FE5">
              <w:t xml:space="preserve">Uchádzač poskytne </w:t>
            </w:r>
            <w:r w:rsidRPr="00B10FE5">
              <w:rPr>
                <w:b/>
                <w:bCs/>
              </w:rPr>
              <w:t>vyhlásenie, v ktorom uvedie, že nábytkársky výrobok a časti alebo materiály jeho komponentov neobsahujú žiadne konkrétne látky zo zoznamu kandidátskych látok podľa nariadenia REACH</w:t>
            </w:r>
            <w:r w:rsidR="00ED483C" w:rsidRPr="00B10FE5">
              <w:rPr>
                <w:rStyle w:val="FootnoteReference"/>
                <w:b/>
                <w:bCs/>
              </w:rPr>
              <w:footnoteReference w:id="1"/>
            </w:r>
            <w:r w:rsidRPr="00B10FE5">
              <w:t xml:space="preserve"> v množstvách vyšších ako 0,1 hm. % podľa </w:t>
            </w:r>
            <w:hyperlink r:id="rId8" w:history="1">
              <w:r w:rsidRPr="00B10FE5">
                <w:rPr>
                  <w:rStyle w:val="Hyperlink"/>
                </w:rPr>
                <w:t>najnovšej verzie</w:t>
              </w:r>
            </w:hyperlink>
            <w:r w:rsidRPr="00B10FE5">
              <w:t xml:space="preserve"> zoznamu v deň uverejnenia výzvy na predkladanie ponúk. </w:t>
            </w:r>
          </w:p>
          <w:p w14:paraId="5BABCB2D" w14:textId="77777777" w:rsidR="00140A62" w:rsidRPr="00B10FE5" w:rsidRDefault="00140A62" w:rsidP="00140A62"/>
          <w:p w14:paraId="689E60A0" w14:textId="110E8FF8" w:rsidR="00140A62" w:rsidRPr="00B10FE5" w:rsidRDefault="00140A62" w:rsidP="00140A62">
            <w:r w:rsidRPr="00B10FE5">
              <w:t xml:space="preserve">Toto vyhlásenie doloží podobnými vyhláseniami od všetkých dodávateľov komponentov, ktoré zostávajú v konečnom produkte. </w:t>
            </w:r>
          </w:p>
          <w:p w14:paraId="1EEDCDD1" w14:textId="77777777" w:rsidR="00140A62" w:rsidRPr="00B10FE5" w:rsidRDefault="00140A62" w:rsidP="00140A62"/>
          <w:p w14:paraId="23FD8FC9" w14:textId="77777777" w:rsidR="00140A62" w:rsidRPr="00B10FE5" w:rsidRDefault="00140A62" w:rsidP="00140A62">
            <w:r w:rsidRPr="00B10FE5">
              <w:t xml:space="preserve">Za vyhovujúce sa považujú nábytkárske výrobky, ktorým bola udelená </w:t>
            </w:r>
            <w:r w:rsidRPr="00B10FE5">
              <w:rPr>
                <w:b/>
                <w:bCs/>
              </w:rPr>
              <w:t>environmentálna značka EÚ pre nábytok</w:t>
            </w:r>
            <w:r w:rsidRPr="00B10FE5">
              <w:t xml:space="preserve"> alebo iné príslušné environmentálne značky typu I podľa normy </w:t>
            </w:r>
            <w:r w:rsidRPr="00B10FE5">
              <w:lastRenderedPageBreak/>
              <w:t>ISO 14024 na základe priameho splnenia uvedených požiadaviek alebo s použitím rovnocenných metód.</w:t>
            </w:r>
          </w:p>
          <w:p w14:paraId="3F59CC36" w14:textId="0B6AB10D" w:rsidR="0005082D" w:rsidRPr="00B10FE5" w:rsidRDefault="0005082D" w:rsidP="0005082D"/>
          <w:p w14:paraId="11A7AFC6" w14:textId="7DA74D7E" w:rsidR="002431F7" w:rsidRPr="00B10FE5" w:rsidRDefault="002431F7" w:rsidP="00A5379F"/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690EF4E0" w14:textId="77777777" w:rsidR="002431F7" w:rsidRDefault="002431F7" w:rsidP="00A5379F"/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7DD52D2F" w14:textId="77777777" w:rsidR="002431F7" w:rsidRDefault="002431F7" w:rsidP="00A5379F"/>
        </w:tc>
      </w:tr>
      <w:tr w:rsidR="0005082D" w14:paraId="0FDF0ABC" w14:textId="77777777" w:rsidTr="008B0484">
        <w:trPr>
          <w:trHeight w:val="584"/>
        </w:trPr>
        <w:tc>
          <w:tcPr>
            <w:tcW w:w="13992" w:type="dxa"/>
            <w:gridSpan w:val="5"/>
            <w:shd w:val="clear" w:color="auto" w:fill="BBE3FF" w:themeFill="accent1" w:themeFillTint="33"/>
            <w:vAlign w:val="center"/>
          </w:tcPr>
          <w:p w14:paraId="3BE65F33" w14:textId="0EBDE1FC" w:rsidR="0005082D" w:rsidRPr="00B10FE5" w:rsidRDefault="0005082D" w:rsidP="00A5379F">
            <w:pPr>
              <w:rPr>
                <w:b/>
                <w:bCs/>
                <w:sz w:val="24"/>
                <w:szCs w:val="24"/>
              </w:rPr>
            </w:pPr>
            <w:r w:rsidRPr="00B10FE5">
              <w:rPr>
                <w:b/>
                <w:bCs/>
                <w:sz w:val="24"/>
                <w:szCs w:val="24"/>
              </w:rPr>
              <w:t>Drevené časti</w:t>
            </w:r>
            <w:r w:rsidR="00093C52" w:rsidRPr="00B10FE5">
              <w:rPr>
                <w:b/>
                <w:bCs/>
                <w:sz w:val="24"/>
                <w:szCs w:val="24"/>
              </w:rPr>
              <w:t xml:space="preserve"> – ak je podiel na celkovej hmotnosti vyšší ako 5%</w:t>
            </w:r>
          </w:p>
        </w:tc>
      </w:tr>
      <w:tr w:rsidR="002431F7" w14:paraId="368AD436" w14:textId="77777777" w:rsidTr="008B0484">
        <w:trPr>
          <w:trHeight w:val="1263"/>
        </w:trPr>
        <w:tc>
          <w:tcPr>
            <w:tcW w:w="561" w:type="dxa"/>
            <w:vAlign w:val="center"/>
          </w:tcPr>
          <w:p w14:paraId="29678E79" w14:textId="1752379E" w:rsidR="002431F7" w:rsidRDefault="0005082D" w:rsidP="00A5379F">
            <w:pPr>
              <w:jc w:val="center"/>
            </w:pPr>
            <w:r>
              <w:t>8</w:t>
            </w:r>
            <w:r w:rsidR="002431F7">
              <w:t>.</w:t>
            </w:r>
          </w:p>
        </w:tc>
        <w:tc>
          <w:tcPr>
            <w:tcW w:w="5102" w:type="dxa"/>
            <w:vAlign w:val="center"/>
          </w:tcPr>
          <w:p w14:paraId="04D1909A" w14:textId="330ED3D8" w:rsidR="002431F7" w:rsidRDefault="00573C2A" w:rsidP="00A5379F">
            <w:r>
              <w:rPr>
                <w:rFonts w:eastAsia="Times New Roman"/>
                <w:color w:val="333333"/>
                <w:shd w:val="clear" w:color="auto" w:fill="FFFFFF"/>
              </w:rPr>
              <w:t xml:space="preserve">Najmenej 70% dreva vo výrobku musí pochádzať z </w:t>
            </w:r>
            <w:r w:rsidRPr="00BF645B">
              <w:rPr>
                <w:rFonts w:eastAsia="Times New Roman"/>
                <w:b/>
                <w:bCs/>
                <w:color w:val="333333"/>
                <w:shd w:val="clear" w:color="auto" w:fill="FFFFFF"/>
              </w:rPr>
              <w:t xml:space="preserve">preukázateľne </w:t>
            </w:r>
            <w:r w:rsidRPr="00BF645B">
              <w:rPr>
                <w:rFonts w:eastAsia="Times New Roman"/>
                <w:b/>
                <w:bCs/>
              </w:rPr>
              <w:t>udržateľne obhospodarovaných zdrojov</w:t>
            </w:r>
            <w:r>
              <w:rPr>
                <w:rFonts w:eastAsia="Times New Roman"/>
              </w:rPr>
              <w:t xml:space="preserve"> alebo je vyrobené z recyklovaného materiálu. </w:t>
            </w:r>
          </w:p>
        </w:tc>
        <w:tc>
          <w:tcPr>
            <w:tcW w:w="2977" w:type="dxa"/>
            <w:vAlign w:val="center"/>
          </w:tcPr>
          <w:p w14:paraId="5B2F50AB" w14:textId="77777777" w:rsidR="00573C2A" w:rsidRPr="00B10FE5" w:rsidRDefault="00573C2A" w:rsidP="00573C2A">
            <w:r w:rsidRPr="00B10FE5">
              <w:t xml:space="preserve">Uchádzač doloží certifikát FSC alebo PEFC alebo </w:t>
            </w:r>
          </w:p>
          <w:p w14:paraId="4136A5E9" w14:textId="77777777" w:rsidR="00573C2A" w:rsidRPr="00B10FE5" w:rsidRDefault="00573C2A" w:rsidP="00573C2A"/>
          <w:p w14:paraId="6887BACD" w14:textId="77777777" w:rsidR="00573C2A" w:rsidRPr="00B10FE5" w:rsidRDefault="00573C2A" w:rsidP="00573C2A">
            <w:r w:rsidRPr="00B10FE5">
              <w:t>odpovedajúcu</w:t>
            </w:r>
          </w:p>
          <w:p w14:paraId="3A163E8A" w14:textId="77777777" w:rsidR="00573C2A" w:rsidRPr="00B10FE5" w:rsidRDefault="00573C2A" w:rsidP="00573C2A">
            <w:r w:rsidRPr="00B10FE5">
              <w:t>technickú dokumentáciu o pôvode a podielu recyklovaného materiálu, ktorý vstupuje</w:t>
            </w:r>
          </w:p>
          <w:p w14:paraId="0269F579" w14:textId="77777777" w:rsidR="00573C2A" w:rsidRPr="00B10FE5" w:rsidRDefault="00573C2A" w:rsidP="00573C2A">
            <w:r w:rsidRPr="00B10FE5">
              <w:t xml:space="preserve">do výroby alebo </w:t>
            </w:r>
          </w:p>
          <w:p w14:paraId="35FAE56B" w14:textId="77777777" w:rsidR="00573C2A" w:rsidRPr="00B10FE5" w:rsidRDefault="00573C2A" w:rsidP="00573C2A"/>
          <w:p w14:paraId="76A512D9" w14:textId="4701FB77" w:rsidR="002431F7" w:rsidRPr="00B10FE5" w:rsidRDefault="00573C2A" w:rsidP="00573C2A">
            <w:r w:rsidRPr="00B10FE5">
              <w:t>environmentáln</w:t>
            </w:r>
            <w:r w:rsidR="00912B9B" w:rsidRPr="00B10FE5">
              <w:t>u</w:t>
            </w:r>
            <w:r w:rsidRPr="00B10FE5">
              <w:t xml:space="preserve"> značka EÚ pre nábytok alebo iné príslušné environmentálne značky typu I podľa normy ISO 14024 na základe priameho splnenia uvedených požiadaviek alebo s použitím rovnocenných metód.</w:t>
            </w:r>
          </w:p>
        </w:tc>
        <w:tc>
          <w:tcPr>
            <w:tcW w:w="2553" w:type="dxa"/>
            <w:vAlign w:val="center"/>
          </w:tcPr>
          <w:p w14:paraId="35D103CC" w14:textId="77777777" w:rsidR="002431F7" w:rsidRDefault="002431F7" w:rsidP="00A5379F"/>
        </w:tc>
        <w:tc>
          <w:tcPr>
            <w:tcW w:w="2799" w:type="dxa"/>
            <w:vAlign w:val="center"/>
          </w:tcPr>
          <w:p w14:paraId="2E8B716B" w14:textId="77777777" w:rsidR="002431F7" w:rsidRDefault="002431F7" w:rsidP="00A5379F"/>
        </w:tc>
      </w:tr>
      <w:tr w:rsidR="002431F7" w14:paraId="00F6D86A" w14:textId="77777777" w:rsidTr="008B0484">
        <w:trPr>
          <w:trHeight w:val="1104"/>
        </w:trPr>
        <w:tc>
          <w:tcPr>
            <w:tcW w:w="561" w:type="dxa"/>
            <w:vAlign w:val="center"/>
          </w:tcPr>
          <w:p w14:paraId="06FBFA41" w14:textId="745A778B" w:rsidR="002431F7" w:rsidRDefault="00135844" w:rsidP="00A5379F">
            <w:pPr>
              <w:jc w:val="center"/>
            </w:pPr>
            <w:r>
              <w:t>9</w:t>
            </w:r>
            <w:r w:rsidR="002431F7">
              <w:t>.</w:t>
            </w:r>
          </w:p>
        </w:tc>
        <w:tc>
          <w:tcPr>
            <w:tcW w:w="5102" w:type="dxa"/>
            <w:vAlign w:val="center"/>
          </w:tcPr>
          <w:p w14:paraId="0BBC52E7" w14:textId="0355B2FC" w:rsidR="002431F7" w:rsidRPr="00E61418" w:rsidRDefault="008B0484" w:rsidP="00A5379F">
            <w:pPr>
              <w:rPr>
                <w:b/>
                <w:bCs/>
                <w:color w:val="000000"/>
              </w:rPr>
            </w:pPr>
            <w:r w:rsidRPr="00BF645B">
              <w:rPr>
                <w:b/>
                <w:bCs/>
              </w:rPr>
              <w:t>Emisie formaldehydu</w:t>
            </w:r>
            <w:r>
              <w:t xml:space="preserve"> zo všetkých dodávaných dosiek na báze dreva vo forme, v akej sa používajú v nábytkárskom výrobku (inými slovami povrchovo neupravené, natreté, upravené a dyhované) a ktoré </w:t>
            </w:r>
            <w:r>
              <w:lastRenderedPageBreak/>
              <w:t>boli vyrobené s použitím formaldehydových živíc, musia byť rovnaké alebo menšie ako prahové limitné hodnoty E1 pre emisie formaldehydu, ako sú vymedzené v prílohe B k norme EN 13986.</w:t>
            </w:r>
          </w:p>
        </w:tc>
        <w:tc>
          <w:tcPr>
            <w:tcW w:w="2977" w:type="dxa"/>
          </w:tcPr>
          <w:p w14:paraId="6E271E03" w14:textId="578AAB4B" w:rsidR="0094247C" w:rsidRPr="00B10FE5" w:rsidRDefault="008B0484" w:rsidP="00A5379F">
            <w:r w:rsidRPr="00B10FE5">
              <w:lastRenderedPageBreak/>
              <w:t xml:space="preserve">Predloží sa vyhlásenie dodávateľa dosiek na báze dreva, v ktorom je uvedené, že dodané dosky sú v súlade </w:t>
            </w:r>
            <w:r w:rsidRPr="00B10FE5">
              <w:lastRenderedPageBreak/>
              <w:t>s limitnými hodnotami emisií E1, doložené skúšobnými protokolmi zo skúšok vykonaných podľa noriem EN 717-1, EN 717-2/EN ISO 12460-3 alebo EN 120/EN ISO 12460-59</w:t>
            </w:r>
            <w:r w:rsidR="00093C52" w:rsidRPr="00B10FE5">
              <w:t xml:space="preserve"> alebo podľa rovnocenných metód</w:t>
            </w:r>
            <w:r w:rsidRPr="00B10FE5">
              <w:t xml:space="preserve">. </w:t>
            </w:r>
          </w:p>
          <w:p w14:paraId="6FA8A70B" w14:textId="77777777" w:rsidR="0094247C" w:rsidRPr="00B10FE5" w:rsidRDefault="0094247C" w:rsidP="00A5379F"/>
          <w:p w14:paraId="52C51FBD" w14:textId="79298D9D" w:rsidR="002431F7" w:rsidRPr="00B10FE5" w:rsidRDefault="008B0484" w:rsidP="00A5379F">
            <w:r w:rsidRPr="00B10FE5">
              <w:t xml:space="preserve">Za vyhovujúce sa považujú nábytkárske výrobky, ktorým bola udelená environmentálna značka EÚ pre nábytok, ako je stanovené v rozhodnutí Komisie (EÚ) 2016/1332, alebo iné príslušné environmentálne značky typu I podľa normy ISO 14024 na základe priameho splnenia uvedených požiadaviek alebo s použitím rovnocenných metód. </w:t>
            </w:r>
          </w:p>
        </w:tc>
        <w:tc>
          <w:tcPr>
            <w:tcW w:w="2553" w:type="dxa"/>
            <w:vAlign w:val="center"/>
          </w:tcPr>
          <w:p w14:paraId="6F5F7BDC" w14:textId="77777777" w:rsidR="002431F7" w:rsidRDefault="002431F7" w:rsidP="00A5379F"/>
        </w:tc>
        <w:tc>
          <w:tcPr>
            <w:tcW w:w="2799" w:type="dxa"/>
            <w:vAlign w:val="center"/>
          </w:tcPr>
          <w:p w14:paraId="3D1F9DD5" w14:textId="77777777" w:rsidR="002431F7" w:rsidRDefault="002431F7" w:rsidP="00A5379F"/>
        </w:tc>
      </w:tr>
      <w:tr w:rsidR="008B0484" w14:paraId="7C6B8372" w14:textId="77777777" w:rsidTr="00E215FA">
        <w:trPr>
          <w:trHeight w:val="1104"/>
        </w:trPr>
        <w:tc>
          <w:tcPr>
            <w:tcW w:w="13992" w:type="dxa"/>
            <w:gridSpan w:val="5"/>
            <w:shd w:val="clear" w:color="auto" w:fill="BBE3FF" w:themeFill="accent1" w:themeFillTint="33"/>
            <w:vAlign w:val="center"/>
          </w:tcPr>
          <w:p w14:paraId="7E7C2A31" w14:textId="4DC565A1" w:rsidR="008B0484" w:rsidRDefault="008B0484" w:rsidP="008B0484">
            <w:r w:rsidRPr="00E215FA">
              <w:rPr>
                <w:b/>
                <w:bCs/>
                <w:sz w:val="24"/>
                <w:szCs w:val="24"/>
              </w:rPr>
              <w:t>Plastové časti</w:t>
            </w:r>
            <w:r w:rsidR="00093C52">
              <w:rPr>
                <w:b/>
                <w:bCs/>
                <w:sz w:val="24"/>
                <w:szCs w:val="24"/>
              </w:rPr>
              <w:t xml:space="preserve"> (ak je podiel na celkovej hmotnosti vyšší ako 5%)</w:t>
            </w:r>
          </w:p>
        </w:tc>
      </w:tr>
      <w:tr w:rsidR="0040211E" w:rsidRPr="0040211E" w14:paraId="52B1FFD0" w14:textId="77777777" w:rsidTr="0094247C">
        <w:trPr>
          <w:trHeight w:val="1104"/>
        </w:trPr>
        <w:tc>
          <w:tcPr>
            <w:tcW w:w="561" w:type="dxa"/>
            <w:vAlign w:val="center"/>
          </w:tcPr>
          <w:p w14:paraId="2793F827" w14:textId="7EEC8CA2" w:rsidR="0040211E" w:rsidRPr="0040211E" w:rsidRDefault="0040211E" w:rsidP="00A5379F">
            <w:pPr>
              <w:jc w:val="center"/>
            </w:pPr>
            <w:r>
              <w:t>10.</w:t>
            </w:r>
          </w:p>
        </w:tc>
        <w:tc>
          <w:tcPr>
            <w:tcW w:w="5102" w:type="dxa"/>
            <w:vAlign w:val="center"/>
          </w:tcPr>
          <w:p w14:paraId="72A3BDF1" w14:textId="445BB9F4" w:rsidR="0040211E" w:rsidRPr="0040211E" w:rsidRDefault="0040211E" w:rsidP="0094247C">
            <w:pPr>
              <w:rPr>
                <w:color w:val="000000"/>
              </w:rPr>
            </w:pPr>
            <w:r w:rsidRPr="0040211E">
              <w:rPr>
                <w:color w:val="000000"/>
              </w:rPr>
              <w:t>V žiadnej časti nábytkového výrobku sa nepoužijú plasty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 xml:space="preserve">vyrobené za použitia </w:t>
            </w:r>
            <w:proofErr w:type="spellStart"/>
            <w:r w:rsidRPr="0040211E">
              <w:rPr>
                <w:color w:val="000000"/>
              </w:rPr>
              <w:t>monoméru</w:t>
            </w:r>
            <w:proofErr w:type="spellEnd"/>
            <w:r w:rsidRPr="0040211E">
              <w:rPr>
                <w:color w:val="000000"/>
              </w:rPr>
              <w:t xml:space="preserve"> </w:t>
            </w:r>
            <w:proofErr w:type="spellStart"/>
            <w:r w:rsidRPr="00E215FA">
              <w:rPr>
                <w:b/>
                <w:bCs/>
                <w:color w:val="000000"/>
              </w:rPr>
              <w:t>vinylchloridu</w:t>
            </w:r>
            <w:proofErr w:type="spellEnd"/>
            <w:r w:rsidRPr="00E215FA">
              <w:rPr>
                <w:b/>
                <w:bCs/>
                <w:color w:val="000000"/>
              </w:rPr>
              <w:t xml:space="preserve"> (VCM</w:t>
            </w:r>
            <w:r w:rsidRPr="0040211E">
              <w:rPr>
                <w:color w:val="000000"/>
              </w:rPr>
              <w:t>).</w:t>
            </w:r>
          </w:p>
        </w:tc>
        <w:tc>
          <w:tcPr>
            <w:tcW w:w="2977" w:type="dxa"/>
            <w:vAlign w:val="center"/>
          </w:tcPr>
          <w:p w14:paraId="0F0C9DF7" w14:textId="17EDA06A" w:rsidR="0040211E" w:rsidRDefault="0040211E" w:rsidP="0094247C">
            <w:pPr>
              <w:rPr>
                <w:color w:val="000000"/>
              </w:rPr>
            </w:pPr>
            <w:r>
              <w:rPr>
                <w:color w:val="000000"/>
              </w:rPr>
              <w:t>Bezpečnostný list</w:t>
            </w:r>
            <w:r w:rsidR="0094247C">
              <w:rPr>
                <w:color w:val="000000"/>
              </w:rPr>
              <w:t xml:space="preserve"> alebo</w:t>
            </w:r>
            <w:r w:rsidRPr="0040211E">
              <w:rPr>
                <w:color w:val="000000"/>
              </w:rPr>
              <w:t xml:space="preserve"> in</w:t>
            </w:r>
            <w:r>
              <w:rPr>
                <w:color w:val="000000"/>
              </w:rPr>
              <w:t>á</w:t>
            </w:r>
            <w:r w:rsidRPr="0040211E">
              <w:rPr>
                <w:color w:val="000000"/>
              </w:rPr>
              <w:t xml:space="preserve"> technick</w:t>
            </w:r>
            <w:r>
              <w:rPr>
                <w:color w:val="000000"/>
              </w:rPr>
              <w:t xml:space="preserve">á </w:t>
            </w:r>
            <w:r w:rsidRPr="0040211E">
              <w:rPr>
                <w:color w:val="000000"/>
              </w:rPr>
              <w:t>dokumentáci</w:t>
            </w:r>
            <w:r>
              <w:rPr>
                <w:color w:val="000000"/>
              </w:rPr>
              <w:t>a</w:t>
            </w:r>
            <w:r w:rsidRPr="0040211E">
              <w:rPr>
                <w:color w:val="000000"/>
              </w:rPr>
              <w:t>, v ktorej je uvedené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zloženie plastových častí.</w:t>
            </w:r>
          </w:p>
          <w:p w14:paraId="122FD070" w14:textId="2CC93EB0" w:rsidR="00093C52" w:rsidRDefault="00093C52" w:rsidP="0094247C">
            <w:pPr>
              <w:rPr>
                <w:color w:val="000000"/>
              </w:rPr>
            </w:pPr>
          </w:p>
          <w:p w14:paraId="3F76C147" w14:textId="72985FF6" w:rsidR="00093C52" w:rsidRPr="0040211E" w:rsidRDefault="00093C52" w:rsidP="0094247C">
            <w:pPr>
              <w:rPr>
                <w:color w:val="000000"/>
              </w:rPr>
            </w:pPr>
            <w:r>
              <w:lastRenderedPageBreak/>
              <w:t>Za vyhovujúce sa považujú nábytkárske výrobky, ktorým bola udelená environmentálna značka EÚ pre nábytok, ako je stanovené v rozhodnutí Komisie (EÚ) 2016/1332, alebo iné príslušné environmentálne značky typu I podľa normy ISO 14024 na základe priameho splnenia uvedených požiadaviek alebo s použitím rovnocenných metód.</w:t>
            </w:r>
          </w:p>
          <w:p w14:paraId="0EBAB539" w14:textId="77777777" w:rsidR="0040211E" w:rsidRPr="0040211E" w:rsidRDefault="0040211E" w:rsidP="0094247C">
            <w:pPr>
              <w:rPr>
                <w:b/>
                <w:bCs/>
              </w:rPr>
            </w:pPr>
          </w:p>
        </w:tc>
        <w:tc>
          <w:tcPr>
            <w:tcW w:w="2553" w:type="dxa"/>
            <w:vAlign w:val="center"/>
          </w:tcPr>
          <w:p w14:paraId="2BC70A20" w14:textId="77777777" w:rsidR="0040211E" w:rsidRPr="0040211E" w:rsidRDefault="0040211E" w:rsidP="00A5379F"/>
        </w:tc>
        <w:tc>
          <w:tcPr>
            <w:tcW w:w="2799" w:type="dxa"/>
            <w:vAlign w:val="center"/>
          </w:tcPr>
          <w:p w14:paraId="0DDC2CDE" w14:textId="77777777" w:rsidR="0040211E" w:rsidRPr="0040211E" w:rsidRDefault="0040211E" w:rsidP="00A5379F"/>
        </w:tc>
      </w:tr>
      <w:tr w:rsidR="0040211E" w:rsidRPr="0040211E" w14:paraId="59A11ECF" w14:textId="77777777" w:rsidTr="0094247C">
        <w:trPr>
          <w:trHeight w:val="2282"/>
        </w:trPr>
        <w:tc>
          <w:tcPr>
            <w:tcW w:w="561" w:type="dxa"/>
            <w:vAlign w:val="center"/>
          </w:tcPr>
          <w:p w14:paraId="51033DBD" w14:textId="1DBA3E6F" w:rsidR="0040211E" w:rsidRDefault="0040211E" w:rsidP="00A5379F">
            <w:pPr>
              <w:jc w:val="center"/>
            </w:pPr>
            <w:r>
              <w:t>11.</w:t>
            </w:r>
          </w:p>
        </w:tc>
        <w:tc>
          <w:tcPr>
            <w:tcW w:w="5102" w:type="dxa"/>
            <w:vAlign w:val="center"/>
          </w:tcPr>
          <w:p w14:paraId="04646098" w14:textId="064689B6" w:rsidR="0040211E" w:rsidRDefault="0040211E" w:rsidP="0040211E">
            <w:pPr>
              <w:rPr>
                <w:color w:val="000000"/>
              </w:rPr>
            </w:pPr>
            <w:r w:rsidRPr="00E215FA">
              <w:rPr>
                <w:b/>
                <w:bCs/>
                <w:color w:val="000000"/>
              </w:rPr>
              <w:t>Zmäkčovadlá nesmú obsahovať</w:t>
            </w:r>
            <w:r w:rsidRPr="0040211E">
              <w:rPr>
                <w:color w:val="000000"/>
              </w:rPr>
              <w:t xml:space="preserve"> DNOP (di-n-</w:t>
            </w:r>
            <w:proofErr w:type="spellStart"/>
            <w:r w:rsidRPr="0040211E">
              <w:rPr>
                <w:color w:val="000000"/>
              </w:rPr>
              <w:t>oktyl</w:t>
            </w:r>
            <w:proofErr w:type="spellEnd"/>
            <w:r w:rsidRPr="0040211E">
              <w:rPr>
                <w:color w:val="000000"/>
              </w:rPr>
              <w:t xml:space="preserve"> </w:t>
            </w:r>
            <w:proofErr w:type="spellStart"/>
            <w:r w:rsidRPr="0040211E">
              <w:rPr>
                <w:color w:val="000000"/>
              </w:rPr>
              <w:t>ftalát</w:t>
            </w:r>
            <w:proofErr w:type="spellEnd"/>
            <w:r w:rsidRPr="0040211E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DINP (di-</w:t>
            </w:r>
            <w:proofErr w:type="spellStart"/>
            <w:r w:rsidRPr="0040211E">
              <w:rPr>
                <w:color w:val="000000"/>
              </w:rPr>
              <w:t>izononyl</w:t>
            </w:r>
            <w:proofErr w:type="spellEnd"/>
            <w:r w:rsidRPr="0040211E">
              <w:rPr>
                <w:color w:val="000000"/>
              </w:rPr>
              <w:t xml:space="preserve"> </w:t>
            </w:r>
            <w:proofErr w:type="spellStart"/>
            <w:r w:rsidRPr="0040211E">
              <w:rPr>
                <w:color w:val="000000"/>
              </w:rPr>
              <w:t>ftalát</w:t>
            </w:r>
            <w:proofErr w:type="spellEnd"/>
            <w:r w:rsidRPr="0040211E">
              <w:rPr>
                <w:color w:val="000000"/>
              </w:rPr>
              <w:t>), DIDP (di-</w:t>
            </w:r>
            <w:proofErr w:type="spellStart"/>
            <w:r w:rsidRPr="0040211E">
              <w:rPr>
                <w:color w:val="000000"/>
              </w:rPr>
              <w:t>izodecyl</w:t>
            </w:r>
            <w:proofErr w:type="spellEnd"/>
            <w:r w:rsidRPr="0040211E">
              <w:rPr>
                <w:color w:val="000000"/>
              </w:rPr>
              <w:t xml:space="preserve"> </w:t>
            </w:r>
            <w:proofErr w:type="spellStart"/>
            <w:r w:rsidRPr="0040211E">
              <w:rPr>
                <w:color w:val="000000"/>
              </w:rPr>
              <w:t>ftalát</w:t>
            </w:r>
            <w:proofErr w:type="spellEnd"/>
            <w:r w:rsidRPr="0040211E">
              <w:rPr>
                <w:color w:val="000000"/>
              </w:rPr>
              <w:t>).</w:t>
            </w:r>
          </w:p>
        </w:tc>
        <w:tc>
          <w:tcPr>
            <w:tcW w:w="2977" w:type="dxa"/>
            <w:vAlign w:val="center"/>
          </w:tcPr>
          <w:p w14:paraId="03A2DDA5" w14:textId="7E5EFC74" w:rsidR="0040211E" w:rsidRPr="0040211E" w:rsidRDefault="0040211E" w:rsidP="0094247C">
            <w:pPr>
              <w:rPr>
                <w:color w:val="000000"/>
              </w:rPr>
            </w:pPr>
            <w:r>
              <w:rPr>
                <w:color w:val="000000"/>
              </w:rPr>
              <w:t>Bezpečnostný list</w:t>
            </w:r>
            <w:r w:rsidR="0094247C">
              <w:rPr>
                <w:color w:val="000000"/>
              </w:rPr>
              <w:t xml:space="preserve"> alebo </w:t>
            </w:r>
            <w:r w:rsidRPr="0040211E">
              <w:rPr>
                <w:color w:val="000000"/>
              </w:rPr>
              <w:t>in</w:t>
            </w:r>
            <w:r>
              <w:rPr>
                <w:color w:val="000000"/>
              </w:rPr>
              <w:t>á</w:t>
            </w:r>
            <w:r w:rsidRPr="0040211E">
              <w:rPr>
                <w:color w:val="000000"/>
              </w:rPr>
              <w:t xml:space="preserve"> technick</w:t>
            </w:r>
            <w:r>
              <w:rPr>
                <w:color w:val="000000"/>
              </w:rPr>
              <w:t xml:space="preserve">á </w:t>
            </w:r>
            <w:r w:rsidRPr="0040211E">
              <w:rPr>
                <w:color w:val="000000"/>
              </w:rPr>
              <w:t>dokumentáci</w:t>
            </w:r>
            <w:r>
              <w:rPr>
                <w:color w:val="000000"/>
              </w:rPr>
              <w:t>a</w:t>
            </w:r>
            <w:r w:rsidRPr="0040211E">
              <w:rPr>
                <w:color w:val="000000"/>
              </w:rPr>
              <w:t>, v ktorej je uvedené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zloženie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plastových častí, a/alebo inú</w:t>
            </w:r>
          </w:p>
          <w:p w14:paraId="3102A7AA" w14:textId="4B43BEF9" w:rsidR="0040211E" w:rsidRDefault="0040211E" w:rsidP="0094247C">
            <w:pPr>
              <w:rPr>
                <w:color w:val="000000"/>
              </w:rPr>
            </w:pPr>
            <w:r w:rsidRPr="0040211E">
              <w:rPr>
                <w:color w:val="000000"/>
              </w:rPr>
              <w:t xml:space="preserve">dokumentáciu, ktorá </w:t>
            </w:r>
            <w:r>
              <w:rPr>
                <w:color w:val="000000"/>
              </w:rPr>
              <w:t>p</w:t>
            </w:r>
            <w:r w:rsidRPr="0040211E">
              <w:rPr>
                <w:color w:val="000000"/>
              </w:rPr>
              <w:t>reukazuje, či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bol</w:t>
            </w:r>
            <w:r>
              <w:rPr>
                <w:color w:val="000000"/>
              </w:rPr>
              <w:t>i</w:t>
            </w:r>
            <w:r w:rsidRPr="0040211E">
              <w:rPr>
                <w:color w:val="000000"/>
              </w:rPr>
              <w:t xml:space="preserve"> pre ich výrobu použité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zmäkčov</w:t>
            </w:r>
            <w:r>
              <w:rPr>
                <w:color w:val="000000"/>
              </w:rPr>
              <w:t>adlá</w:t>
            </w:r>
            <w:r w:rsidRPr="0040211E">
              <w:rPr>
                <w:color w:val="000000"/>
              </w:rPr>
              <w:t>, alebo nie</w:t>
            </w:r>
            <w:r w:rsidR="00093C52">
              <w:rPr>
                <w:color w:val="000000"/>
              </w:rPr>
              <w:t>.</w:t>
            </w:r>
          </w:p>
          <w:p w14:paraId="4049283C" w14:textId="1DBBB775" w:rsidR="00093C52" w:rsidRDefault="00093C52" w:rsidP="0094247C">
            <w:pPr>
              <w:rPr>
                <w:color w:val="000000"/>
              </w:rPr>
            </w:pPr>
          </w:p>
          <w:p w14:paraId="4579B841" w14:textId="182134CF" w:rsidR="00093C52" w:rsidRPr="0040211E" w:rsidRDefault="00093C52" w:rsidP="0094247C">
            <w:pPr>
              <w:rPr>
                <w:color w:val="000000"/>
              </w:rPr>
            </w:pPr>
            <w:r>
              <w:t xml:space="preserve">Za vyhovujúce sa považujú nábytkárske výrobky, ktorým bola udelená environmentálna značka EÚ pre nábytok, ako je stanovené v rozhodnutí Komisie (EÚ) 2016/1332, alebo iné príslušné </w:t>
            </w:r>
            <w:r>
              <w:lastRenderedPageBreak/>
              <w:t>environmentálne značky typu I podľa normy ISO 14024 na základe priameho splnenia uvedených požiadaviek alebo s použitím rovnocenných metód.</w:t>
            </w:r>
          </w:p>
          <w:p w14:paraId="19DA4E09" w14:textId="77777777" w:rsidR="0040211E" w:rsidRDefault="0040211E" w:rsidP="0094247C">
            <w:pPr>
              <w:rPr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66F06631" w14:textId="77777777" w:rsidR="0040211E" w:rsidRPr="0040211E" w:rsidRDefault="0040211E" w:rsidP="00A5379F"/>
        </w:tc>
        <w:tc>
          <w:tcPr>
            <w:tcW w:w="2799" w:type="dxa"/>
            <w:vAlign w:val="center"/>
          </w:tcPr>
          <w:p w14:paraId="2F8D451C" w14:textId="77777777" w:rsidR="0040211E" w:rsidRPr="0040211E" w:rsidRDefault="0040211E" w:rsidP="00A5379F"/>
        </w:tc>
      </w:tr>
      <w:tr w:rsidR="0094247C" w:rsidRPr="0040211E" w14:paraId="2F35E473" w14:textId="77777777" w:rsidTr="0094247C">
        <w:trPr>
          <w:trHeight w:val="2282"/>
        </w:trPr>
        <w:tc>
          <w:tcPr>
            <w:tcW w:w="561" w:type="dxa"/>
            <w:vAlign w:val="center"/>
          </w:tcPr>
          <w:p w14:paraId="5F0D6D4A" w14:textId="1BA657A0" w:rsidR="0094247C" w:rsidRDefault="0094247C" w:rsidP="00A5379F">
            <w:pPr>
              <w:jc w:val="center"/>
            </w:pPr>
            <w:r>
              <w:t>12.</w:t>
            </w:r>
          </w:p>
        </w:tc>
        <w:tc>
          <w:tcPr>
            <w:tcW w:w="5102" w:type="dxa"/>
            <w:vAlign w:val="center"/>
          </w:tcPr>
          <w:p w14:paraId="21268707" w14:textId="0403BFB2" w:rsidR="0094247C" w:rsidRPr="0040211E" w:rsidRDefault="0094247C" w:rsidP="0040211E">
            <w:pPr>
              <w:rPr>
                <w:color w:val="000000"/>
              </w:rPr>
            </w:pPr>
            <w:r w:rsidRPr="00E215FA">
              <w:rPr>
                <w:b/>
                <w:bCs/>
              </w:rPr>
              <w:t>Plasty nesmú obsahovať ťažké kovy</w:t>
            </w:r>
            <w:r>
              <w:t xml:space="preserve">: </w:t>
            </w:r>
            <w:r w:rsidRPr="0094247C">
              <w:t>olov</w:t>
            </w:r>
            <w:r>
              <w:t>o</w:t>
            </w:r>
            <w:r w:rsidRPr="0094247C">
              <w:t>, ortu</w:t>
            </w:r>
            <w:r>
              <w:t>ť</w:t>
            </w:r>
            <w:r w:rsidRPr="0094247C">
              <w:t>, cín</w:t>
            </w:r>
            <w:r>
              <w:t>,</w:t>
            </w:r>
            <w:r w:rsidRPr="0094247C">
              <w:t xml:space="preserve"> kadmi</w:t>
            </w:r>
            <w:r>
              <w:t>um</w:t>
            </w:r>
            <w:r w:rsidRPr="0094247C">
              <w:t>, šesťmocn</w:t>
            </w:r>
            <w:r>
              <w:t>ý</w:t>
            </w:r>
            <w:r w:rsidRPr="0094247C">
              <w:t xml:space="preserve"> chróm alebo ich zlúčen</w:t>
            </w:r>
            <w:r>
              <w:t>iny</w:t>
            </w:r>
            <w:r w:rsidRPr="0094247C">
              <w:t>.</w:t>
            </w:r>
          </w:p>
        </w:tc>
        <w:tc>
          <w:tcPr>
            <w:tcW w:w="2977" w:type="dxa"/>
            <w:vAlign w:val="center"/>
          </w:tcPr>
          <w:p w14:paraId="7451071F" w14:textId="77777777" w:rsidR="0094247C" w:rsidRDefault="0094247C" w:rsidP="0094247C">
            <w:pPr>
              <w:rPr>
                <w:color w:val="000000"/>
              </w:rPr>
            </w:pPr>
          </w:p>
          <w:p w14:paraId="273181CE" w14:textId="77777777" w:rsidR="0094247C" w:rsidRDefault="0094247C" w:rsidP="0094247C">
            <w:pPr>
              <w:rPr>
                <w:color w:val="000000"/>
              </w:rPr>
            </w:pPr>
            <w:r>
              <w:rPr>
                <w:color w:val="000000"/>
              </w:rPr>
              <w:t>Bezpečnostný list alebo</w:t>
            </w:r>
            <w:r w:rsidRPr="0040211E">
              <w:rPr>
                <w:color w:val="000000"/>
              </w:rPr>
              <w:t xml:space="preserve"> in</w:t>
            </w:r>
            <w:r>
              <w:rPr>
                <w:color w:val="000000"/>
              </w:rPr>
              <w:t>á</w:t>
            </w:r>
            <w:r w:rsidRPr="0040211E">
              <w:rPr>
                <w:color w:val="000000"/>
              </w:rPr>
              <w:t xml:space="preserve"> technick</w:t>
            </w:r>
            <w:r>
              <w:rPr>
                <w:color w:val="000000"/>
              </w:rPr>
              <w:t xml:space="preserve">á </w:t>
            </w:r>
            <w:r w:rsidRPr="0040211E">
              <w:rPr>
                <w:color w:val="000000"/>
              </w:rPr>
              <w:t>dokumentáci</w:t>
            </w:r>
            <w:r>
              <w:rPr>
                <w:color w:val="000000"/>
              </w:rPr>
              <w:t>a</w:t>
            </w:r>
            <w:r w:rsidRPr="0040211E">
              <w:rPr>
                <w:color w:val="000000"/>
              </w:rPr>
              <w:t>, v ktorej je uvedené</w:t>
            </w:r>
            <w:r>
              <w:rPr>
                <w:color w:val="000000"/>
              </w:rPr>
              <w:t xml:space="preserve"> </w:t>
            </w:r>
            <w:r w:rsidRPr="0040211E">
              <w:rPr>
                <w:color w:val="000000"/>
              </w:rPr>
              <w:t>zloženie plastových častí.</w:t>
            </w:r>
          </w:p>
          <w:p w14:paraId="075D0C11" w14:textId="77777777" w:rsidR="00093C52" w:rsidRDefault="00093C52" w:rsidP="0094247C">
            <w:pPr>
              <w:rPr>
                <w:color w:val="000000"/>
              </w:rPr>
            </w:pPr>
          </w:p>
          <w:p w14:paraId="5E16D488" w14:textId="3A22A270" w:rsidR="00093C52" w:rsidRDefault="00093C52" w:rsidP="0094247C">
            <w:pPr>
              <w:rPr>
                <w:color w:val="000000"/>
              </w:rPr>
            </w:pPr>
            <w:r>
              <w:t>Za vyhovujúce sa považujú nábytkárske výrobky, ktorým bola udelená environmentálna značka EÚ pre nábytok, ako je stanovené v rozhodnutí Komisie (EÚ) 2016/1332, alebo iné príslušné environmentálne značky typu I podľa normy ISO 14024 na základe priameho splnenia uvedených požiadaviek alebo s použitím rovnocenných metód.</w:t>
            </w:r>
          </w:p>
        </w:tc>
        <w:tc>
          <w:tcPr>
            <w:tcW w:w="2553" w:type="dxa"/>
            <w:vAlign w:val="center"/>
          </w:tcPr>
          <w:p w14:paraId="2CE46011" w14:textId="77777777" w:rsidR="0094247C" w:rsidRPr="0040211E" w:rsidRDefault="0094247C" w:rsidP="00A5379F"/>
        </w:tc>
        <w:tc>
          <w:tcPr>
            <w:tcW w:w="2799" w:type="dxa"/>
            <w:vAlign w:val="center"/>
          </w:tcPr>
          <w:p w14:paraId="50462CEA" w14:textId="77777777" w:rsidR="0094247C" w:rsidRPr="0040211E" w:rsidRDefault="0094247C" w:rsidP="00A5379F"/>
        </w:tc>
      </w:tr>
      <w:tr w:rsidR="005E4412" w:rsidRPr="0040211E" w14:paraId="7C7504B1" w14:textId="77777777" w:rsidTr="00E215FA">
        <w:trPr>
          <w:trHeight w:val="1119"/>
        </w:trPr>
        <w:tc>
          <w:tcPr>
            <w:tcW w:w="13992" w:type="dxa"/>
            <w:gridSpan w:val="5"/>
            <w:shd w:val="clear" w:color="auto" w:fill="BBE3FF" w:themeFill="accent1" w:themeFillTint="33"/>
            <w:vAlign w:val="center"/>
          </w:tcPr>
          <w:p w14:paraId="31FAC56F" w14:textId="4DB2736F" w:rsidR="005E4412" w:rsidRPr="0040211E" w:rsidRDefault="005E4412" w:rsidP="00A5379F">
            <w:r w:rsidRPr="00E215FA">
              <w:rPr>
                <w:b/>
                <w:bCs/>
                <w:sz w:val="24"/>
                <w:szCs w:val="24"/>
              </w:rPr>
              <w:lastRenderedPageBreak/>
              <w:t>Ostatné kritériá</w:t>
            </w:r>
          </w:p>
        </w:tc>
      </w:tr>
      <w:tr w:rsidR="005E4412" w:rsidRPr="0040211E" w14:paraId="344C27CE" w14:textId="77777777" w:rsidTr="00E215FA">
        <w:trPr>
          <w:trHeight w:val="2282"/>
        </w:trPr>
        <w:tc>
          <w:tcPr>
            <w:tcW w:w="561" w:type="dxa"/>
            <w:shd w:val="clear" w:color="auto" w:fill="FFFFFF" w:themeFill="background1"/>
            <w:vAlign w:val="center"/>
          </w:tcPr>
          <w:p w14:paraId="3A713C16" w14:textId="11D021F4" w:rsidR="005E4412" w:rsidRDefault="005E4412" w:rsidP="00A5379F">
            <w:pPr>
              <w:jc w:val="center"/>
            </w:pPr>
            <w:r>
              <w:t>13.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251AF894" w14:textId="2F038397" w:rsidR="005E4412" w:rsidRDefault="005E4412" w:rsidP="0040211E">
            <w:r>
              <w:t xml:space="preserve">Uchádzač poskytne minimálne </w:t>
            </w:r>
            <w:r w:rsidRPr="00E215FA">
              <w:rPr>
                <w:b/>
                <w:bCs/>
              </w:rPr>
              <w:t>trojročnú záruku</w:t>
            </w:r>
            <w:r>
              <w:t xml:space="preserve"> účinnú odo dňa dodania výrobku. Táto záruka zahŕňa opravu alebo výmenu a jej súčasťou je dohoda o poskytovaní služieb s možnosťou vyzdvihnutia a vrátenia výrobku alebo opráv na mieste. Záruka zabezpečuje, že tovar je v súlade so špecifikáciami zákazky bez dodatočných nákladov.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7646D2" w14:textId="77777777" w:rsidR="005E4412" w:rsidRDefault="005E4412" w:rsidP="0094247C">
            <w:r>
              <w:t xml:space="preserve">Uchádzač poskytne písomné vyhlásenie, v ktorom sa uvádza ponúknuté obdobie a konštatovanie o záruke súladu tovaru so špecifikáciami zákazky vrátane všetkých uvedených spôsobov použitia. </w:t>
            </w:r>
          </w:p>
          <w:p w14:paraId="657C1A45" w14:textId="77777777" w:rsidR="005E4412" w:rsidRDefault="005E4412" w:rsidP="0094247C"/>
          <w:p w14:paraId="16BEFE6A" w14:textId="50AF05BE" w:rsidR="005E4412" w:rsidRDefault="005E4412" w:rsidP="0094247C">
            <w:pPr>
              <w:rPr>
                <w:color w:val="000000"/>
              </w:rPr>
            </w:pPr>
            <w:r>
              <w:t>Uchádzač poskytne vyhlásenie, že verejný obstarávateľ bude mať k dispozícii kompatibilné náhradné súčiastky alebo tieto súčiastky budú k dispozícii prostredníctvom poskytovateľa služieb.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832E846" w14:textId="77777777" w:rsidR="005E4412" w:rsidRPr="0040211E" w:rsidRDefault="005E4412" w:rsidP="00A5379F"/>
        </w:tc>
        <w:tc>
          <w:tcPr>
            <w:tcW w:w="2799" w:type="dxa"/>
            <w:shd w:val="clear" w:color="auto" w:fill="FFFFFF" w:themeFill="background1"/>
            <w:vAlign w:val="center"/>
          </w:tcPr>
          <w:p w14:paraId="14058F03" w14:textId="77777777" w:rsidR="005E4412" w:rsidRPr="0040211E" w:rsidRDefault="005E4412" w:rsidP="00A5379F"/>
        </w:tc>
      </w:tr>
      <w:tr w:rsidR="005E4412" w:rsidRPr="0040211E" w14:paraId="0CBB590B" w14:textId="77777777" w:rsidTr="005E4412">
        <w:trPr>
          <w:trHeight w:val="2282"/>
        </w:trPr>
        <w:tc>
          <w:tcPr>
            <w:tcW w:w="561" w:type="dxa"/>
            <w:shd w:val="clear" w:color="auto" w:fill="FFFFFF" w:themeFill="background1"/>
            <w:vAlign w:val="center"/>
          </w:tcPr>
          <w:p w14:paraId="567A46FE" w14:textId="3175D203" w:rsidR="005E4412" w:rsidRDefault="005E4412" w:rsidP="00A5379F">
            <w:pPr>
              <w:jc w:val="center"/>
            </w:pPr>
            <w:r>
              <w:t>14.</w:t>
            </w:r>
          </w:p>
        </w:tc>
        <w:tc>
          <w:tcPr>
            <w:tcW w:w="5102" w:type="dxa"/>
            <w:shd w:val="clear" w:color="auto" w:fill="FFFFFF" w:themeFill="background1"/>
            <w:vAlign w:val="center"/>
          </w:tcPr>
          <w:p w14:paraId="2C025993" w14:textId="16BF1226" w:rsidR="005E4412" w:rsidRDefault="005E4412" w:rsidP="0040211E">
            <w:r w:rsidRPr="00E215FA">
              <w:rPr>
                <w:b/>
                <w:bCs/>
              </w:rPr>
              <w:t>Použité obaly</w:t>
            </w:r>
            <w:r w:rsidRPr="005E4412">
              <w:t xml:space="preserve"> musia byť vyrobené z ľahko recyklovateľného materiálu alebo materiálu z obnoviteľných zdrojov, alebo sa musí jednať o obalový systém pre opakované použitie. Všetky obalové materiály musia byť ručne ľahko oddeliteľné na časti tvorené jedným materiálom (napr. lepenka, papier, plast, textílie). Neprípustné sú obaly z PVC.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332FB8" w14:textId="100A3933" w:rsidR="005E4412" w:rsidRDefault="005E4412" w:rsidP="0094247C">
            <w:r>
              <w:t>Uchádzač poskytne popis obalu výrobku.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3BAA572" w14:textId="77777777" w:rsidR="005E4412" w:rsidRPr="0040211E" w:rsidRDefault="005E4412" w:rsidP="00A5379F"/>
        </w:tc>
        <w:tc>
          <w:tcPr>
            <w:tcW w:w="2799" w:type="dxa"/>
            <w:shd w:val="clear" w:color="auto" w:fill="FFFFFF" w:themeFill="background1"/>
            <w:vAlign w:val="center"/>
          </w:tcPr>
          <w:p w14:paraId="3A69ED24" w14:textId="77777777" w:rsidR="005E4412" w:rsidRPr="0040211E" w:rsidRDefault="005E4412" w:rsidP="00A5379F"/>
        </w:tc>
      </w:tr>
    </w:tbl>
    <w:p w14:paraId="7B64CFFD" w14:textId="77777777" w:rsidR="00463A65" w:rsidRPr="0040211E" w:rsidRDefault="00463A65" w:rsidP="00463A65">
      <w:pPr>
        <w:spacing w:after="0"/>
      </w:pPr>
    </w:p>
    <w:p w14:paraId="784E9498" w14:textId="7687BA89" w:rsidR="0040211E" w:rsidRDefault="0040211E" w:rsidP="0040211E">
      <w:pPr>
        <w:pStyle w:val="ListParagraph"/>
        <w:numPr>
          <w:ilvl w:val="0"/>
          <w:numId w:val="1"/>
        </w:numPr>
        <w:spacing w:after="0"/>
        <w:ind w:left="426" w:hanging="426"/>
        <w:rPr>
          <w:b/>
          <w:bCs/>
        </w:rPr>
      </w:pPr>
      <w:r>
        <w:rPr>
          <w:b/>
          <w:bCs/>
        </w:rPr>
        <w:t>Doplňujúce otázky</w:t>
      </w:r>
      <w:r w:rsidRPr="00463A65">
        <w:rPr>
          <w:b/>
          <w:bCs/>
        </w:rPr>
        <w:t>:</w:t>
      </w:r>
    </w:p>
    <w:p w14:paraId="500C1F4B" w14:textId="5FF02C6C" w:rsidR="0040211E" w:rsidRDefault="0040211E" w:rsidP="0040211E">
      <w:pPr>
        <w:spacing w:after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40211E" w14:paraId="61A3817E" w14:textId="77777777" w:rsidTr="00CB17D9">
        <w:tc>
          <w:tcPr>
            <w:tcW w:w="6996" w:type="dxa"/>
          </w:tcPr>
          <w:p w14:paraId="7A0876AF" w14:textId="674A4351" w:rsidR="0040211E" w:rsidRDefault="0040211E" w:rsidP="0040211E">
            <w:pPr>
              <w:rPr>
                <w:b/>
                <w:bCs/>
              </w:rPr>
            </w:pPr>
            <w:r>
              <w:rPr>
                <w:b/>
                <w:bCs/>
              </w:rPr>
              <w:t>Otázka:</w:t>
            </w:r>
          </w:p>
        </w:tc>
        <w:tc>
          <w:tcPr>
            <w:tcW w:w="6996" w:type="dxa"/>
          </w:tcPr>
          <w:p w14:paraId="31BE03C6" w14:textId="32D66E17" w:rsidR="0040211E" w:rsidRDefault="0040211E" w:rsidP="0040211E">
            <w:pPr>
              <w:rPr>
                <w:b/>
                <w:bCs/>
              </w:rPr>
            </w:pPr>
            <w:r>
              <w:rPr>
                <w:b/>
                <w:bCs/>
              </w:rPr>
              <w:t>Odpoveď:</w:t>
            </w:r>
          </w:p>
        </w:tc>
      </w:tr>
      <w:tr w:rsidR="0040211E" w:rsidRPr="0040211E" w14:paraId="52B629A4" w14:textId="77777777" w:rsidTr="00CB17D9">
        <w:tc>
          <w:tcPr>
            <w:tcW w:w="6996" w:type="dxa"/>
            <w:vAlign w:val="center"/>
          </w:tcPr>
          <w:p w14:paraId="58ABB250" w14:textId="13223C68" w:rsidR="0040211E" w:rsidRPr="0040211E" w:rsidRDefault="0040211E" w:rsidP="00CB17D9">
            <w:r w:rsidRPr="0040211E">
              <w:t>Obmedzujú Vás vyššie uvedené požiadavky v účasti v</w:t>
            </w:r>
            <w:r w:rsidR="00CB17D9">
              <w:t>o</w:t>
            </w:r>
            <w:r w:rsidRPr="0040211E">
              <w:t xml:space="preserve"> verejnom obstarávaní</w:t>
            </w:r>
            <w:r w:rsidR="002810AE">
              <w:t>?</w:t>
            </w:r>
            <w:r w:rsidRPr="0040211E">
              <w:t xml:space="preserve"> Ak áno,</w:t>
            </w:r>
            <w:r>
              <w:t xml:space="preserve"> </w:t>
            </w:r>
            <w:r w:rsidRPr="0040211E">
              <w:t>uveďte prosím číslo požiadavky a zdôvodnite prečo.</w:t>
            </w:r>
          </w:p>
        </w:tc>
        <w:tc>
          <w:tcPr>
            <w:tcW w:w="6996" w:type="dxa"/>
          </w:tcPr>
          <w:p w14:paraId="4DE48459" w14:textId="77777777" w:rsidR="0040211E" w:rsidRPr="0040211E" w:rsidRDefault="0040211E" w:rsidP="0040211E"/>
        </w:tc>
      </w:tr>
      <w:tr w:rsidR="00CB17D9" w:rsidRPr="0040211E" w14:paraId="6B07BB21" w14:textId="77777777" w:rsidTr="00CB17D9">
        <w:trPr>
          <w:trHeight w:val="716"/>
        </w:trPr>
        <w:tc>
          <w:tcPr>
            <w:tcW w:w="6996" w:type="dxa"/>
            <w:vAlign w:val="center"/>
          </w:tcPr>
          <w:p w14:paraId="62FC5A54" w14:textId="2811DA4D" w:rsidR="00CB17D9" w:rsidRDefault="00CB17D9" w:rsidP="00CB17D9">
            <w:r>
              <w:t xml:space="preserve">Akú dĺžku lehoty dodania </w:t>
            </w:r>
            <w:r w:rsidR="00580EAB">
              <w:t xml:space="preserve">nábytku </w:t>
            </w:r>
            <w:r>
              <w:t xml:space="preserve">považujete za reálnu v nadväznosti na </w:t>
            </w:r>
            <w:r w:rsidR="00B72B4F">
              <w:t>požadovaný predmet zákazky</w:t>
            </w:r>
            <w:r w:rsidR="00912B9B">
              <w:t>?</w:t>
            </w:r>
          </w:p>
        </w:tc>
        <w:tc>
          <w:tcPr>
            <w:tcW w:w="6996" w:type="dxa"/>
          </w:tcPr>
          <w:p w14:paraId="06224041" w14:textId="77777777" w:rsidR="00CB17D9" w:rsidRPr="0040211E" w:rsidRDefault="00CB17D9" w:rsidP="00CB17D9"/>
        </w:tc>
      </w:tr>
      <w:tr w:rsidR="00CB17D9" w:rsidRPr="0040211E" w14:paraId="0FB20FC0" w14:textId="77777777" w:rsidTr="00CB17D9">
        <w:trPr>
          <w:trHeight w:val="716"/>
        </w:trPr>
        <w:tc>
          <w:tcPr>
            <w:tcW w:w="6996" w:type="dxa"/>
            <w:vAlign w:val="center"/>
          </w:tcPr>
          <w:p w14:paraId="5F60F8D1" w14:textId="5EE95654" w:rsidR="00CB17D9" w:rsidRPr="0040211E" w:rsidRDefault="00CB17D9" w:rsidP="00CB17D9">
            <w:r>
              <w:t>Považovali by ste stanovenie záručnej doby na dodaný nábytok v trvaní tri (3) rok</w:t>
            </w:r>
            <w:r w:rsidR="00912B9B">
              <w:t>y</w:t>
            </w:r>
            <w:r>
              <w:t xml:space="preserve"> za akceptovateľné?</w:t>
            </w:r>
            <w:r w:rsidR="00580EAB">
              <w:t xml:space="preserve"> Ak nie, akú štandardnú záručnú dobu viete garantovať?</w:t>
            </w:r>
          </w:p>
        </w:tc>
        <w:tc>
          <w:tcPr>
            <w:tcW w:w="6996" w:type="dxa"/>
          </w:tcPr>
          <w:p w14:paraId="26366449" w14:textId="77777777" w:rsidR="00CB17D9" w:rsidRPr="0040211E" w:rsidRDefault="00CB17D9" w:rsidP="00CB17D9"/>
        </w:tc>
      </w:tr>
      <w:tr w:rsidR="009357B7" w:rsidRPr="0040211E" w14:paraId="5CCAB3DB" w14:textId="77777777" w:rsidTr="00CB17D9">
        <w:trPr>
          <w:trHeight w:val="908"/>
        </w:trPr>
        <w:tc>
          <w:tcPr>
            <w:tcW w:w="6996" w:type="dxa"/>
            <w:vAlign w:val="center"/>
          </w:tcPr>
          <w:p w14:paraId="2C7DE193" w14:textId="5FB34712" w:rsidR="009357B7" w:rsidRPr="0040211E" w:rsidRDefault="009357B7" w:rsidP="00CB17D9">
            <w:r w:rsidRPr="009357B7">
              <w:t>Identifikovali ste nejakú skutočnosť v</w:t>
            </w:r>
            <w:r>
              <w:t> predložených</w:t>
            </w:r>
            <w:r w:rsidRPr="009357B7">
              <w:t xml:space="preserve"> materiáloch, ktorá by Vám bránila v účasti v plánovanej súťaži alebo túto účasť sťažila</w:t>
            </w:r>
            <w:r>
              <w:t>?</w:t>
            </w:r>
          </w:p>
        </w:tc>
        <w:tc>
          <w:tcPr>
            <w:tcW w:w="6996" w:type="dxa"/>
          </w:tcPr>
          <w:p w14:paraId="74438177" w14:textId="77777777" w:rsidR="009357B7" w:rsidRPr="0040211E" w:rsidRDefault="009357B7" w:rsidP="00CB17D9"/>
        </w:tc>
      </w:tr>
      <w:tr w:rsidR="00CB17D9" w:rsidRPr="0040211E" w14:paraId="30C71BD2" w14:textId="77777777" w:rsidTr="00CB17D9">
        <w:trPr>
          <w:trHeight w:val="976"/>
        </w:trPr>
        <w:tc>
          <w:tcPr>
            <w:tcW w:w="6996" w:type="dxa"/>
            <w:vAlign w:val="center"/>
          </w:tcPr>
          <w:p w14:paraId="0EF2F48F" w14:textId="1B065D62" w:rsidR="00CB17D9" w:rsidRPr="0040211E" w:rsidRDefault="00CB17D9" w:rsidP="00CB17D9">
            <w:r w:rsidRPr="0040211E">
              <w:t>Uvažujete (za vyššie uvedených technických a environmentálnych podmienok) o</w:t>
            </w:r>
            <w:r>
              <w:t> </w:t>
            </w:r>
            <w:r w:rsidRPr="0040211E">
              <w:t>účasti</w:t>
            </w:r>
            <w:r>
              <w:t xml:space="preserve"> </w:t>
            </w:r>
            <w:r w:rsidRPr="0040211E">
              <w:t>v</w:t>
            </w:r>
            <w:r>
              <w:t> predmetnom verejnom obstarávaní</w:t>
            </w:r>
            <w:r w:rsidRPr="0040211E">
              <w:t xml:space="preserve">? Ak nie, prosíme </w:t>
            </w:r>
            <w:r>
              <w:t>uveďte zdôvodnenie</w:t>
            </w:r>
            <w:r w:rsidRPr="0040211E">
              <w:t>.</w:t>
            </w:r>
          </w:p>
        </w:tc>
        <w:tc>
          <w:tcPr>
            <w:tcW w:w="6996" w:type="dxa"/>
          </w:tcPr>
          <w:p w14:paraId="199CD5E9" w14:textId="77777777" w:rsidR="00CB17D9" w:rsidRPr="0040211E" w:rsidRDefault="00CB17D9" w:rsidP="00CB17D9"/>
        </w:tc>
      </w:tr>
      <w:tr w:rsidR="00F93E4B" w:rsidRPr="0040211E" w14:paraId="6FC98ED0" w14:textId="77777777" w:rsidTr="00CB17D9">
        <w:trPr>
          <w:trHeight w:val="976"/>
        </w:trPr>
        <w:tc>
          <w:tcPr>
            <w:tcW w:w="6996" w:type="dxa"/>
            <w:vAlign w:val="center"/>
          </w:tcPr>
          <w:p w14:paraId="334A8E7F" w14:textId="5B4B2573" w:rsidR="00F93E4B" w:rsidRPr="0040211E" w:rsidRDefault="00F93E4B" w:rsidP="00CB17D9">
            <w:r w:rsidRPr="004B3AFC">
              <w:t>Považuje účastník PTK dokument (Príloha č. 3 – Technická špecifikácia predmetu zákazky</w:t>
            </w:r>
            <w:r w:rsidR="004207AC">
              <w:t>, Príloha č. 2– Výkaz výmer</w:t>
            </w:r>
            <w:r w:rsidRPr="004B3AFC">
              <w:t>), ktorý poskytol verejný obstarávateľ, za dostatočný, určitý a zrozumiteľný z pohľadu jednoznačného definovania predmetu zákazky, požiadaviek na predmet zákazky a zabezpečenia čestnej hospodárskej súťaže, ktorý bude umožňovať predloženie kvalifikovanej ponuky?</w:t>
            </w:r>
          </w:p>
        </w:tc>
        <w:tc>
          <w:tcPr>
            <w:tcW w:w="6996" w:type="dxa"/>
          </w:tcPr>
          <w:p w14:paraId="4E495EE0" w14:textId="77777777" w:rsidR="00F93E4B" w:rsidRPr="0040211E" w:rsidRDefault="00F93E4B" w:rsidP="00CB17D9"/>
        </w:tc>
      </w:tr>
      <w:tr w:rsidR="00F93E4B" w:rsidRPr="0040211E" w14:paraId="46E344DD" w14:textId="77777777" w:rsidTr="00CB17D9">
        <w:trPr>
          <w:trHeight w:val="976"/>
        </w:trPr>
        <w:tc>
          <w:tcPr>
            <w:tcW w:w="6996" w:type="dxa"/>
            <w:vAlign w:val="center"/>
          </w:tcPr>
          <w:p w14:paraId="14C39530" w14:textId="5B322D4D" w:rsidR="00F93E4B" w:rsidRPr="0040211E" w:rsidRDefault="00F93E4B" w:rsidP="00F93E4B">
            <w:pPr>
              <w:jc w:val="both"/>
            </w:pPr>
            <w:r w:rsidRPr="00F93E4B">
              <w:t>Aká je podľa Vás indikatívna cena jednotlivých položiek podľa</w:t>
            </w:r>
            <w:r>
              <w:t xml:space="preserve"> Výkazu výmer (Príloha č. 2)</w:t>
            </w:r>
            <w:r w:rsidRPr="00F93E4B">
              <w:t xml:space="preserve"> / v štruktúre ceny a celková </w:t>
            </w:r>
            <w:r w:rsidR="005F03AE">
              <w:t>predpokladaná hodnota</w:t>
            </w:r>
            <w:r w:rsidRPr="00F93E4B">
              <w:t xml:space="preserve"> zákazky? Viete položky v súlade požiadavkami oceniť?  Ak nie, ako navrhujete upraviť, </w:t>
            </w:r>
            <w:proofErr w:type="spellStart"/>
            <w:r w:rsidRPr="00F93E4B">
              <w:t>došpecifikovať</w:t>
            </w:r>
            <w:proofErr w:type="spellEnd"/>
            <w:r w:rsidRPr="00F93E4B">
              <w:t xml:space="preserve"> požiadavky</w:t>
            </w:r>
            <w:r w:rsidR="005F03AE">
              <w:t xml:space="preserve"> tak</w:t>
            </w:r>
            <w:r w:rsidRPr="00F93E4B">
              <w:t xml:space="preserve">, aby bolo možné stanoviť cenu položiek a celkovú </w:t>
            </w:r>
            <w:r w:rsidR="005F03AE">
              <w:t>predpokladanú hodnotu zákazky</w:t>
            </w:r>
            <w:r w:rsidRPr="00F93E4B">
              <w:t>?</w:t>
            </w:r>
          </w:p>
        </w:tc>
        <w:tc>
          <w:tcPr>
            <w:tcW w:w="6996" w:type="dxa"/>
          </w:tcPr>
          <w:p w14:paraId="2E3F210A" w14:textId="77777777" w:rsidR="00F93E4B" w:rsidRPr="0040211E" w:rsidRDefault="00F93E4B" w:rsidP="00CB17D9"/>
        </w:tc>
      </w:tr>
      <w:tr w:rsidR="004B3AFC" w:rsidRPr="0040211E" w14:paraId="6FEB73E5" w14:textId="77777777" w:rsidTr="00CB17D9">
        <w:trPr>
          <w:trHeight w:val="976"/>
        </w:trPr>
        <w:tc>
          <w:tcPr>
            <w:tcW w:w="6996" w:type="dxa"/>
            <w:vAlign w:val="center"/>
          </w:tcPr>
          <w:p w14:paraId="7A2A224A" w14:textId="77777777" w:rsidR="00F93E4B" w:rsidRPr="00F93E4B" w:rsidRDefault="00F93E4B" w:rsidP="00F5071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r w:rsidRPr="00F93E4B">
              <w:rPr>
                <w:szCs w:val="22"/>
              </w:rPr>
              <w:lastRenderedPageBreak/>
              <w:t xml:space="preserve">Uveďte ďalšie informácie, ktoré sú podľa Vás dôležité pre verejné obstarávanie, prípadne odporúčania. </w:t>
            </w:r>
          </w:p>
          <w:p w14:paraId="243E3A83" w14:textId="3D61580F" w:rsidR="004B3AFC" w:rsidRPr="0040211E" w:rsidRDefault="004B3AFC" w:rsidP="004B3AFC">
            <w:pPr>
              <w:jc w:val="both"/>
            </w:pPr>
          </w:p>
        </w:tc>
        <w:tc>
          <w:tcPr>
            <w:tcW w:w="6996" w:type="dxa"/>
          </w:tcPr>
          <w:p w14:paraId="02577335" w14:textId="77777777" w:rsidR="004B3AFC" w:rsidRPr="0040211E" w:rsidRDefault="004B3AFC" w:rsidP="00CB17D9"/>
        </w:tc>
      </w:tr>
    </w:tbl>
    <w:p w14:paraId="739EF76A" w14:textId="0B50031A" w:rsidR="0001725C" w:rsidRPr="00CB17D9" w:rsidRDefault="0001725C" w:rsidP="005F2E5F">
      <w:pPr>
        <w:spacing w:after="0"/>
        <w:jc w:val="center"/>
        <w:rPr>
          <w:szCs w:val="22"/>
        </w:rPr>
      </w:pPr>
    </w:p>
    <w:sectPr w:rsidR="0001725C" w:rsidRPr="00CB17D9" w:rsidSect="00BE2FE7">
      <w:headerReference w:type="default" r:id="rId9"/>
      <w:headerReference w:type="firs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0B3F" w14:textId="77777777" w:rsidR="005A38A1" w:rsidRDefault="005A38A1" w:rsidP="0009480D">
      <w:pPr>
        <w:spacing w:after="0" w:line="240" w:lineRule="auto"/>
      </w:pPr>
      <w:r>
        <w:separator/>
      </w:r>
    </w:p>
  </w:endnote>
  <w:endnote w:type="continuationSeparator" w:id="0">
    <w:p w14:paraId="25E12076" w14:textId="77777777" w:rsidR="005A38A1" w:rsidRDefault="005A38A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8129B" w14:textId="77777777" w:rsidR="005A38A1" w:rsidRDefault="005A38A1" w:rsidP="0009480D">
      <w:pPr>
        <w:spacing w:after="0" w:line="240" w:lineRule="auto"/>
      </w:pPr>
      <w:r>
        <w:separator/>
      </w:r>
    </w:p>
  </w:footnote>
  <w:footnote w:type="continuationSeparator" w:id="0">
    <w:p w14:paraId="3C714E01" w14:textId="77777777" w:rsidR="005A38A1" w:rsidRDefault="005A38A1" w:rsidP="0009480D">
      <w:pPr>
        <w:spacing w:after="0" w:line="240" w:lineRule="auto"/>
      </w:pPr>
      <w:r>
        <w:continuationSeparator/>
      </w:r>
    </w:p>
  </w:footnote>
  <w:footnote w:id="1">
    <w:p w14:paraId="39DE5A46" w14:textId="43D1CF0C" w:rsidR="00ED483C" w:rsidRDefault="00ED48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483C">
        <w:rPr>
          <w:rFonts w:eastAsia="Times New Roman"/>
          <w:color w:val="333333"/>
          <w:szCs w:val="18"/>
          <w:shd w:val="clear" w:color="auto" w:fill="FFFFFF"/>
        </w:rPr>
        <w:t>Nariadenie o registrácii, hodnotení, autorizácii a obmedzovaní chemických látok (REACH)</w:t>
      </w:r>
      <w:r>
        <w:rPr>
          <w:rFonts w:eastAsia="Times New Roman"/>
          <w:color w:val="333333"/>
          <w:szCs w:val="18"/>
          <w:shd w:val="clear" w:color="auto" w:fill="FFFFFF"/>
        </w:rPr>
        <w:t xml:space="preserve">. Dostupné na </w:t>
      </w:r>
      <w:r w:rsidRPr="00ED483C">
        <w:rPr>
          <w:rFonts w:eastAsia="Times New Roman"/>
          <w:color w:val="333333"/>
          <w:szCs w:val="18"/>
          <w:shd w:val="clear" w:color="auto" w:fill="FFFFFF"/>
        </w:rPr>
        <w:t>https://environment.ec.europa.eu/topics/chemicals/reach-regulation_en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CC35" w14:textId="0D345AF8" w:rsidR="007104D8" w:rsidRDefault="007104D8">
    <w:pPr>
      <w:pStyle w:val="Head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C928921" wp14:editId="0CA370D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8C25" w14:textId="77777777" w:rsidR="00D74496" w:rsidRDefault="00D74496" w:rsidP="00D74496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053B70" wp14:editId="3DC602EA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47191F2E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29CE07EC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6012A4E6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64D064A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13F70C98" w14:textId="77777777" w:rsidR="00D74496" w:rsidRPr="00385E49" w:rsidRDefault="00D74496" w:rsidP="00D74496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07AAD02E" w14:textId="77777777" w:rsidR="00D74496" w:rsidRPr="00385E49" w:rsidRDefault="00D74496" w:rsidP="00D74496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53B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 filled="f" stroked="f" strokeweight=".5pt">
              <v:stroke joinstyle="round"/>
              <v:textbox inset="0,0,5mm,0">
                <w:txbxContent>
                  <w:p w14:paraId="47191F2E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29CE07EC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6012A4E6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64D064A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13F70C98" w14:textId="77777777" w:rsidR="00D74496" w:rsidRPr="00385E49" w:rsidRDefault="00D74496" w:rsidP="00D74496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07AAD02E" w14:textId="77777777" w:rsidR="00D74496" w:rsidRPr="00385E49" w:rsidRDefault="00D74496" w:rsidP="00D74496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64A59">
      <w:rPr>
        <w:noProof/>
        <w:lang w:eastAsia="sk-SK"/>
      </w:rPr>
      <w:drawing>
        <wp:inline distT="0" distB="0" distL="0" distR="0" wp14:anchorId="706AB2EE" wp14:editId="485F5231">
          <wp:extent cx="1803400" cy="697598"/>
          <wp:effectExtent l="0" t="0" r="0" b="127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C3BBD" w14:textId="77777777" w:rsidR="00D74496" w:rsidRDefault="00D74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1653">
    <w:abstractNumId w:val="1"/>
  </w:num>
  <w:num w:numId="2" w16cid:durableId="50286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1725C"/>
    <w:rsid w:val="0005082D"/>
    <w:rsid w:val="0006702D"/>
    <w:rsid w:val="00093C52"/>
    <w:rsid w:val="0009480D"/>
    <w:rsid w:val="00121948"/>
    <w:rsid w:val="00130860"/>
    <w:rsid w:val="00135844"/>
    <w:rsid w:val="00140A62"/>
    <w:rsid w:val="001663B6"/>
    <w:rsid w:val="00193022"/>
    <w:rsid w:val="001A694C"/>
    <w:rsid w:val="001D01FE"/>
    <w:rsid w:val="001D5F9F"/>
    <w:rsid w:val="0020167D"/>
    <w:rsid w:val="00225679"/>
    <w:rsid w:val="002331AB"/>
    <w:rsid w:val="002431F7"/>
    <w:rsid w:val="002463F5"/>
    <w:rsid w:val="002810AE"/>
    <w:rsid w:val="00296D3F"/>
    <w:rsid w:val="002B4AAD"/>
    <w:rsid w:val="002B4CD0"/>
    <w:rsid w:val="003636B5"/>
    <w:rsid w:val="00392F01"/>
    <w:rsid w:val="003B6C7C"/>
    <w:rsid w:val="0040211E"/>
    <w:rsid w:val="004100B0"/>
    <w:rsid w:val="004207AC"/>
    <w:rsid w:val="004250BE"/>
    <w:rsid w:val="0044070F"/>
    <w:rsid w:val="00445AFE"/>
    <w:rsid w:val="00445B18"/>
    <w:rsid w:val="00455B1F"/>
    <w:rsid w:val="00463A65"/>
    <w:rsid w:val="004B3AFC"/>
    <w:rsid w:val="004D7E2D"/>
    <w:rsid w:val="005316F2"/>
    <w:rsid w:val="00557125"/>
    <w:rsid w:val="00564381"/>
    <w:rsid w:val="00573C2A"/>
    <w:rsid w:val="00580EAB"/>
    <w:rsid w:val="005939CC"/>
    <w:rsid w:val="005A1CD3"/>
    <w:rsid w:val="005A38A1"/>
    <w:rsid w:val="005A7E2D"/>
    <w:rsid w:val="005E4412"/>
    <w:rsid w:val="005F03AE"/>
    <w:rsid w:val="005F2E5F"/>
    <w:rsid w:val="00632E86"/>
    <w:rsid w:val="006470E3"/>
    <w:rsid w:val="00655D62"/>
    <w:rsid w:val="006862F7"/>
    <w:rsid w:val="007104D8"/>
    <w:rsid w:val="00782367"/>
    <w:rsid w:val="00787300"/>
    <w:rsid w:val="007D7E9B"/>
    <w:rsid w:val="007F0D8B"/>
    <w:rsid w:val="008B0484"/>
    <w:rsid w:val="00912B9B"/>
    <w:rsid w:val="009357B7"/>
    <w:rsid w:val="0094247C"/>
    <w:rsid w:val="009428DF"/>
    <w:rsid w:val="009841D6"/>
    <w:rsid w:val="00990982"/>
    <w:rsid w:val="00990BE7"/>
    <w:rsid w:val="009A6FA0"/>
    <w:rsid w:val="00A719D6"/>
    <w:rsid w:val="00A80586"/>
    <w:rsid w:val="00AC58FC"/>
    <w:rsid w:val="00B10FE5"/>
    <w:rsid w:val="00B27BD6"/>
    <w:rsid w:val="00B31C02"/>
    <w:rsid w:val="00B41D7C"/>
    <w:rsid w:val="00B42F36"/>
    <w:rsid w:val="00B72B4F"/>
    <w:rsid w:val="00BA4BE5"/>
    <w:rsid w:val="00BE2FE7"/>
    <w:rsid w:val="00BF645B"/>
    <w:rsid w:val="00C35E8A"/>
    <w:rsid w:val="00C54C13"/>
    <w:rsid w:val="00CB17D9"/>
    <w:rsid w:val="00CB7C08"/>
    <w:rsid w:val="00D55E3C"/>
    <w:rsid w:val="00D74496"/>
    <w:rsid w:val="00D8718D"/>
    <w:rsid w:val="00E05042"/>
    <w:rsid w:val="00E215FA"/>
    <w:rsid w:val="00E74979"/>
    <w:rsid w:val="00EB0D1C"/>
    <w:rsid w:val="00ED483C"/>
    <w:rsid w:val="00F50712"/>
    <w:rsid w:val="00F93E4B"/>
    <w:rsid w:val="00FE0C7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  <w15:docId w15:val="{51C4074E-B3A8-4643-B23D-8F6E674C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496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40A62"/>
    <w:pPr>
      <w:spacing w:after="0" w:line="240" w:lineRule="auto"/>
    </w:pPr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412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412"/>
    <w:rPr>
      <w:rFonts w:ascii="Calibri" w:eastAsia="Calibri" w:hAnsi="Calibri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05042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83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83C"/>
  </w:style>
  <w:style w:type="character" w:styleId="FootnoteReference">
    <w:name w:val="footnote reference"/>
    <w:basedOn w:val="DefaultParagraphFont"/>
    <w:uiPriority w:val="99"/>
    <w:semiHidden/>
    <w:unhideWhenUsed/>
    <w:rsid w:val="00ED4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candidate-list-table?p_p_id=disslists_WAR_disslistsportlet&amp;p_p_lifecycle=0&amp;p_p_state=normal&amp;p_p_mode=view&amp;_disslists_WAR_disslistsportlet_haz_detailed_concern=&amp;_disslists_WAR_disslistsportlet_orderByCol=name&amp;_disslists_WAR_disslistsportlet_substance_identifier_field_key=&amp;_disslists_WAR_disslistsportlet_orderByType=desc&amp;_disslists_WAR_disslistsportlet_dte_inclusionFrom=&amp;_disslists_WAR_disslistsportlet_dte_inclusionTo=&amp;_disslists_WAR_disslistsportlet_doSearch=&amp;_disslists_WAR_disslistsportlet_deltaParamValue=50&amp;_disslists_WAR_disslistsportlet_resetCur=false&amp;_disslists_WAR_disslistsportlet_delta=2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1442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Ftáčniková Katarína</dc:creator>
  <cp:keywords/>
  <dc:description/>
  <cp:lastModifiedBy>Vršanská Daniela</cp:lastModifiedBy>
  <cp:revision>15</cp:revision>
  <dcterms:created xsi:type="dcterms:W3CDTF">2023-10-25T07:55:00Z</dcterms:created>
  <dcterms:modified xsi:type="dcterms:W3CDTF">2023-10-25T08:23:00Z</dcterms:modified>
</cp:coreProperties>
</file>