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FC7C" w14:textId="646984C7" w:rsidR="00BA28F7" w:rsidRPr="004504BE" w:rsidRDefault="004504BE" w:rsidP="00932134">
      <w:pPr>
        <w:pStyle w:val="Title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504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Menové reformy na Slovensku za posledných sto rokov </w:t>
      </w:r>
      <w:r w:rsidR="0078731A" w:rsidRPr="004504B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– zoznam dostupnej literatúry</w:t>
      </w:r>
    </w:p>
    <w:p w14:paraId="32DBDC37" w14:textId="77777777" w:rsidR="0078731A" w:rsidRPr="00BA28F7" w:rsidRDefault="0078731A" w:rsidP="003C6470">
      <w:pPr>
        <w:spacing w:line="360" w:lineRule="auto"/>
        <w:jc w:val="both"/>
        <w:rPr>
          <w:b/>
          <w:bCs/>
          <w:sz w:val="22"/>
          <w:szCs w:val="22"/>
        </w:rPr>
      </w:pPr>
    </w:p>
    <w:p w14:paraId="195F0D6B" w14:textId="77777777" w:rsidR="004B738A" w:rsidRDefault="004B738A" w:rsidP="004B738A">
      <w:pPr>
        <w:spacing w:line="360" w:lineRule="auto"/>
        <w:jc w:val="both"/>
        <w:rPr>
          <w:sz w:val="22"/>
          <w:szCs w:val="22"/>
        </w:rPr>
      </w:pPr>
      <w:r w:rsidRPr="004B738A">
        <w:rPr>
          <w:sz w:val="22"/>
          <w:szCs w:val="22"/>
        </w:rPr>
        <w:t>TKÁČ, Marián - KOLNÍKOVÁ, Eva - MINAROVIČOVÁ, Elena - FIALA, Anton - HUNKA, Ján - KAMHALOVÁ, Magda - ŠUSTEK, Zbyšek - HUNKA, Ján - FRÖHLICH, Štefan. 2017. Platidlá na Slovensku. 2. upr. vyd. Bratislava : Národná banka Slovenska, 2017. 261 s. ISBN 978-80-8043-224-9.</w:t>
      </w:r>
    </w:p>
    <w:p w14:paraId="1A401D2C" w14:textId="3ECBCE95" w:rsidR="000E1DBE" w:rsidRDefault="000E1DBE" w:rsidP="000E1DBE">
      <w:pPr>
        <w:spacing w:line="360" w:lineRule="auto"/>
        <w:jc w:val="both"/>
        <w:rPr>
          <w:sz w:val="22"/>
          <w:szCs w:val="22"/>
        </w:rPr>
      </w:pPr>
      <w:r w:rsidRPr="00E865C4">
        <w:rPr>
          <w:sz w:val="22"/>
          <w:szCs w:val="22"/>
        </w:rPr>
        <w:t xml:space="preserve">(jeden výtlačok publikácie pre každú školu zapojenú do súťaže je možné získať objednávkou na: </w:t>
      </w:r>
      <w:r w:rsidR="00AC2AF9" w:rsidRPr="00E865C4">
        <w:t>menovereformy</w:t>
      </w:r>
      <w:r w:rsidR="005C437E" w:rsidRPr="00E865C4">
        <w:t>.sutaz</w:t>
      </w:r>
      <w:r w:rsidR="00AC2AF9" w:rsidRPr="00E865C4">
        <w:t>@</w:t>
      </w:r>
      <w:r w:rsidR="005C437E" w:rsidRPr="00E865C4">
        <w:t>nbs</w:t>
      </w:r>
      <w:r w:rsidR="00AC2AF9" w:rsidRPr="00E865C4">
        <w:t>.sk</w:t>
      </w:r>
      <w:r w:rsidRPr="00E865C4">
        <w:rPr>
          <w:sz w:val="22"/>
          <w:szCs w:val="22"/>
        </w:rPr>
        <w:t>)</w:t>
      </w:r>
    </w:p>
    <w:p w14:paraId="703378F4" w14:textId="77777777" w:rsidR="000E1DBE" w:rsidRPr="004B738A" w:rsidRDefault="000E1DBE" w:rsidP="004B738A">
      <w:pPr>
        <w:spacing w:line="360" w:lineRule="auto"/>
        <w:jc w:val="both"/>
        <w:rPr>
          <w:sz w:val="22"/>
          <w:szCs w:val="22"/>
        </w:rPr>
      </w:pPr>
    </w:p>
    <w:p w14:paraId="6E928408" w14:textId="731E4E35" w:rsidR="004B738A" w:rsidRDefault="004B738A" w:rsidP="004B738A">
      <w:pPr>
        <w:spacing w:line="360" w:lineRule="auto"/>
        <w:jc w:val="both"/>
        <w:rPr>
          <w:sz w:val="22"/>
          <w:szCs w:val="22"/>
        </w:rPr>
      </w:pPr>
      <w:r w:rsidRPr="004B738A">
        <w:rPr>
          <w:sz w:val="22"/>
          <w:szCs w:val="22"/>
        </w:rPr>
        <w:t>CHUDJÁK, František (ed.) Dejiny centrálneho bankovníctva na Slovensku. The History of Central Banking in Slovakia. 1. vyd. Bratislava : Národná banka Slovenska, 2013. 296 s. ISBN 978-80-8043-192-1.</w:t>
      </w:r>
      <w:r w:rsidR="00370DED">
        <w:rPr>
          <w:sz w:val="22"/>
          <w:szCs w:val="22"/>
        </w:rPr>
        <w:t xml:space="preserve"> </w:t>
      </w:r>
    </w:p>
    <w:p w14:paraId="79AE6705" w14:textId="7DEFDA15" w:rsidR="00706A0C" w:rsidRDefault="000E1DBE" w:rsidP="004B738A">
      <w:pPr>
        <w:spacing w:line="360" w:lineRule="auto"/>
        <w:jc w:val="both"/>
        <w:rPr>
          <w:sz w:val="22"/>
          <w:szCs w:val="22"/>
        </w:rPr>
      </w:pPr>
      <w:r w:rsidRPr="00E865C4">
        <w:rPr>
          <w:sz w:val="22"/>
          <w:szCs w:val="22"/>
        </w:rPr>
        <w:t>(pdf publikácie na stiahnutie)</w:t>
      </w:r>
    </w:p>
    <w:p w14:paraId="78E9A0BD" w14:textId="77777777" w:rsidR="000E1DBE" w:rsidRDefault="000E1DBE" w:rsidP="004B738A">
      <w:pPr>
        <w:spacing w:line="360" w:lineRule="auto"/>
        <w:jc w:val="both"/>
        <w:rPr>
          <w:sz w:val="22"/>
          <w:szCs w:val="22"/>
        </w:rPr>
      </w:pPr>
    </w:p>
    <w:p w14:paraId="1CD4EB77" w14:textId="1EA03B3F" w:rsidR="00453EA5" w:rsidRDefault="004B738A" w:rsidP="004B738A">
      <w:pPr>
        <w:spacing w:line="360" w:lineRule="auto"/>
        <w:jc w:val="both"/>
        <w:rPr>
          <w:sz w:val="22"/>
          <w:szCs w:val="22"/>
        </w:rPr>
      </w:pPr>
      <w:bookmarkStart w:id="0" w:name="_Hlk187148179"/>
      <w:r w:rsidRPr="004B738A">
        <w:rPr>
          <w:sz w:val="22"/>
          <w:szCs w:val="22"/>
        </w:rPr>
        <w:t>C</w:t>
      </w:r>
      <w:r w:rsidR="00E31352">
        <w:rPr>
          <w:sz w:val="22"/>
          <w:szCs w:val="22"/>
        </w:rPr>
        <w:t>HUDJÁK</w:t>
      </w:r>
      <w:bookmarkEnd w:id="0"/>
      <w:r w:rsidRPr="004B738A">
        <w:rPr>
          <w:sz w:val="22"/>
          <w:szCs w:val="22"/>
        </w:rPr>
        <w:t>, František</w:t>
      </w:r>
      <w:r w:rsidR="0078731A">
        <w:rPr>
          <w:sz w:val="22"/>
          <w:szCs w:val="22"/>
        </w:rPr>
        <w:t xml:space="preserve">. </w:t>
      </w:r>
      <w:r w:rsidRPr="004B738A">
        <w:rPr>
          <w:sz w:val="22"/>
          <w:szCs w:val="22"/>
        </w:rPr>
        <w:t>Menová reforma 1945</w:t>
      </w:r>
      <w:r w:rsidR="00453EA5">
        <w:rPr>
          <w:sz w:val="22"/>
          <w:szCs w:val="22"/>
        </w:rPr>
        <w:t>. Uvoľňovanie viazaných vkladov.</w:t>
      </w:r>
      <w:r w:rsidRPr="004B738A">
        <w:rPr>
          <w:sz w:val="22"/>
          <w:szCs w:val="22"/>
        </w:rPr>
        <w:t xml:space="preserve"> </w:t>
      </w:r>
      <w:r w:rsidR="0078731A">
        <w:rPr>
          <w:sz w:val="22"/>
          <w:szCs w:val="22"/>
        </w:rPr>
        <w:t xml:space="preserve">In </w:t>
      </w:r>
      <w:r w:rsidRPr="004B738A">
        <w:rPr>
          <w:sz w:val="22"/>
          <w:szCs w:val="22"/>
        </w:rPr>
        <w:t>Biatec</w:t>
      </w:r>
      <w:r w:rsidR="0078731A">
        <w:rPr>
          <w:sz w:val="22"/>
          <w:szCs w:val="22"/>
        </w:rPr>
        <w:t xml:space="preserve">, </w:t>
      </w:r>
      <w:r w:rsidR="00453EA5">
        <w:rPr>
          <w:sz w:val="22"/>
          <w:szCs w:val="22"/>
        </w:rPr>
        <w:t xml:space="preserve">ročník 9, </w:t>
      </w:r>
      <w:r w:rsidRPr="004B738A">
        <w:rPr>
          <w:sz w:val="22"/>
          <w:szCs w:val="22"/>
        </w:rPr>
        <w:t>2001</w:t>
      </w:r>
      <w:r w:rsidR="0078731A">
        <w:rPr>
          <w:sz w:val="22"/>
          <w:szCs w:val="22"/>
        </w:rPr>
        <w:t xml:space="preserve"> č. 3</w:t>
      </w:r>
      <w:r w:rsidRPr="004B738A">
        <w:rPr>
          <w:sz w:val="22"/>
          <w:szCs w:val="22"/>
        </w:rPr>
        <w:t xml:space="preserve">, s. 23 </w:t>
      </w:r>
      <w:r>
        <w:rPr>
          <w:sz w:val="22"/>
          <w:szCs w:val="22"/>
        </w:rPr>
        <w:t>–</w:t>
      </w:r>
      <w:r w:rsidRPr="004B738A">
        <w:rPr>
          <w:sz w:val="22"/>
          <w:szCs w:val="22"/>
        </w:rPr>
        <w:t xml:space="preserve"> 25</w:t>
      </w:r>
      <w:r w:rsidR="0078731A">
        <w:rPr>
          <w:sz w:val="22"/>
          <w:szCs w:val="22"/>
        </w:rPr>
        <w:t xml:space="preserve"> </w:t>
      </w:r>
    </w:p>
    <w:p w14:paraId="61CD4D39" w14:textId="4B749AEE" w:rsidR="004B738A" w:rsidRDefault="00E31352" w:rsidP="004B738A">
      <w:pPr>
        <w:spacing w:line="360" w:lineRule="auto"/>
        <w:jc w:val="both"/>
        <w:rPr>
          <w:sz w:val="22"/>
          <w:szCs w:val="22"/>
        </w:rPr>
      </w:pPr>
      <w:hyperlink r:id="rId7" w:history="1">
        <w:r w:rsidR="00453EA5" w:rsidRPr="00F337F1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http://www.nbs.sk/_img/Documents/_PUBLIK_NBS_FSR/Biatec/Rok2001/BIATEC_3_2001.pdf</w:t>
        </w:r>
      </w:hyperlink>
    </w:p>
    <w:p w14:paraId="2602FF1B" w14:textId="77777777" w:rsidR="00706A0C" w:rsidRDefault="00706A0C" w:rsidP="004B738A">
      <w:pPr>
        <w:spacing w:line="360" w:lineRule="auto"/>
        <w:jc w:val="both"/>
        <w:rPr>
          <w:sz w:val="22"/>
          <w:szCs w:val="22"/>
        </w:rPr>
      </w:pPr>
    </w:p>
    <w:p w14:paraId="57504A82" w14:textId="7F7B32C3" w:rsidR="004B738A" w:rsidRDefault="00E31352" w:rsidP="004B738A">
      <w:pPr>
        <w:spacing w:line="360" w:lineRule="auto"/>
        <w:jc w:val="both"/>
        <w:rPr>
          <w:sz w:val="22"/>
          <w:szCs w:val="22"/>
        </w:rPr>
      </w:pPr>
      <w:r w:rsidRPr="00E31352">
        <w:rPr>
          <w:sz w:val="22"/>
          <w:szCs w:val="22"/>
        </w:rPr>
        <w:t>CHUDJÁK</w:t>
      </w:r>
      <w:r w:rsidR="00B42D19" w:rsidRPr="00B42D19">
        <w:rPr>
          <w:sz w:val="22"/>
          <w:szCs w:val="22"/>
        </w:rPr>
        <w:t>, František</w:t>
      </w:r>
      <w:r w:rsidR="0078731A">
        <w:rPr>
          <w:sz w:val="22"/>
          <w:szCs w:val="22"/>
        </w:rPr>
        <w:t xml:space="preserve">. </w:t>
      </w:r>
      <w:r w:rsidR="00B42D19" w:rsidRPr="00B42D19">
        <w:rPr>
          <w:sz w:val="22"/>
          <w:szCs w:val="22"/>
        </w:rPr>
        <w:t xml:space="preserve">Povojnová menová reforma. In História, ročník 3, </w:t>
      </w:r>
      <w:r w:rsidR="0078731A" w:rsidRPr="00B42D19">
        <w:rPr>
          <w:sz w:val="22"/>
          <w:szCs w:val="22"/>
        </w:rPr>
        <w:t>2003</w:t>
      </w:r>
      <w:r w:rsidR="0078731A">
        <w:rPr>
          <w:sz w:val="22"/>
          <w:szCs w:val="22"/>
        </w:rPr>
        <w:t xml:space="preserve">, č. 6, </w:t>
      </w:r>
      <w:r w:rsidR="00B42D19" w:rsidRPr="00B42D19">
        <w:rPr>
          <w:sz w:val="22"/>
          <w:szCs w:val="22"/>
        </w:rPr>
        <w:t>s. 18 – 20</w:t>
      </w:r>
      <w:r w:rsidR="00932134">
        <w:rPr>
          <w:sz w:val="22"/>
          <w:szCs w:val="22"/>
        </w:rPr>
        <w:t>.</w:t>
      </w:r>
    </w:p>
    <w:p w14:paraId="214EE303" w14:textId="40BDE855" w:rsidR="00706A0C" w:rsidRDefault="00E31352" w:rsidP="004B738A">
      <w:pPr>
        <w:spacing w:line="360" w:lineRule="auto"/>
        <w:jc w:val="both"/>
        <w:rPr>
          <w:sz w:val="22"/>
          <w:szCs w:val="22"/>
        </w:rPr>
      </w:pPr>
      <w:hyperlink r:id="rId8" w:history="1">
        <w:r w:rsidR="003B3C7F" w:rsidRPr="005A0370">
          <w:rPr>
            <w:rStyle w:val="Hyperlink"/>
            <w:sz w:val="22"/>
            <w:szCs w:val="22"/>
          </w:rPr>
          <w:t>https://ehistoria.sk/detail/historia-06-2003</w:t>
        </w:r>
      </w:hyperlink>
    </w:p>
    <w:p w14:paraId="7C1E5F55" w14:textId="77777777" w:rsidR="003B3C7F" w:rsidRDefault="003B3C7F" w:rsidP="004B738A">
      <w:pPr>
        <w:spacing w:line="360" w:lineRule="auto"/>
        <w:jc w:val="both"/>
        <w:rPr>
          <w:sz w:val="22"/>
          <w:szCs w:val="22"/>
        </w:rPr>
      </w:pPr>
    </w:p>
    <w:p w14:paraId="2B680595" w14:textId="3F7D445C" w:rsidR="00B42D19" w:rsidRDefault="00E31352" w:rsidP="004B738A">
      <w:pPr>
        <w:spacing w:line="360" w:lineRule="auto"/>
        <w:jc w:val="both"/>
        <w:rPr>
          <w:sz w:val="22"/>
          <w:szCs w:val="22"/>
        </w:rPr>
      </w:pPr>
      <w:r w:rsidRPr="00E31352">
        <w:rPr>
          <w:sz w:val="22"/>
          <w:szCs w:val="22"/>
        </w:rPr>
        <w:t>CHUDJÁK</w:t>
      </w:r>
      <w:r>
        <w:rPr>
          <w:sz w:val="22"/>
          <w:szCs w:val="22"/>
        </w:rPr>
        <w:t>,</w:t>
      </w:r>
      <w:r w:rsidR="00B42D19" w:rsidRPr="00B42D19">
        <w:rPr>
          <w:sz w:val="22"/>
          <w:szCs w:val="22"/>
        </w:rPr>
        <w:t xml:space="preserve"> František</w:t>
      </w:r>
      <w:r w:rsidR="0078731A">
        <w:rPr>
          <w:sz w:val="22"/>
          <w:szCs w:val="22"/>
        </w:rPr>
        <w:t xml:space="preserve">. </w:t>
      </w:r>
      <w:r w:rsidR="00B42D19" w:rsidRPr="00B42D19">
        <w:rPr>
          <w:sz w:val="22"/>
          <w:szCs w:val="22"/>
        </w:rPr>
        <w:t>Menová reforma v Československu roku 1945 (Slovenské predstavy a požiadavky, Historický časopis</w:t>
      </w:r>
      <w:r w:rsidR="0078731A">
        <w:rPr>
          <w:sz w:val="22"/>
          <w:szCs w:val="22"/>
        </w:rPr>
        <w:t>, ročník</w:t>
      </w:r>
      <w:r w:rsidR="00B42D19" w:rsidRPr="00B42D19">
        <w:rPr>
          <w:sz w:val="22"/>
          <w:szCs w:val="22"/>
        </w:rPr>
        <w:t xml:space="preserve"> 53, 2005, </w:t>
      </w:r>
      <w:r w:rsidR="0078731A">
        <w:rPr>
          <w:sz w:val="22"/>
          <w:szCs w:val="22"/>
        </w:rPr>
        <w:t xml:space="preserve">č. 1, </w:t>
      </w:r>
      <w:r w:rsidR="00B42D19" w:rsidRPr="00B42D19">
        <w:rPr>
          <w:sz w:val="22"/>
          <w:szCs w:val="22"/>
        </w:rPr>
        <w:t>s. 71 – 92.</w:t>
      </w:r>
    </w:p>
    <w:p w14:paraId="520F6032" w14:textId="004C4582" w:rsidR="00D15193" w:rsidRDefault="00E31352" w:rsidP="004B738A">
      <w:pPr>
        <w:spacing w:line="360" w:lineRule="auto"/>
        <w:jc w:val="both"/>
        <w:rPr>
          <w:sz w:val="22"/>
          <w:szCs w:val="22"/>
        </w:rPr>
      </w:pPr>
      <w:hyperlink r:id="rId9" w:history="1">
        <w:r w:rsidR="00D15193" w:rsidRPr="000177BC">
          <w:rPr>
            <w:rStyle w:val="Hyperlink"/>
            <w:sz w:val="22"/>
            <w:szCs w:val="22"/>
          </w:rPr>
          <w:t>https://digitalnakniznica.cvtisr.sk/zoom/517/view?page=1&amp;p=separate&amp;tool=info&amp;view=0,0,1829,2634</w:t>
        </w:r>
      </w:hyperlink>
    </w:p>
    <w:p w14:paraId="31DCC19F" w14:textId="734C36F2" w:rsidR="00B42D19" w:rsidRDefault="00E31352" w:rsidP="004B738A">
      <w:pPr>
        <w:spacing w:line="360" w:lineRule="auto"/>
        <w:jc w:val="both"/>
        <w:rPr>
          <w:sz w:val="22"/>
          <w:szCs w:val="22"/>
        </w:rPr>
      </w:pPr>
      <w:r w:rsidRPr="00B42D19">
        <w:rPr>
          <w:sz w:val="22"/>
          <w:szCs w:val="22"/>
        </w:rPr>
        <w:t>K</w:t>
      </w:r>
      <w:r>
        <w:rPr>
          <w:sz w:val="22"/>
          <w:szCs w:val="22"/>
        </w:rPr>
        <w:t>AČKOVIČOVÁ</w:t>
      </w:r>
      <w:r w:rsidR="00B42D19" w:rsidRPr="00B42D19">
        <w:rPr>
          <w:sz w:val="22"/>
          <w:szCs w:val="22"/>
        </w:rPr>
        <w:t>, Mária</w:t>
      </w:r>
      <w:r w:rsidR="0078731A">
        <w:rPr>
          <w:sz w:val="22"/>
          <w:szCs w:val="22"/>
        </w:rPr>
        <w:t xml:space="preserve">. </w:t>
      </w:r>
      <w:r w:rsidR="00B42D19" w:rsidRPr="00B42D19">
        <w:rPr>
          <w:sz w:val="22"/>
          <w:szCs w:val="22"/>
        </w:rPr>
        <w:t>Peňažná reforma v roku 1953</w:t>
      </w:r>
      <w:r w:rsidR="0078731A">
        <w:rPr>
          <w:sz w:val="22"/>
          <w:szCs w:val="22"/>
        </w:rPr>
        <w:t xml:space="preserve">. In </w:t>
      </w:r>
      <w:r w:rsidR="00B42D19" w:rsidRPr="00B42D19">
        <w:rPr>
          <w:sz w:val="22"/>
          <w:szCs w:val="22"/>
        </w:rPr>
        <w:t>Biatec</w:t>
      </w:r>
      <w:r w:rsidR="0078731A">
        <w:rPr>
          <w:sz w:val="22"/>
          <w:szCs w:val="22"/>
        </w:rPr>
        <w:t xml:space="preserve">, </w:t>
      </w:r>
      <w:r w:rsidR="00B42D19" w:rsidRPr="00B42D19">
        <w:rPr>
          <w:sz w:val="22"/>
          <w:szCs w:val="22"/>
        </w:rPr>
        <w:t>roč. 6,</w:t>
      </w:r>
      <w:r w:rsidR="0078731A">
        <w:rPr>
          <w:sz w:val="22"/>
          <w:szCs w:val="22"/>
        </w:rPr>
        <w:t xml:space="preserve"> </w:t>
      </w:r>
      <w:r w:rsidR="00B42D19" w:rsidRPr="00B42D19">
        <w:rPr>
          <w:sz w:val="22"/>
          <w:szCs w:val="22"/>
        </w:rPr>
        <w:t xml:space="preserve">1998, </w:t>
      </w:r>
      <w:r w:rsidR="0078731A">
        <w:rPr>
          <w:sz w:val="22"/>
          <w:szCs w:val="22"/>
        </w:rPr>
        <w:t xml:space="preserve">č. 5, </w:t>
      </w:r>
      <w:r w:rsidR="00B42D19" w:rsidRPr="00B42D19">
        <w:rPr>
          <w:sz w:val="22"/>
          <w:szCs w:val="22"/>
        </w:rPr>
        <w:t>s. 24 – 26.</w:t>
      </w:r>
    </w:p>
    <w:p w14:paraId="7F3AD7A0" w14:textId="1C0FC9F3" w:rsidR="00D15193" w:rsidRDefault="00E31352" w:rsidP="004B738A">
      <w:pPr>
        <w:spacing w:line="360" w:lineRule="auto"/>
        <w:jc w:val="both"/>
        <w:rPr>
          <w:sz w:val="22"/>
          <w:szCs w:val="22"/>
        </w:rPr>
      </w:pPr>
      <w:hyperlink r:id="rId10" w:history="1">
        <w:r w:rsidR="00453EA5" w:rsidRPr="00F337F1">
          <w:rPr>
            <w:rStyle w:val="Hyperlink"/>
            <w:sz w:val="22"/>
            <w:szCs w:val="22"/>
          </w:rPr>
          <w:t>http://www.nbs.sk/_img/Documents/_PUBLIK_NBS_FSR/Biatec/Rok1998/BIATEC_5_1998.pdf</w:t>
        </w:r>
      </w:hyperlink>
    </w:p>
    <w:p w14:paraId="70D564F7" w14:textId="77777777" w:rsidR="00706A0C" w:rsidRDefault="00706A0C" w:rsidP="004B738A">
      <w:pPr>
        <w:spacing w:line="360" w:lineRule="auto"/>
        <w:jc w:val="both"/>
        <w:rPr>
          <w:sz w:val="22"/>
          <w:szCs w:val="22"/>
        </w:rPr>
      </w:pPr>
    </w:p>
    <w:p w14:paraId="3530BB9E" w14:textId="7339EDF4" w:rsidR="00B42D19" w:rsidRDefault="00B42D19" w:rsidP="00B42D19">
      <w:pPr>
        <w:spacing w:line="360" w:lineRule="auto"/>
        <w:jc w:val="both"/>
        <w:rPr>
          <w:sz w:val="22"/>
          <w:szCs w:val="22"/>
        </w:rPr>
      </w:pPr>
      <w:r w:rsidRPr="00B42D19">
        <w:rPr>
          <w:sz w:val="22"/>
          <w:szCs w:val="22"/>
        </w:rPr>
        <w:t>K</w:t>
      </w:r>
      <w:r w:rsidR="00E31352">
        <w:rPr>
          <w:sz w:val="22"/>
          <w:szCs w:val="22"/>
        </w:rPr>
        <w:t>AČKOVIČOVÁ</w:t>
      </w:r>
      <w:r w:rsidRPr="00B42D19">
        <w:rPr>
          <w:sz w:val="22"/>
          <w:szCs w:val="22"/>
        </w:rPr>
        <w:t>, Mária</w:t>
      </w:r>
      <w:r w:rsidR="0078731A">
        <w:rPr>
          <w:sz w:val="22"/>
          <w:szCs w:val="22"/>
        </w:rPr>
        <w:t xml:space="preserve">. </w:t>
      </w:r>
      <w:r w:rsidRPr="00B42D19">
        <w:rPr>
          <w:sz w:val="22"/>
          <w:szCs w:val="22"/>
        </w:rPr>
        <w:t>Menové reformy v 20. storočí. In</w:t>
      </w:r>
      <w:r w:rsidR="0078731A">
        <w:rPr>
          <w:sz w:val="22"/>
          <w:szCs w:val="22"/>
        </w:rPr>
        <w:t xml:space="preserve"> </w:t>
      </w:r>
      <w:r w:rsidRPr="00B42D19">
        <w:rPr>
          <w:sz w:val="22"/>
          <w:szCs w:val="22"/>
        </w:rPr>
        <w:t>Ľudia, peniaze a banky. Bratislava</w:t>
      </w:r>
      <w:r w:rsidR="0078731A">
        <w:rPr>
          <w:sz w:val="22"/>
          <w:szCs w:val="22"/>
        </w:rPr>
        <w:t>.</w:t>
      </w:r>
      <w:r w:rsidRPr="00B42D19">
        <w:rPr>
          <w:sz w:val="22"/>
          <w:szCs w:val="22"/>
        </w:rPr>
        <w:t xml:space="preserve"> Národná banka Slovenska vo vydavateľstve Academic Electronic Press 2003, s. 385 – 405.</w:t>
      </w:r>
    </w:p>
    <w:p w14:paraId="5CBCDA07" w14:textId="653FBCB1" w:rsidR="00706A0C" w:rsidRDefault="00453EA5" w:rsidP="00B42D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(pdf na stiahnutie)</w:t>
      </w:r>
    </w:p>
    <w:p w14:paraId="22F5018D" w14:textId="77777777" w:rsidR="00453EA5" w:rsidRPr="00B42D19" w:rsidRDefault="00453EA5" w:rsidP="00B42D19">
      <w:pPr>
        <w:spacing w:line="360" w:lineRule="auto"/>
        <w:jc w:val="both"/>
        <w:rPr>
          <w:sz w:val="22"/>
          <w:szCs w:val="22"/>
        </w:rPr>
      </w:pPr>
    </w:p>
    <w:p w14:paraId="299A5AD1" w14:textId="354AFAAD" w:rsidR="00B42D19" w:rsidRDefault="00E31352" w:rsidP="00B42D19">
      <w:pPr>
        <w:spacing w:line="360" w:lineRule="auto"/>
        <w:jc w:val="both"/>
        <w:rPr>
          <w:sz w:val="22"/>
          <w:szCs w:val="22"/>
        </w:rPr>
      </w:pPr>
      <w:r w:rsidRPr="00B42D19">
        <w:rPr>
          <w:sz w:val="22"/>
          <w:szCs w:val="22"/>
        </w:rPr>
        <w:t>K</w:t>
      </w:r>
      <w:r>
        <w:rPr>
          <w:sz w:val="22"/>
          <w:szCs w:val="22"/>
        </w:rPr>
        <w:t>AČKOVIČOVÁ</w:t>
      </w:r>
      <w:r>
        <w:rPr>
          <w:sz w:val="22"/>
          <w:szCs w:val="22"/>
        </w:rPr>
        <w:t>,</w:t>
      </w:r>
      <w:r w:rsidR="00B42D19" w:rsidRPr="00B42D19">
        <w:rPr>
          <w:sz w:val="22"/>
          <w:szCs w:val="22"/>
        </w:rPr>
        <w:t xml:space="preserve"> Mária</w:t>
      </w:r>
      <w:r w:rsidR="0078731A">
        <w:rPr>
          <w:sz w:val="22"/>
          <w:szCs w:val="22"/>
        </w:rPr>
        <w:t xml:space="preserve">. </w:t>
      </w:r>
      <w:r w:rsidR="00B42D19" w:rsidRPr="00B42D19">
        <w:rPr>
          <w:sz w:val="22"/>
          <w:szCs w:val="22"/>
        </w:rPr>
        <w:t>Menová reforma v roku 1919. In: Historický zborník MS 13, 2003, č. 1-2, s. 80 – 92.</w:t>
      </w:r>
    </w:p>
    <w:p w14:paraId="77E1E45A" w14:textId="03913B5F" w:rsidR="003B3C7F" w:rsidRDefault="00E31352" w:rsidP="00B42D19">
      <w:pPr>
        <w:spacing w:line="360" w:lineRule="auto"/>
        <w:jc w:val="both"/>
        <w:rPr>
          <w:sz w:val="22"/>
          <w:szCs w:val="22"/>
        </w:rPr>
      </w:pPr>
      <w:hyperlink r:id="rId11" w:history="1">
        <w:r w:rsidR="006948C0" w:rsidRPr="005A0370">
          <w:rPr>
            <w:rStyle w:val="Hyperlink"/>
            <w:sz w:val="22"/>
            <w:szCs w:val="22"/>
          </w:rPr>
          <w:t>https://dikda.snk.sk/view/uuid:4412dbb4-7fde-47ce-9ec2-46cc59b1b07e?page=uuid:7f1272b1-ff01-4c60-92e1-6e6ff85b6e81</w:t>
        </w:r>
      </w:hyperlink>
    </w:p>
    <w:p w14:paraId="57B5B0C0" w14:textId="77777777" w:rsidR="006948C0" w:rsidRDefault="006948C0" w:rsidP="00B42D19">
      <w:pPr>
        <w:spacing w:line="360" w:lineRule="auto"/>
        <w:jc w:val="both"/>
        <w:rPr>
          <w:sz w:val="22"/>
          <w:szCs w:val="22"/>
        </w:rPr>
      </w:pPr>
    </w:p>
    <w:p w14:paraId="1CBEB962" w14:textId="77777777" w:rsidR="000E1DBE" w:rsidRDefault="000E1DBE" w:rsidP="00B42D19">
      <w:pPr>
        <w:spacing w:line="360" w:lineRule="auto"/>
        <w:jc w:val="both"/>
        <w:rPr>
          <w:sz w:val="22"/>
          <w:szCs w:val="22"/>
        </w:rPr>
      </w:pPr>
    </w:p>
    <w:p w14:paraId="33E37548" w14:textId="27FE8FEA" w:rsidR="001958B5" w:rsidRDefault="00B42D19" w:rsidP="001958B5">
      <w:pPr>
        <w:spacing w:line="360" w:lineRule="auto"/>
        <w:jc w:val="both"/>
        <w:rPr>
          <w:sz w:val="22"/>
          <w:szCs w:val="22"/>
        </w:rPr>
      </w:pPr>
      <w:r w:rsidRPr="00B42D19">
        <w:rPr>
          <w:sz w:val="22"/>
          <w:szCs w:val="22"/>
        </w:rPr>
        <w:t>ŠUSTEK, Zbyšek. Menová reforma v Československu v roku 1953 a jej hospodársko-politické pozadie. In Pamäť národa, ročník X, 2014, č. 1, s. 3 – 29.</w:t>
      </w:r>
    </w:p>
    <w:p w14:paraId="107A4035" w14:textId="460D3597" w:rsidR="00706A0C" w:rsidRDefault="00E31352" w:rsidP="001958B5">
      <w:pPr>
        <w:spacing w:line="360" w:lineRule="auto"/>
        <w:jc w:val="both"/>
        <w:rPr>
          <w:sz w:val="22"/>
          <w:szCs w:val="22"/>
        </w:rPr>
      </w:pPr>
      <w:hyperlink r:id="rId12" w:history="1">
        <w:r w:rsidR="00706A0C" w:rsidRPr="000177BC">
          <w:rPr>
            <w:rStyle w:val="Hyperlink"/>
            <w:sz w:val="22"/>
            <w:szCs w:val="22"/>
          </w:rPr>
          <w:t>https://www.upn.gov.sk/sk/pamat-naroda-12014/</w:t>
        </w:r>
      </w:hyperlink>
    </w:p>
    <w:sectPr w:rsidR="00706A0C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9D8E" w14:textId="77777777" w:rsidR="004F1F02" w:rsidRDefault="004F1F02">
      <w:r>
        <w:separator/>
      </w:r>
    </w:p>
  </w:endnote>
  <w:endnote w:type="continuationSeparator" w:id="0">
    <w:p w14:paraId="45065580" w14:textId="77777777" w:rsidR="004F1F02" w:rsidRDefault="004F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1261" w14:textId="77777777" w:rsidR="002732E8" w:rsidRDefault="002732E8" w:rsidP="000F4E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2147D" w14:textId="77777777" w:rsidR="002732E8" w:rsidRDefault="00273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E7F0" w14:textId="77777777" w:rsidR="002732E8" w:rsidRDefault="002732E8" w:rsidP="000F4E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0013">
      <w:rPr>
        <w:rStyle w:val="PageNumber"/>
        <w:noProof/>
      </w:rPr>
      <w:t>8</w:t>
    </w:r>
    <w:r>
      <w:rPr>
        <w:rStyle w:val="PageNumber"/>
      </w:rPr>
      <w:fldChar w:fldCharType="end"/>
    </w:r>
  </w:p>
  <w:p w14:paraId="244DB18A" w14:textId="77777777" w:rsidR="002732E8" w:rsidRDefault="0027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98DF" w14:textId="77777777" w:rsidR="004F1F02" w:rsidRDefault="004F1F02">
      <w:r>
        <w:separator/>
      </w:r>
    </w:p>
  </w:footnote>
  <w:footnote w:type="continuationSeparator" w:id="0">
    <w:p w14:paraId="4E37F4DF" w14:textId="77777777" w:rsidR="004F1F02" w:rsidRDefault="004F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7BDF"/>
    <w:multiLevelType w:val="hybridMultilevel"/>
    <w:tmpl w:val="E506AB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DC5"/>
    <w:rsid w:val="0003076D"/>
    <w:rsid w:val="00031DC5"/>
    <w:rsid w:val="00041379"/>
    <w:rsid w:val="00050A79"/>
    <w:rsid w:val="00071879"/>
    <w:rsid w:val="00077E9A"/>
    <w:rsid w:val="000D7C86"/>
    <w:rsid w:val="000E1DBE"/>
    <w:rsid w:val="000E51FC"/>
    <w:rsid w:val="000F4C7B"/>
    <w:rsid w:val="000F4ED8"/>
    <w:rsid w:val="00105397"/>
    <w:rsid w:val="001167D1"/>
    <w:rsid w:val="00125637"/>
    <w:rsid w:val="00176255"/>
    <w:rsid w:val="001958B5"/>
    <w:rsid w:val="001A6BDE"/>
    <w:rsid w:val="001B58C5"/>
    <w:rsid w:val="00244ABE"/>
    <w:rsid w:val="002559A9"/>
    <w:rsid w:val="002732E8"/>
    <w:rsid w:val="002804D6"/>
    <w:rsid w:val="002B7DAD"/>
    <w:rsid w:val="003104FE"/>
    <w:rsid w:val="003177DF"/>
    <w:rsid w:val="00345D99"/>
    <w:rsid w:val="00370DED"/>
    <w:rsid w:val="0037159A"/>
    <w:rsid w:val="0038014A"/>
    <w:rsid w:val="003A088E"/>
    <w:rsid w:val="003B3C7F"/>
    <w:rsid w:val="003C6470"/>
    <w:rsid w:val="004066FE"/>
    <w:rsid w:val="004504BE"/>
    <w:rsid w:val="004518A4"/>
    <w:rsid w:val="00453EA5"/>
    <w:rsid w:val="004624A7"/>
    <w:rsid w:val="00470B15"/>
    <w:rsid w:val="004B738A"/>
    <w:rsid w:val="004C15E7"/>
    <w:rsid w:val="004C3894"/>
    <w:rsid w:val="004E216C"/>
    <w:rsid w:val="004E79D7"/>
    <w:rsid w:val="004F1F02"/>
    <w:rsid w:val="004F6F6F"/>
    <w:rsid w:val="00505297"/>
    <w:rsid w:val="00545A62"/>
    <w:rsid w:val="00553AF9"/>
    <w:rsid w:val="00574BEA"/>
    <w:rsid w:val="005C437E"/>
    <w:rsid w:val="00612FB2"/>
    <w:rsid w:val="006169D0"/>
    <w:rsid w:val="00624DE7"/>
    <w:rsid w:val="006702B4"/>
    <w:rsid w:val="00677DE4"/>
    <w:rsid w:val="00687E66"/>
    <w:rsid w:val="006920AA"/>
    <w:rsid w:val="006948C0"/>
    <w:rsid w:val="006A2D22"/>
    <w:rsid w:val="006E3CFF"/>
    <w:rsid w:val="00703FC5"/>
    <w:rsid w:val="00706039"/>
    <w:rsid w:val="00706A0C"/>
    <w:rsid w:val="00744EA2"/>
    <w:rsid w:val="00763FBE"/>
    <w:rsid w:val="0078731A"/>
    <w:rsid w:val="00814878"/>
    <w:rsid w:val="0082082A"/>
    <w:rsid w:val="00860013"/>
    <w:rsid w:val="00863EF2"/>
    <w:rsid w:val="008754D2"/>
    <w:rsid w:val="00885FD7"/>
    <w:rsid w:val="008D1DD3"/>
    <w:rsid w:val="008E1072"/>
    <w:rsid w:val="008E546B"/>
    <w:rsid w:val="008E762B"/>
    <w:rsid w:val="008F78CA"/>
    <w:rsid w:val="00914DB6"/>
    <w:rsid w:val="00916C54"/>
    <w:rsid w:val="00932134"/>
    <w:rsid w:val="00942EBE"/>
    <w:rsid w:val="00964B58"/>
    <w:rsid w:val="009B5994"/>
    <w:rsid w:val="009F5E63"/>
    <w:rsid w:val="00A05F24"/>
    <w:rsid w:val="00A13144"/>
    <w:rsid w:val="00A258DA"/>
    <w:rsid w:val="00A279F1"/>
    <w:rsid w:val="00A4790C"/>
    <w:rsid w:val="00AB089D"/>
    <w:rsid w:val="00AC2AF9"/>
    <w:rsid w:val="00AF2F52"/>
    <w:rsid w:val="00B05136"/>
    <w:rsid w:val="00B10606"/>
    <w:rsid w:val="00B20974"/>
    <w:rsid w:val="00B32417"/>
    <w:rsid w:val="00B42D19"/>
    <w:rsid w:val="00B440B4"/>
    <w:rsid w:val="00BA28F7"/>
    <w:rsid w:val="00BA676D"/>
    <w:rsid w:val="00BB2D8D"/>
    <w:rsid w:val="00BC3EAE"/>
    <w:rsid w:val="00BF40B4"/>
    <w:rsid w:val="00BF5F61"/>
    <w:rsid w:val="00BF6F28"/>
    <w:rsid w:val="00C77915"/>
    <w:rsid w:val="00C86AC8"/>
    <w:rsid w:val="00CB46E2"/>
    <w:rsid w:val="00CD33AD"/>
    <w:rsid w:val="00CD76E0"/>
    <w:rsid w:val="00CE3DED"/>
    <w:rsid w:val="00CF707D"/>
    <w:rsid w:val="00D15193"/>
    <w:rsid w:val="00D21B78"/>
    <w:rsid w:val="00DB34BF"/>
    <w:rsid w:val="00DB55C6"/>
    <w:rsid w:val="00DD575D"/>
    <w:rsid w:val="00DF7A62"/>
    <w:rsid w:val="00E1569E"/>
    <w:rsid w:val="00E31352"/>
    <w:rsid w:val="00E72022"/>
    <w:rsid w:val="00E725B6"/>
    <w:rsid w:val="00E72B8D"/>
    <w:rsid w:val="00E865C4"/>
    <w:rsid w:val="00E87BAA"/>
    <w:rsid w:val="00ED66D8"/>
    <w:rsid w:val="00F47931"/>
    <w:rsid w:val="00F97F62"/>
    <w:rsid w:val="00FB3331"/>
    <w:rsid w:val="00F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BD9C2"/>
  <w15:chartTrackingRefBased/>
  <w15:docId w15:val="{DD218A40-5CF5-4B7D-A2FC-9EADD95B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bCs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2"/>
    </w:rPr>
  </w:style>
  <w:style w:type="character" w:styleId="Hyperlink">
    <w:name w:val="Hyperlink"/>
    <w:rsid w:val="00AF2F52"/>
    <w:rPr>
      <w:color w:val="0000FF"/>
      <w:u w:val="single"/>
    </w:rPr>
  </w:style>
  <w:style w:type="paragraph" w:styleId="Footer">
    <w:name w:val="footer"/>
    <w:basedOn w:val="Normal"/>
    <w:rsid w:val="00AF2F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2F52"/>
  </w:style>
  <w:style w:type="character" w:styleId="UnresolvedMention">
    <w:name w:val="Unresolved Mention"/>
    <w:basedOn w:val="DefaultParagraphFont"/>
    <w:uiPriority w:val="99"/>
    <w:semiHidden/>
    <w:unhideWhenUsed/>
    <w:rsid w:val="00545A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53EA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93213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2134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istoria.sk/detail/historia-06-200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bs.sk/_img/Documents/_PUBLIK_NBS_FSR/Biatec/Rok2001/BIATEC_3_2001.pdf" TargetMode="External"/><Relationship Id="rId12" Type="http://schemas.openxmlformats.org/officeDocument/2006/relationships/hyperlink" Target="https://www.upn.gov.sk/sk/pamat-naroda-1201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kda.snk.sk/view/uuid:4412dbb4-7fde-47ce-9ec2-46cc59b1b07e?page=uuid:7f1272b1-ff01-4c60-92e1-6e6ff85b6e8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bs.sk/_img/Documents/_PUBLIK_NBS_FSR/Biatec/Rok1998/BIATEC_5_199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nakniznica.cvtisr.sk/zoom/517/view?page=1&amp;p=separate&amp;tool=info&amp;view=0,0,1829,26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Podklady k sylabom a plánu hodiny</vt:lpstr>
    </vt:vector>
  </TitlesOfParts>
  <Company>marina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k sylabom a plánu hodiny</dc:title>
  <dc:subject/>
  <dc:creator>marina</dc:creator>
  <cp:keywords/>
  <cp:lastModifiedBy>František Chudják</cp:lastModifiedBy>
  <cp:revision>13</cp:revision>
  <dcterms:created xsi:type="dcterms:W3CDTF">2024-11-12T06:53:00Z</dcterms:created>
  <dcterms:modified xsi:type="dcterms:W3CDTF">2025-01-07T12:17:00Z</dcterms:modified>
</cp:coreProperties>
</file>