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450B" w14:textId="5427C92B" w:rsidR="00175702" w:rsidRPr="00DA55BC" w:rsidRDefault="006035A6" w:rsidP="00DA55BC">
      <w:pPr>
        <w:spacing w:after="120" w:line="276" w:lineRule="auto"/>
        <w:jc w:val="center"/>
        <w:rPr>
          <w:rStyle w:val="normaltextrun"/>
          <w:rFonts w:ascii="Cambria" w:hAnsi="Cambria" w:cs="Times New Roman"/>
          <w:b/>
          <w:snapToGrid w:val="0"/>
          <w:color w:val="4C94D8" w:themeColor="text2" w:themeTint="80"/>
          <w:w w:val="0"/>
          <w:sz w:val="32"/>
          <w:szCs w:val="32"/>
          <w:u w:color="000000"/>
          <w:bdr w:val="none" w:sz="0" w:space="0" w:color="000000"/>
          <w:shd w:val="clear" w:color="auto" w:fill="FFFFFF"/>
          <w:lang w:eastAsia="x-none" w:bidi="x-none"/>
        </w:rPr>
      </w:pP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Dotazník k 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Prípravn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trhov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ým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 xml:space="preserve"> konzultáci</w:t>
      </w:r>
      <w:r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ám</w:t>
      </w:r>
      <w:r w:rsidR="00175702" w:rsidRPr="00DA55BC">
        <w:rPr>
          <w:rStyle w:val="normaltextrun"/>
          <w:rFonts w:ascii="Cambria" w:hAnsi="Cambria"/>
          <w:b/>
          <w:bCs/>
          <w:color w:val="4C94D8" w:themeColor="text2" w:themeTint="80"/>
          <w:sz w:val="32"/>
          <w:szCs w:val="32"/>
          <w:shd w:val="clear" w:color="auto" w:fill="FFFFFF"/>
        </w:rPr>
        <w:t>:</w:t>
      </w:r>
    </w:p>
    <w:p w14:paraId="1F976CF2" w14:textId="77777777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</w:pPr>
    </w:p>
    <w:p w14:paraId="0F3B515D" w14:textId="77777777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</w:pPr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  <w:u w:val="single"/>
        </w:rPr>
        <w:t>PRORIS systém v podmienkach Národnej banky Slovenska</w:t>
      </w:r>
    </w:p>
    <w:p w14:paraId="71AD2144" w14:textId="4540C7CF" w:rsidR="00175702" w:rsidRPr="00DA55BC" w:rsidRDefault="00175702" w:rsidP="00DA55BC">
      <w:pPr>
        <w:spacing w:after="120" w:line="276" w:lineRule="auto"/>
        <w:jc w:val="center"/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</w:pPr>
      <w:r w:rsidRPr="00DA55BC">
        <w:rPr>
          <w:rStyle w:val="normaltextrun"/>
          <w:rFonts w:ascii="Cambria" w:hAnsi="Cambria"/>
          <w:b/>
          <w:bCs/>
          <w:color w:val="000000" w:themeColor="text1"/>
          <w:sz w:val="22"/>
          <w:szCs w:val="22"/>
        </w:rPr>
        <w:t>[Systém na podporu realizácie nasledovných agiend: Procesné riadenie (PR), Riadenie kontinuity činností (BCM), Riadenie operačného rizika (ROR), Riadenie informačného rizika (RIR) a Riadenie interného auditu (RIA)]</w:t>
      </w:r>
    </w:p>
    <w:p w14:paraId="19E22EA8" w14:textId="77777777" w:rsidR="00175702" w:rsidRPr="00DA55BC" w:rsidRDefault="00175702" w:rsidP="00DA55BC">
      <w:pPr>
        <w:spacing w:after="120" w:line="276" w:lineRule="auto"/>
        <w:jc w:val="both"/>
        <w:rPr>
          <w:rFonts w:ascii="Cambria" w:hAnsi="Cambria" w:cs="Arial"/>
          <w:sz w:val="22"/>
          <w:szCs w:val="22"/>
          <w:shd w:val="clear" w:color="auto" w:fill="FAF9F8"/>
        </w:rPr>
      </w:pPr>
    </w:p>
    <w:p w14:paraId="3B29E2CF" w14:textId="3F07BF4D" w:rsidR="00175702" w:rsidRPr="00A65293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bookmarkStart w:id="0" w:name="_Hlk173934663"/>
      <w:r w:rsidRPr="00DA55BC">
        <w:rPr>
          <w:rFonts w:ascii="Cambria" w:hAnsi="Cambria"/>
          <w:color w:val="000000" w:themeColor="text1"/>
          <w:lang w:val="sk-SK"/>
        </w:rPr>
        <w:t>Považujete opis predmetu zákazky (OPZ)</w:t>
      </w:r>
      <w:r w:rsidR="00DA55BC" w:rsidRPr="00DA55BC">
        <w:rPr>
          <w:rStyle w:val="Odkaznapoznmkupodiarou"/>
          <w:rFonts w:ascii="Cambria" w:hAnsi="Cambria"/>
          <w:color w:val="000000" w:themeColor="text1"/>
          <w:lang w:val="sk-SK"/>
        </w:rPr>
        <w:footnoteReference w:id="2"/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 vrátane </w:t>
      </w:r>
      <w:r w:rsidR="1188AFF4" w:rsidRPr="00DA55BC">
        <w:rPr>
          <w:rFonts w:ascii="Cambria" w:hAnsi="Cambria"/>
          <w:color w:val="000000" w:themeColor="text1"/>
          <w:lang w:val="sk-SK"/>
        </w:rPr>
        <w:t>jeho</w:t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 príloh</w:t>
      </w:r>
      <w:r w:rsidRPr="00DA55BC">
        <w:rPr>
          <w:rFonts w:ascii="Cambria" w:hAnsi="Cambria"/>
          <w:color w:val="000000" w:themeColor="text1"/>
          <w:lang w:val="sk-SK"/>
        </w:rPr>
        <w:t xml:space="preserve">, </w:t>
      </w:r>
      <w:r w:rsidR="008D4F3D" w:rsidRPr="00DA55BC">
        <w:rPr>
          <w:rFonts w:ascii="Cambria" w:hAnsi="Cambria"/>
          <w:color w:val="000000" w:themeColor="text1"/>
          <w:lang w:val="sk-SK"/>
        </w:rPr>
        <w:t>za jednoznačný, jasný, úplný</w:t>
      </w:r>
      <w:r w:rsidR="00E83AB1" w:rsidRPr="00DA55BC">
        <w:rPr>
          <w:rFonts w:ascii="Cambria" w:hAnsi="Cambria"/>
          <w:color w:val="000000" w:themeColor="text1"/>
          <w:lang w:val="sk-SK"/>
        </w:rPr>
        <w:t xml:space="preserve"> </w:t>
      </w:r>
      <w:r w:rsidR="008D4F3D" w:rsidRPr="00DA55BC">
        <w:rPr>
          <w:rFonts w:ascii="Cambria" w:hAnsi="Cambria"/>
          <w:color w:val="000000" w:themeColor="text1"/>
          <w:lang w:val="sk-SK"/>
        </w:rPr>
        <w:t>a</w:t>
      </w:r>
      <w:r w:rsidR="00E83AB1" w:rsidRPr="00DA55BC">
        <w:rPr>
          <w:rFonts w:ascii="Cambria" w:hAnsi="Cambria"/>
          <w:color w:val="000000" w:themeColor="text1"/>
          <w:lang w:val="sk-SK"/>
        </w:rPr>
        <w:t> </w:t>
      </w:r>
      <w:r w:rsidR="008D4F3D" w:rsidRPr="00DA55BC">
        <w:rPr>
          <w:rFonts w:ascii="Cambria" w:hAnsi="Cambria"/>
          <w:color w:val="000000" w:themeColor="text1"/>
          <w:lang w:val="sk-SK"/>
        </w:rPr>
        <w:t xml:space="preserve">zrozumiteľný? </w:t>
      </w:r>
      <w:r w:rsidR="008D4F3D" w:rsidRPr="009772D1">
        <w:rPr>
          <w:rFonts w:ascii="Cambria" w:hAnsi="Cambria"/>
          <w:color w:val="000000" w:themeColor="text1"/>
          <w:lang w:val="sk-SK"/>
        </w:rPr>
        <w:t xml:space="preserve">Ak nie, uveďte: a) konkrétne nejasné požiadavky, b) návrh na ich úpravu, c) či </w:t>
      </w:r>
      <w:r w:rsidR="0061669C" w:rsidRPr="009772D1">
        <w:rPr>
          <w:rFonts w:ascii="Cambria" w:hAnsi="Cambria"/>
          <w:color w:val="000000" w:themeColor="text1"/>
          <w:lang w:val="sk-SK"/>
        </w:rPr>
        <w:t>V</w:t>
      </w:r>
      <w:r w:rsidR="008D4F3D" w:rsidRPr="009772D1">
        <w:rPr>
          <w:rFonts w:ascii="Cambria" w:hAnsi="Cambria"/>
          <w:color w:val="000000" w:themeColor="text1"/>
          <w:lang w:val="sk-SK"/>
        </w:rPr>
        <w:t>ám niečo bráni v účasti v súťaži.</w:t>
      </w:r>
      <w:r w:rsidR="00E83AB1" w:rsidRPr="009772D1">
        <w:rPr>
          <w:rFonts w:ascii="Cambria" w:hAnsi="Cambria"/>
          <w:color w:val="000000" w:themeColor="text1"/>
          <w:lang w:val="sk-SK"/>
        </w:rPr>
        <w:t xml:space="preserve"> </w:t>
      </w:r>
    </w:p>
    <w:p w14:paraId="4C5BE477" w14:textId="37DEFE47" w:rsidR="00A65293" w:rsidRPr="00F75BA8" w:rsidRDefault="008D4C54" w:rsidP="00F75BA8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F75BA8">
        <w:rPr>
          <w:rFonts w:ascii="Cambria" w:hAnsi="Cambria"/>
          <w:color w:val="000000" w:themeColor="text1"/>
          <w:lang w:val="sk-SK"/>
        </w:rPr>
        <w:t>Ano, považujeme předmět zakázky za jasný a</w:t>
      </w:r>
      <w:r w:rsidR="005B5CE4">
        <w:rPr>
          <w:rFonts w:ascii="Cambria" w:hAnsi="Cambria"/>
          <w:color w:val="000000" w:themeColor="text1"/>
          <w:lang w:val="sk-SK"/>
        </w:rPr>
        <w:t> </w:t>
      </w:r>
      <w:r w:rsidRPr="00F75BA8">
        <w:rPr>
          <w:rFonts w:ascii="Cambria" w:hAnsi="Cambria"/>
          <w:color w:val="000000" w:themeColor="text1"/>
          <w:lang w:val="sk-SK"/>
        </w:rPr>
        <w:t>srozumitelný</w:t>
      </w:r>
      <w:r w:rsidR="005B5CE4">
        <w:rPr>
          <w:rFonts w:ascii="Cambria" w:hAnsi="Cambria"/>
          <w:color w:val="000000" w:themeColor="text1"/>
          <w:lang w:val="sk-SK"/>
        </w:rPr>
        <w:t>. Cenovou na</w:t>
      </w:r>
      <w:r w:rsidR="005B5CE4">
        <w:rPr>
          <w:rFonts w:ascii="Cambria" w:hAnsi="Cambria"/>
          <w:color w:val="000000" w:themeColor="text1"/>
          <w:lang w:val="cs-CZ"/>
        </w:rPr>
        <w:t xml:space="preserve">bídku můžeme podat po </w:t>
      </w:r>
      <w:r w:rsidRPr="008D4C54">
        <w:rPr>
          <w:rFonts w:ascii="Cambria" w:hAnsi="Cambria"/>
          <w:color w:val="000000" w:themeColor="text1"/>
          <w:lang w:val="sk-SK"/>
        </w:rPr>
        <w:t>obdržení/dohodnutí upřesňujících údajů (zejm. katalog nefunkčních požadavků).</w:t>
      </w:r>
      <w:r w:rsidR="00FB5605" w:rsidRPr="00F75BA8">
        <w:rPr>
          <w:rFonts w:ascii="Cambria" w:hAnsi="Cambria"/>
          <w:color w:val="000000" w:themeColor="text1"/>
          <w:lang w:val="sk-SK"/>
        </w:rPr>
        <w:t xml:space="preserve"> Přesný seznam integračních implementací / technické specifikace (přesná forma API, formáty, autentizace) atd. Přesné počty a typy uživatelů / zatížení (počet uživatelů), objem migrace (velikost dat, katalogu procesů, </w:t>
      </w:r>
      <w:r w:rsidR="005B5CE4">
        <w:rPr>
          <w:rFonts w:ascii="Cambria" w:hAnsi="Cambria"/>
          <w:color w:val="000000" w:themeColor="text1"/>
          <w:lang w:val="sk-SK"/>
        </w:rPr>
        <w:t xml:space="preserve">detaily </w:t>
      </w:r>
      <w:r w:rsidR="00FB5605" w:rsidRPr="00F75BA8">
        <w:rPr>
          <w:rFonts w:ascii="Cambria" w:hAnsi="Cambria"/>
          <w:color w:val="000000" w:themeColor="text1"/>
          <w:lang w:val="sk-SK"/>
        </w:rPr>
        <w:t xml:space="preserve">auditu apod.). </w:t>
      </w:r>
    </w:p>
    <w:p w14:paraId="6FD5C62F" w14:textId="77777777" w:rsidR="008D4C54" w:rsidRPr="008D4C54" w:rsidRDefault="008D4C54" w:rsidP="00A65293">
      <w:pPr>
        <w:spacing w:after="120" w:line="276" w:lineRule="auto"/>
        <w:jc w:val="both"/>
        <w:rPr>
          <w:rFonts w:ascii="Cambria" w:hAnsi="Cambria"/>
          <w:color w:val="000000" w:themeColor="text1"/>
        </w:rPr>
      </w:pPr>
    </w:p>
    <w:bookmarkEnd w:id="0"/>
    <w:p w14:paraId="62FB8404" w14:textId="576C377E" w:rsidR="00810DBE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S akými najčastejšími prekážkami ste sa doteraz pri dodávke a implementácii rovnakého alebo porovnateľného predmetu zákazky stretli a ako ste sa s nimi vysporiadali?</w:t>
      </w:r>
    </w:p>
    <w:p w14:paraId="5269308D" w14:textId="00CDAA63" w:rsidR="00FB5605" w:rsidRPr="00F75BA8" w:rsidRDefault="00FB5605" w:rsidP="00F75BA8">
      <w:pPr>
        <w:pStyle w:val="Odsekzoznamu"/>
        <w:numPr>
          <w:ilvl w:val="1"/>
          <w:numId w:val="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75BA8">
        <w:rPr>
          <w:rFonts w:ascii="Cambria" w:eastAsia="Cambria" w:hAnsi="Cambria" w:cs="Cambria"/>
          <w:color w:val="000000" w:themeColor="text1"/>
          <w:lang w:val="sk-SK"/>
        </w:rPr>
        <w:t>Nedostatečná integrační specifikace — mitigace: provedli jsme design workshop a navrhli přesný postup-proces integrace</w:t>
      </w:r>
      <w:r w:rsidR="008E6C5E" w:rsidRPr="00F75BA8">
        <w:rPr>
          <w:rFonts w:ascii="Cambria" w:eastAsia="Cambria" w:hAnsi="Cambria" w:cs="Cambria"/>
          <w:color w:val="000000" w:themeColor="text1"/>
          <w:lang w:val="sk-SK"/>
        </w:rPr>
        <w:t xml:space="preserve"> s okolními systémy.</w:t>
      </w:r>
    </w:p>
    <w:p w14:paraId="49F19F08" w14:textId="4858765A" w:rsidR="008E6C5E" w:rsidRPr="00F75BA8" w:rsidRDefault="008E6C5E" w:rsidP="00F75BA8">
      <w:pPr>
        <w:pStyle w:val="Odsekzoznamu"/>
        <w:numPr>
          <w:ilvl w:val="1"/>
          <w:numId w:val="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75BA8">
        <w:rPr>
          <w:rFonts w:ascii="Cambria" w:eastAsia="Cambria" w:hAnsi="Cambria" w:cs="Cambria"/>
          <w:color w:val="000000" w:themeColor="text1"/>
          <w:lang w:val="sk-SK"/>
        </w:rPr>
        <w:t>Nedostatečně specifikované procesy – mitigace: provedli jsme konzultace v rámci security / op</w:t>
      </w:r>
      <w:r w:rsidR="005B5CE4">
        <w:rPr>
          <w:rFonts w:ascii="Cambria" w:eastAsia="Cambria" w:hAnsi="Cambria" w:cs="Cambria"/>
          <w:color w:val="000000" w:themeColor="text1"/>
          <w:lang w:val="sk-SK"/>
        </w:rPr>
        <w:t>erational</w:t>
      </w:r>
      <w:r w:rsidRPr="00F75BA8">
        <w:rPr>
          <w:rFonts w:ascii="Cambria" w:eastAsia="Cambria" w:hAnsi="Cambria" w:cs="Cambria"/>
          <w:color w:val="000000" w:themeColor="text1"/>
          <w:lang w:val="sk-SK"/>
        </w:rPr>
        <w:t xml:space="preserve"> risk týmů a pomohli s návrhem nových procesů a metodik hodnocení rizik.</w:t>
      </w:r>
    </w:p>
    <w:p w14:paraId="23081677" w14:textId="6550A7D3" w:rsidR="008E6C5E" w:rsidRPr="00F75BA8" w:rsidRDefault="005B5CE4" w:rsidP="00F75BA8">
      <w:pPr>
        <w:pStyle w:val="Odsekzoznamu"/>
        <w:numPr>
          <w:ilvl w:val="1"/>
          <w:numId w:val="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P</w:t>
      </w:r>
      <w:r w:rsidR="008E6C5E" w:rsidRPr="00F75BA8">
        <w:rPr>
          <w:rFonts w:ascii="Cambria" w:eastAsia="Cambria" w:hAnsi="Cambria" w:cs="Cambria"/>
          <w:color w:val="000000" w:themeColor="text1"/>
          <w:lang w:val="sk-SK"/>
        </w:rPr>
        <w:t>ožadavky na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velkou</w:t>
      </w:r>
      <w:r w:rsidR="008E6C5E" w:rsidRPr="00F75BA8">
        <w:rPr>
          <w:rFonts w:ascii="Cambria" w:eastAsia="Cambria" w:hAnsi="Cambria" w:cs="Cambria"/>
          <w:color w:val="000000" w:themeColor="text1"/>
          <w:lang w:val="sk-SK"/>
        </w:rPr>
        <w:t xml:space="preserve"> customizaci nástroje– mitigace: provedli jsme požadované customizace a konzultovali je přímo s dodavatelem SW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tak, aby nedošlo k narušení funkcionality existujích modulů/polí</w:t>
      </w:r>
      <w:r w:rsidR="008E6C5E" w:rsidRPr="00F75BA8">
        <w:rPr>
          <w:rFonts w:ascii="Cambria" w:eastAsia="Cambria" w:hAnsi="Cambria" w:cs="Cambria"/>
          <w:color w:val="000000" w:themeColor="text1"/>
          <w:lang w:val="sk-SK"/>
        </w:rPr>
        <w:t>.</w:t>
      </w:r>
    </w:p>
    <w:p w14:paraId="6614253A" w14:textId="77777777" w:rsidR="008E6C5E" w:rsidRPr="00FB5605" w:rsidRDefault="008E6C5E" w:rsidP="00FB5605">
      <w:pPr>
        <w:spacing w:after="120"/>
        <w:jc w:val="both"/>
        <w:rPr>
          <w:rFonts w:ascii="Cambria" w:eastAsia="Cambria" w:hAnsi="Cambria" w:cs="Cambria"/>
          <w:color w:val="000000" w:themeColor="text1"/>
        </w:rPr>
      </w:pPr>
    </w:p>
    <w:p w14:paraId="60D4F024" w14:textId="77777777" w:rsidR="00FB5605" w:rsidRPr="00FB5605" w:rsidRDefault="00FB5605" w:rsidP="00FB5605">
      <w:pPr>
        <w:spacing w:after="120"/>
        <w:jc w:val="both"/>
        <w:rPr>
          <w:rFonts w:ascii="Cambria" w:eastAsia="Cambria" w:hAnsi="Cambria" w:cs="Cambria"/>
          <w:color w:val="000000" w:themeColor="text1"/>
        </w:rPr>
      </w:pPr>
    </w:p>
    <w:p w14:paraId="5199F128" w14:textId="77777777" w:rsidR="00F75BA8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CD44F3">
        <w:rPr>
          <w:rFonts w:ascii="Cambria" w:eastAsia="Cambria" w:hAnsi="Cambria" w:cs="Cambria"/>
          <w:color w:val="000000" w:themeColor="text1"/>
          <w:lang w:val="sk-SK"/>
        </w:rPr>
        <w:t>Aké sú podľa Vás závažné implementačné obmedzenia a riziká?</w:t>
      </w:r>
    </w:p>
    <w:p w14:paraId="33F3F9E1" w14:textId="42F68CE6" w:rsidR="00175702" w:rsidRPr="00CD44F3" w:rsidRDefault="008E6C5E" w:rsidP="00F75BA8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lastRenderedPageBreak/>
        <w:t xml:space="preserve">ON-Premise provoz – musí se řešit infrastruktura, zálohování, certifikáty, služby, atd. </w:t>
      </w:r>
      <w:r w:rsidR="005B5CE4">
        <w:rPr>
          <w:rFonts w:ascii="Cambria" w:eastAsia="Cambria" w:hAnsi="Cambria" w:cs="Cambria"/>
          <w:color w:val="000000" w:themeColor="text1"/>
          <w:lang w:val="sk-SK"/>
        </w:rPr>
        <w:t>Dodavatel GRC řešení nemá tak časté updaty a tak širokou funkcionalitu jako pro cloudové řešení.</w:t>
      </w:r>
    </w:p>
    <w:p w14:paraId="61997BE6" w14:textId="4537093D" w:rsidR="00810DBE" w:rsidRPr="00F75BA8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Aká je podľa Vás indikatívna celková predpokladaná hodnota zákazky v zmysle opisu predmetu zákazky (OPZ)? Vychádzajte prosím z priloženého </w:t>
      </w:r>
      <w:r w:rsidR="0061669C" w:rsidRPr="00CD44F3">
        <w:rPr>
          <w:rFonts w:ascii="Cambria" w:eastAsia="Cambria" w:hAnsi="Cambria" w:cs="Cambria"/>
          <w:color w:val="000000" w:themeColor="text1"/>
          <w:lang w:val="sk-SK"/>
        </w:rPr>
        <w:t>E</w:t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xcel súboru, ktorý tvorí prílohu </w:t>
      </w:r>
      <w:r w:rsidR="00DA55BC" w:rsidRPr="00CD44F3">
        <w:rPr>
          <w:rFonts w:ascii="Cambria" w:eastAsia="Cambria" w:hAnsi="Cambria" w:cs="Cambria"/>
          <w:color w:val="000000" w:themeColor="text1"/>
          <w:lang w:val="sk-SK"/>
        </w:rPr>
        <w:t>2</w:t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 tohto dokumentu</w:t>
      </w:r>
      <w:r w:rsidR="00DA55BC" w:rsidRPr="00CD44F3">
        <w:rPr>
          <w:rStyle w:val="Odkaznapoznmkupodiarou"/>
          <w:rFonts w:ascii="Cambria" w:eastAsia="Cambria" w:hAnsi="Cambria" w:cs="Cambria"/>
          <w:color w:val="000000" w:themeColor="text1"/>
          <w:lang w:val="sk-SK"/>
        </w:rPr>
        <w:footnoteReference w:id="3"/>
      </w:r>
      <w:r w:rsidRPr="00CD44F3">
        <w:rPr>
          <w:rFonts w:ascii="Cambria" w:eastAsia="Cambria" w:hAnsi="Cambria" w:cs="Cambria"/>
          <w:color w:val="000000" w:themeColor="text1"/>
          <w:lang w:val="sk-SK"/>
        </w:rPr>
        <w:t xml:space="preserve">. </w:t>
      </w:r>
      <w:r w:rsidR="0013152A" w:rsidRPr="00CD44F3">
        <w:rPr>
          <w:rFonts w:ascii="Cambria" w:eastAsia="Cambria" w:hAnsi="Cambria" w:cs="Cambria"/>
          <w:color w:val="000000" w:themeColor="text1"/>
          <w:lang w:val="sk-SK"/>
        </w:rPr>
        <w:t>Ak nie je možné naceniť niektorú položku, uveďte dôvod a navrhnutý spôsob ocenenia.</w:t>
      </w:r>
    </w:p>
    <w:p w14:paraId="44ABA129" w14:textId="3A22AD4B" w:rsidR="00F75BA8" w:rsidRPr="00CD44F3" w:rsidRDefault="003D650D" w:rsidP="00F75BA8">
      <w:pPr>
        <w:pStyle w:val="Odsekzoznamu"/>
        <w:spacing w:after="120" w:line="276" w:lineRule="auto"/>
        <w:ind w:left="714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>
        <w:rPr>
          <w:rFonts w:ascii="Cambria" w:hAnsi="Cambria"/>
          <w:color w:val="000000" w:themeColor="text1"/>
          <w:lang w:val="sk-SK"/>
        </w:rPr>
        <w:t xml:space="preserve">Viď príloha </w:t>
      </w:r>
      <w:r w:rsidRPr="003D650D">
        <w:rPr>
          <w:rFonts w:ascii="Cambria" w:hAnsi="Cambria"/>
          <w:color w:val="000000" w:themeColor="text1"/>
          <w:lang w:val="sk-SK"/>
        </w:rPr>
        <w:t>FINAL príloha 2 k Dotazníku (Cenové nacenenie).xlsx</w:t>
      </w:r>
    </w:p>
    <w:p w14:paraId="3B43525A" w14:textId="53FAED59" w:rsidR="00175702" w:rsidRPr="00F75BA8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Ak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opis predmetu zákazky (OPZ)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neviete naceniť, uveďte, ktoré požiadavky je potrebné upraviť/došpecifikovať, aby bolo možné stanoviť cenu položiek a celkovú predpokladanú hodnotu zákazky? Navrhujete štruktúru ceny detailnejšie definovať? Ak áno</w:t>
      </w:r>
      <w:r w:rsidR="7F57DFDE" w:rsidRPr="00DA55B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akým spôsobom</w:t>
      </w:r>
      <w:r w:rsidR="2B2897E8" w:rsidRPr="00DA55BC">
        <w:rPr>
          <w:rFonts w:ascii="Cambria" w:eastAsia="Cambria" w:hAnsi="Cambria" w:cs="Cambria"/>
          <w:color w:val="000000" w:themeColor="text1"/>
          <w:lang w:val="sk-SK"/>
        </w:rPr>
        <w:t>?</w:t>
      </w:r>
    </w:p>
    <w:p w14:paraId="3928F184" w14:textId="77777777" w:rsidR="00F75BA8" w:rsidRPr="00F75BA8" w:rsidRDefault="00F75BA8" w:rsidP="00F75BA8">
      <w:pPr>
        <w:pStyle w:val="Odsekzoznamu"/>
        <w:rPr>
          <w:rFonts w:ascii="Cambria" w:hAnsi="Cambria"/>
          <w:color w:val="000000" w:themeColor="text1"/>
          <w:lang w:val="sk-SK"/>
        </w:rPr>
      </w:pPr>
    </w:p>
    <w:p w14:paraId="2447695F" w14:textId="77777777" w:rsidR="00F75BA8" w:rsidRDefault="00F75BA8" w:rsidP="00F75BA8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F75BA8">
        <w:rPr>
          <w:rFonts w:ascii="Cambria" w:eastAsia="Cambria" w:hAnsi="Cambria" w:cs="Cambria"/>
          <w:color w:val="000000" w:themeColor="text1"/>
          <w:lang w:val="sk-SK"/>
        </w:rPr>
        <w:t>počet a typ uživatelů,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detaily integrací – jaký bude způsob přenosu přes API (webové služby REST/SOAP, DB transfer, file transfer</w:t>
      </w:r>
      <w:r w:rsidRPr="00F75BA8">
        <w:rPr>
          <w:rFonts w:ascii="Cambria" w:eastAsia="Cambria" w:hAnsi="Cambria" w:cs="Cambria"/>
          <w:color w:val="000000" w:themeColor="text1"/>
          <w:lang w:val="sk-SK"/>
        </w:rPr>
        <w:t>,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atd. </w:t>
      </w:r>
    </w:p>
    <w:p w14:paraId="02956AA5" w14:textId="24CD74BA" w:rsidR="00F75BA8" w:rsidRPr="00F75BA8" w:rsidRDefault="00F75BA8" w:rsidP="00F75BA8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O</w:t>
      </w:r>
      <w:r w:rsidRPr="00F75BA8">
        <w:rPr>
          <w:rFonts w:ascii="Cambria" w:eastAsia="Cambria" w:hAnsi="Cambria" w:cs="Cambria"/>
          <w:color w:val="000000" w:themeColor="text1"/>
          <w:lang w:val="sk-SK"/>
        </w:rPr>
        <w:t>bjem dat pro migraci</w:t>
      </w:r>
      <w:r>
        <w:rPr>
          <w:rFonts w:ascii="Cambria" w:eastAsia="Cambria" w:hAnsi="Cambria" w:cs="Cambria"/>
          <w:color w:val="000000" w:themeColor="text1"/>
          <w:lang w:val="sk-SK"/>
        </w:rPr>
        <w:t>, deteilnější popis očekávaných SLA</w:t>
      </w:r>
    </w:p>
    <w:p w14:paraId="60269D64" w14:textId="4C1320E7" w:rsidR="00175702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Plánovaná lehota na predloženie ponuky je 30 kalendárnych dní. Je uvedená lehota pre Vás dostatočne dlhá? Ak nie je, uveďte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nám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prosím dôvod na predĺženie plánovanej lehoty na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 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predkladanie ponúk, a čas, o aký ju navrhujete predĺžiť.</w:t>
      </w:r>
    </w:p>
    <w:p w14:paraId="1EF6B482" w14:textId="40ECAE8F" w:rsidR="00F75BA8" w:rsidRPr="00DA55BC" w:rsidRDefault="00F75BA8" w:rsidP="00F75BA8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Ano je dostatečná.</w:t>
      </w:r>
    </w:p>
    <w:p w14:paraId="6ACF20E0" w14:textId="30E90C24" w:rsidR="00175702" w:rsidRDefault="00175702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Viete nám poskytnúť referencie na rovnaké alebo podobné dodávky a implementácie dokončené v posledných troch rokoch, počítaných od začiatku roka 2022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.</w:t>
      </w:r>
      <w:r w:rsidR="1BC3D873" w:rsidRPr="00DA55BC">
        <w:rPr>
          <w:rFonts w:ascii="Cambria" w:eastAsia="Cambria" w:hAnsi="Cambria" w:cs="Cambria"/>
          <w:color w:val="000000" w:themeColor="text1"/>
          <w:lang w:val="sk-SK"/>
        </w:rPr>
        <w:t xml:space="preserve"> Ak áno, pre každú uveďte: </w:t>
      </w:r>
      <w:r w:rsidR="0061669C">
        <w:rPr>
          <w:rFonts w:ascii="Cambria" w:eastAsia="Cambria" w:hAnsi="Cambria" w:cs="Cambria"/>
          <w:color w:val="000000" w:themeColor="text1"/>
          <w:lang w:val="sk-SK"/>
        </w:rPr>
        <w:t>n</w:t>
      </w:r>
      <w:r w:rsidR="1BC3D873" w:rsidRPr="00DA55BC">
        <w:rPr>
          <w:rFonts w:ascii="Cambria" w:eastAsia="Cambria" w:hAnsi="Cambria" w:cs="Cambria"/>
          <w:color w:val="000000" w:themeColor="text1"/>
          <w:lang w:val="sk-SK"/>
        </w:rPr>
        <w:t>ázov klienta a rok implementácie, ktoré moduly boli nasadené a či išlo o krabicové riešenie alebo vývoj na mieru.</w:t>
      </w:r>
      <w:r w:rsidR="00BE38CE" w:rsidRPr="00DA55BC">
        <w:rPr>
          <w:rFonts w:ascii="Cambria" w:eastAsia="Cambria" w:hAnsi="Cambria" w:cs="Cambria"/>
          <w:color w:val="000000" w:themeColor="text1"/>
          <w:lang w:val="sk-SK"/>
        </w:rPr>
        <w:t xml:space="preserve"> Uveďte orientačný rozsah projektu (počet používateľov, veľkosť organizácie).</w:t>
      </w:r>
    </w:p>
    <w:p w14:paraId="175F09F1" w14:textId="6CD6F9D9" w:rsidR="00F75BA8" w:rsidRPr="00DA55BC" w:rsidRDefault="006765DE" w:rsidP="00F75BA8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Ano, reference T-Mobile CZ, rok implementace</w:t>
      </w:r>
      <w:r w:rsidR="00897CF0">
        <w:rPr>
          <w:rFonts w:ascii="Cambria" w:eastAsia="Cambria" w:hAnsi="Cambria" w:cs="Cambria"/>
          <w:color w:val="000000" w:themeColor="text1"/>
          <w:lang w:val="sk-SK"/>
        </w:rPr>
        <w:t xml:space="preserve">, </w:t>
      </w:r>
      <w:r w:rsidR="00897CF0" w:rsidRPr="00897CF0">
        <w:rPr>
          <w:rFonts w:ascii="Cambria" w:eastAsia="Cambria" w:hAnsi="Cambria" w:cs="Cambria"/>
          <w:color w:val="000000" w:themeColor="text1"/>
          <w:lang w:val="sk-SK"/>
        </w:rPr>
        <w:t xml:space="preserve">2022 </w:t>
      </w:r>
      <w:r w:rsidR="00086C36">
        <w:rPr>
          <w:rFonts w:ascii="Cambria" w:eastAsia="Cambria" w:hAnsi="Cambria" w:cs="Cambria"/>
          <w:color w:val="000000" w:themeColor="text1"/>
          <w:lang w:val="sk-SK"/>
        </w:rPr>
        <w:t xml:space="preserve">modul </w:t>
      </w:r>
      <w:r w:rsidR="00897CF0" w:rsidRPr="00897CF0">
        <w:rPr>
          <w:rFonts w:ascii="Cambria" w:eastAsia="Cambria" w:hAnsi="Cambria" w:cs="Cambria"/>
          <w:color w:val="000000" w:themeColor="text1"/>
          <w:lang w:val="sk-SK"/>
        </w:rPr>
        <w:t>Business resiliency</w:t>
      </w:r>
      <w:r w:rsidR="00897CF0">
        <w:rPr>
          <w:rFonts w:ascii="Cambria" w:eastAsia="Cambria" w:hAnsi="Cambria" w:cs="Cambria"/>
          <w:color w:val="000000" w:themeColor="text1"/>
          <w:lang w:val="sk-SK"/>
        </w:rPr>
        <w:t>, GRC Archer IRM</w:t>
      </w:r>
      <w:r w:rsidR="00086C36">
        <w:rPr>
          <w:rFonts w:ascii="Cambria" w:eastAsia="Cambria" w:hAnsi="Cambria" w:cs="Cambria"/>
          <w:color w:val="000000" w:themeColor="text1"/>
          <w:lang w:val="sk-SK"/>
        </w:rPr>
        <w:t xml:space="preserve"> (krabicové řešení s customizací), licence dle velikosti organizace 4000 zaměstnanců, cca 10 uživatelů z oblasti risku/security/BC a další uživatelé jako risk owneři.</w:t>
      </w:r>
    </w:p>
    <w:p w14:paraId="730D861F" w14:textId="5FBFFBA3" w:rsidR="00086C36" w:rsidRPr="00086C36" w:rsidRDefault="00175702" w:rsidP="00086C36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bookmarkStart w:id="1" w:name="_Hlk214977536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Verejný obstarávateľ má </w:t>
      </w:r>
      <w:r w:rsidR="00066E27" w:rsidRPr="00DA55BC">
        <w:rPr>
          <w:rFonts w:ascii="Cambria" w:eastAsia="Cambria" w:hAnsi="Cambria" w:cs="Cambria"/>
          <w:color w:val="000000" w:themeColor="text1"/>
          <w:lang w:val="sk-SK"/>
        </w:rPr>
        <w:t xml:space="preserve">záujem 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 xml:space="preserve">o dodanie informačného systému PRORIS pre riadenie procesov GRC, ktorý pozostáva čiastočne z už existujúceho, odskúšaného a na trhu dostupného produktového riešenia a čiastočne z riešenia vyvinutého na mieru podľa špecifík procesov GRC v prostredí NBS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[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 xml:space="preserve">bod 2.2 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opisu predmetu zákazky (</w:t>
      </w:r>
      <w:r w:rsidR="7F6DCB13" w:rsidRPr="00DA55BC">
        <w:rPr>
          <w:rFonts w:ascii="Cambria" w:eastAsia="Cambria" w:hAnsi="Cambria" w:cs="Cambria"/>
          <w:color w:val="000000" w:themeColor="text1"/>
          <w:lang w:val="sk-SK"/>
        </w:rPr>
        <w:t>OPZ)</w:t>
      </w:r>
      <w:r w:rsidR="00DA55BC" w:rsidRPr="00DA55BC">
        <w:rPr>
          <w:rFonts w:ascii="Cambria" w:eastAsia="Cambria" w:hAnsi="Cambria" w:cs="Cambria"/>
          <w:color w:val="000000" w:themeColor="text1"/>
          <w:lang w:val="sk-SK"/>
        </w:rPr>
        <w:t>]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. Viete nám dodať už hotové riešenie, ktorým spĺňate všetky naše požiadavky na opis predmetu zákazky? Ak nie, ktorá naša konkrétna požiadavka (napr. modul) nie je vo Vašom hotovom riešení, riešeniach?</w:t>
      </w:r>
      <w:bookmarkEnd w:id="1"/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lastRenderedPageBreak/>
        <w:t>Uveďte presný názov produktu.</w:t>
      </w:r>
      <w:r w:rsidR="224F0D07" w:rsidRPr="00DA55BC">
        <w:rPr>
          <w:rFonts w:ascii="Cambria" w:eastAsia="Cambria" w:hAnsi="Cambria" w:cs="Cambria"/>
          <w:color w:val="000000" w:themeColor="text1"/>
          <w:lang w:val="sk-SK"/>
        </w:rPr>
        <w:t xml:space="preserve"> Odhadnite čas na 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vývoj chýbajúcich komponentov a</w:t>
      </w:r>
      <w:r w:rsidR="00086C36">
        <w:rPr>
          <w:rStyle w:val="Odkaznakomentr"/>
          <w:rFonts w:ascii="Cambria" w:eastAsia="Cambria" w:hAnsi="Cambria" w:cs="Cambria"/>
          <w:color w:val="000000" w:themeColor="text1"/>
          <w:sz w:val="22"/>
          <w:szCs w:val="22"/>
          <w:lang w:val="sk-SK"/>
        </w:rPr>
        <w:t> </w:t>
      </w:r>
      <w:r w:rsidR="0061669C">
        <w:rPr>
          <w:rStyle w:val="Odkaznakomentr"/>
          <w:rFonts w:ascii="Cambria" w:eastAsia="Cambria" w:hAnsi="Cambria" w:cs="Cambria"/>
          <w:color w:val="000000" w:themeColor="text1"/>
          <w:sz w:val="22"/>
          <w:szCs w:val="22"/>
          <w:lang w:val="sk-SK"/>
        </w:rPr>
        <w:t>f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u</w:t>
      </w:r>
      <w:r w:rsidR="0B00AB7B" w:rsidRPr="00DA55BC">
        <w:rPr>
          <w:rFonts w:ascii="Cambria" w:eastAsia="Cambria" w:hAnsi="Cambria" w:cs="Cambria"/>
          <w:color w:val="000000" w:themeColor="text1"/>
          <w:lang w:val="sk-SK"/>
        </w:rPr>
        <w:t>n</w:t>
      </w:r>
      <w:r w:rsidR="779A9885" w:rsidRPr="00DA55BC">
        <w:rPr>
          <w:rFonts w:ascii="Cambria" w:eastAsia="Cambria" w:hAnsi="Cambria" w:cs="Cambria"/>
          <w:color w:val="000000" w:themeColor="text1"/>
          <w:lang w:val="sk-SK"/>
        </w:rPr>
        <w:t>kcionalít</w:t>
      </w:r>
      <w:r w:rsidR="00086C36">
        <w:rPr>
          <w:rFonts w:ascii="Cambria" w:eastAsia="Cambria" w:hAnsi="Cambria" w:cs="Cambria"/>
          <w:color w:val="000000" w:themeColor="text1"/>
          <w:lang w:val="sk-SK"/>
        </w:rPr>
        <w:t>.</w:t>
      </w:r>
    </w:p>
    <w:p w14:paraId="334DB94C" w14:textId="6061C5BB" w:rsidR="00086C36" w:rsidRPr="00086C36" w:rsidRDefault="00086C36" w:rsidP="00086C36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 xml:space="preserve">Námi doporučené </w:t>
      </w:r>
      <w:r w:rsidR="008D3DF0">
        <w:rPr>
          <w:rFonts w:ascii="Cambria" w:eastAsia="Cambria" w:hAnsi="Cambria" w:cs="Cambria"/>
          <w:color w:val="000000" w:themeColor="text1"/>
          <w:lang w:val="sk-SK"/>
        </w:rPr>
        <w:t xml:space="preserve">řešení je GRC Archer, konkrétně moduly </w:t>
      </w:r>
      <w:r w:rsidR="008D3DF0" w:rsidRPr="008D3DF0">
        <w:rPr>
          <w:rFonts w:ascii="Cambria" w:eastAsia="Cambria" w:hAnsi="Cambria" w:cs="Cambria"/>
          <w:color w:val="000000" w:themeColor="text1"/>
          <w:lang w:val="sk-SK"/>
        </w:rPr>
        <w:t>IT and security Risk management, Operational Risk Management, Audit Management, Business continuity</w:t>
      </w:r>
      <w:r w:rsidR="008D3DF0">
        <w:rPr>
          <w:rFonts w:ascii="Cambria" w:eastAsia="Cambria" w:hAnsi="Cambria" w:cs="Cambria"/>
          <w:color w:val="000000" w:themeColor="text1"/>
          <w:lang w:val="sk-SK"/>
        </w:rPr>
        <w:t>, které by měli pokrývat veškeré požadavky. GRC Archer se dá customizovat libovolně dle požadavků/procesů zákazníka.</w:t>
      </w:r>
    </w:p>
    <w:p w14:paraId="3902153B" w14:textId="684A4DE1" w:rsidR="00810DBE" w:rsidRDefault="00810DBE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Akou formou budú poskytované licencie k existujúcemu produktovému riešeniu? Lifetime alebo priebežné? Na základe čoho sa licencie počítajú (named users, concurrent users, moduly, objem dát)? </w:t>
      </w:r>
    </w:p>
    <w:p w14:paraId="600D30B4" w14:textId="0CD47D82" w:rsid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>
        <w:rPr>
          <w:rFonts w:ascii="Cambria" w:hAnsi="Cambria"/>
          <w:color w:val="000000" w:themeColor="text1"/>
          <w:lang w:val="sk-SK"/>
        </w:rPr>
        <w:t>Licence je dle modulů a počtu zaměstnanců společnosti. Licence je průběžná vždy na jeden až tři roky /dle dohody/.</w:t>
      </w:r>
    </w:p>
    <w:p w14:paraId="02DF9DCE" w14:textId="4EDFAF27" w:rsidR="00E509CB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>Bude súčasťou systému vo vašom prípade aj Open source SW? Ak áno, uveďte ktoré a pod. akou licenciou (GPL, MIT, Apache...).</w:t>
      </w:r>
      <w:r w:rsidR="008D3DF0">
        <w:rPr>
          <w:rFonts w:ascii="Cambria" w:hAnsi="Cambria"/>
          <w:color w:val="000000" w:themeColor="text1"/>
          <w:lang w:val="sk-SK"/>
        </w:rPr>
        <w:tab/>
      </w:r>
    </w:p>
    <w:p w14:paraId="11BC9BA8" w14:textId="6AFA399E" w:rsidR="008D3DF0" w:rsidRPr="00DA55BC" w:rsidRDefault="008D3DF0" w:rsidP="008D3DF0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>
        <w:rPr>
          <w:rFonts w:ascii="Cambria" w:hAnsi="Cambria"/>
          <w:color w:val="000000" w:themeColor="text1"/>
          <w:lang w:val="sk-SK"/>
        </w:rPr>
        <w:t>Ne</w:t>
      </w:r>
    </w:p>
    <w:p w14:paraId="57B5ABB8" w14:textId="77777777" w:rsidR="00E509CB" w:rsidRDefault="00E509C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>Aké sú HW a SW požiadavky pre on-premise nasadenie vo virtuálnej infraštruktúre NBS?</w:t>
      </w:r>
    </w:p>
    <w:p w14:paraId="7C4D855A" w14:textId="09454C46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Databázový server</w:t>
      </w:r>
    </w:p>
    <w:p w14:paraId="4501D996" w14:textId="18AE585E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 xml:space="preserve">CPU: min. 16 jader (dedikovaných) </w:t>
      </w:r>
    </w:p>
    <w:p w14:paraId="73052E20" w14:textId="31793BCB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RAM: 96 GB</w:t>
      </w:r>
    </w:p>
    <w:p w14:paraId="28C76B47" w14:textId="4198CA08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Disk: pro 600-750 000 content záznamů doporučeno ~ 1 TB; pro nižší rozsahy poměrně 600–800 GB; + 2 GB pro konfigurační DB.</w:t>
      </w:r>
    </w:p>
    <w:p w14:paraId="056B3AC5" w14:textId="288F27DC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Disková infrastruktura: ideálně SAN/SSD, oddělené disky pro data, logy a tempdb, pokud není SSD;</w:t>
      </w:r>
    </w:p>
    <w:p w14:paraId="7DBA3EFA" w14:textId="195C0696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Síť: min. 1 Gbps, doporučeno 10 Gbps.</w:t>
      </w:r>
    </w:p>
    <w:p w14:paraId="6D0EEB7D" w14:textId="5D76786F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Web servery (doporučeně 4 instance pro load balancing + vysokou dostupnost)</w:t>
      </w:r>
    </w:p>
    <w:p w14:paraId="706CFF30" w14:textId="05BD2F18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CPU: min. 8 jader/server</w:t>
      </w:r>
    </w:p>
    <w:p w14:paraId="2086BA1E" w14:textId="1984D2D7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RAM: 24 GB/server</w:t>
      </w:r>
    </w:p>
    <w:p w14:paraId="6B9ED71B" w14:textId="6B982793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Disk: ~ 50 GB (aplikace + služby)</w:t>
      </w:r>
    </w:p>
    <w:p w14:paraId="47AF0837" w14:textId="63E0B8C6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Services servery (doporučeně 2)</w:t>
      </w:r>
    </w:p>
    <w:p w14:paraId="20DB04EB" w14:textId="100CCE5F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CPU: min. 8 jader</w:t>
      </w:r>
    </w:p>
    <w:p w14:paraId="0D58642C" w14:textId="35B2D466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RAM: 24 GB</w:t>
      </w:r>
    </w:p>
    <w:p w14:paraId="13079353" w14:textId="7CCD5775" w:rsidR="008D3DF0" w:rsidRPr="008D3DF0" w:rsidRDefault="008D3DF0" w:rsidP="008D3DF0">
      <w:pPr>
        <w:pStyle w:val="Odsekzoznamu"/>
        <w:numPr>
          <w:ilvl w:val="2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Disk: ~ 50 GB</w:t>
      </w:r>
    </w:p>
    <w:p w14:paraId="24AB987E" w14:textId="2A9522F5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Cache / Caching servery (volitelné, pro škálování, load balancing, failover) – pokud používáte caching nástroje (např. Redis nebo ScaleOut StateServer) podle konfigurace environmentu</w:t>
      </w:r>
      <w:r>
        <w:rPr>
          <w:rFonts w:ascii="Cambria" w:hAnsi="Cambria"/>
          <w:color w:val="000000" w:themeColor="text1"/>
          <w:lang w:val="cs-CZ"/>
        </w:rPr>
        <w:t>.</w:t>
      </w:r>
    </w:p>
    <w:p w14:paraId="6FCF253B" w14:textId="7C2C4ADE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>Operační systém: Microsoft Windows Server (Standard nebo Datacenter edice) pro web, služby a databázi.</w:t>
      </w:r>
    </w:p>
    <w:p w14:paraId="78D4464F" w14:textId="51519B0C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t xml:space="preserve">Web server: Microsoft IIS (součást Windows Server) pro webovou část. </w:t>
      </w:r>
      <w:hyperlink r:id="rId11" w:tgtFrame="_blank" w:history="1"/>
    </w:p>
    <w:p w14:paraId="260A753C" w14:textId="0706116F" w:rsidR="008D3DF0" w:rsidRPr="008D3DF0" w:rsidRDefault="008D3DF0" w:rsidP="008D3DF0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Cambria" w:hAnsi="Cambria"/>
          <w:color w:val="000000" w:themeColor="text1"/>
          <w:lang w:val="cs-CZ"/>
        </w:rPr>
      </w:pPr>
      <w:r w:rsidRPr="008D3DF0">
        <w:rPr>
          <w:rFonts w:ascii="Cambria" w:hAnsi="Cambria"/>
          <w:color w:val="000000" w:themeColor="text1"/>
          <w:lang w:val="cs-CZ"/>
        </w:rPr>
        <w:lastRenderedPageBreak/>
        <w:t>Databáze: Microsoft SQL Server (plná verze, 64-bit), vhodné s nejnovějšími Service Packy / aktualizacemi.</w:t>
      </w:r>
    </w:p>
    <w:p w14:paraId="5AD39A9F" w14:textId="1420E849" w:rsidR="00E509CB" w:rsidRPr="008D3DF0" w:rsidRDefault="00E509CB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Prosím špecifikujte čo je štandardne súčasťou podpory pri prevádzke Vášho systému </w:t>
      </w:r>
      <w:r w:rsidRPr="00DA55BC">
        <w:rPr>
          <w:rFonts w:ascii="Cambria" w:hAnsi="Cambria"/>
          <w:color w:val="000000" w:themeColor="text1"/>
          <w:lang w:val="sk-SK"/>
        </w:rPr>
        <w:br/>
        <w:t>v oblasti aktualizácií softvéru, a nových verziách programového vybavenia dodaného informačného systému a použitých softvérov tretích strán, napr. legislatívne úpravy, bezpečnostné úpravy, atď.?</w:t>
      </w:r>
    </w:p>
    <w:p w14:paraId="76E78E78" w14:textId="77777777" w:rsidR="0051536B" w:rsidRDefault="0051536B" w:rsidP="008D3DF0">
      <w:pPr>
        <w:pStyle w:val="Odsekzoznamu"/>
        <w:numPr>
          <w:ilvl w:val="1"/>
          <w:numId w:val="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51536B">
        <w:rPr>
          <w:rFonts w:ascii="Cambria" w:eastAsia="Cambria" w:hAnsi="Cambria" w:cs="Cambria"/>
          <w:color w:val="000000" w:themeColor="text1"/>
          <w:lang w:val="sk-SK"/>
        </w:rPr>
        <w:t>bug-fixy, bezpečnostní záplaty, minor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Pr="0051536B">
        <w:rPr>
          <w:rFonts w:ascii="Cambria" w:eastAsia="Cambria" w:hAnsi="Cambria" w:cs="Cambria"/>
          <w:color w:val="000000" w:themeColor="text1"/>
          <w:lang w:val="sk-SK"/>
        </w:rPr>
        <w:t xml:space="preserve">upgrades, SLA-based incident handling na úrovni L3 (dodavatel), poskytování patchů a guidance k upgrade. Major upgrady navrhneme a realizujeme jako řízený projekt. </w:t>
      </w:r>
    </w:p>
    <w:p w14:paraId="683F3F6F" w14:textId="60EA3E4B" w:rsidR="008D3DF0" w:rsidRDefault="0051536B" w:rsidP="008D3DF0">
      <w:pPr>
        <w:pStyle w:val="Odsekzoznamu"/>
        <w:numPr>
          <w:ilvl w:val="1"/>
          <w:numId w:val="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Podpora po instal</w:t>
      </w:r>
      <w:r w:rsidR="005B5CE4">
        <w:rPr>
          <w:rFonts w:ascii="Cambria" w:eastAsia="Cambria" w:hAnsi="Cambria" w:cs="Cambria"/>
          <w:color w:val="000000" w:themeColor="text1"/>
          <w:lang w:val="sk-SK"/>
        </w:rPr>
        <w:t>a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ci </w:t>
      </w:r>
      <w:r w:rsidRPr="0051536B">
        <w:rPr>
          <w:rFonts w:ascii="Cambria" w:eastAsia="Cambria" w:hAnsi="Cambria" w:cs="Cambria"/>
          <w:color w:val="000000" w:themeColor="text1"/>
          <w:lang w:val="sk-SK"/>
        </w:rPr>
        <w:t>bude obsahovat naše servisní schéma. Reakční doby budou definovány v</w:t>
      </w:r>
      <w:r>
        <w:rPr>
          <w:rFonts w:ascii="Cambria" w:eastAsia="Cambria" w:hAnsi="Cambria" w:cs="Cambria"/>
          <w:color w:val="000000" w:themeColor="text1"/>
          <w:lang w:val="sk-SK"/>
        </w:rPr>
        <w:t xml:space="preserve"> s</w:t>
      </w:r>
      <w:r w:rsidRPr="0051536B">
        <w:rPr>
          <w:rFonts w:ascii="Cambria" w:eastAsia="Cambria" w:hAnsi="Cambria" w:cs="Cambria"/>
          <w:color w:val="000000" w:themeColor="text1"/>
          <w:lang w:val="sk-SK"/>
        </w:rPr>
        <w:t xml:space="preserve">ervisní smlouvě dle požadavků </w:t>
      </w:r>
      <w:r>
        <w:rPr>
          <w:rFonts w:ascii="Cambria" w:eastAsia="Cambria" w:hAnsi="Cambria" w:cs="Cambria"/>
          <w:color w:val="000000" w:themeColor="text1"/>
          <w:lang w:val="sk-SK"/>
        </w:rPr>
        <w:t>zdavatele</w:t>
      </w:r>
      <w:r w:rsidRPr="0051536B">
        <w:rPr>
          <w:rFonts w:ascii="Cambria" w:eastAsia="Cambria" w:hAnsi="Cambria" w:cs="Cambria"/>
          <w:color w:val="000000" w:themeColor="text1"/>
          <w:lang w:val="sk-SK"/>
        </w:rPr>
        <w:t>.</w:t>
      </w:r>
    </w:p>
    <w:p w14:paraId="7F347CD2" w14:textId="4D157F0C" w:rsidR="0096129D" w:rsidRPr="00E509CB" w:rsidRDefault="0096129D" w:rsidP="008D3DF0">
      <w:pPr>
        <w:pStyle w:val="Odsekzoznamu"/>
        <w:numPr>
          <w:ilvl w:val="1"/>
          <w:numId w:val="1"/>
        </w:numPr>
        <w:spacing w:after="120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Legislativní úpravy jsou řešeny projekově dle dohody a rozsahu změn v nástroji.</w:t>
      </w:r>
    </w:p>
    <w:p w14:paraId="125F3986" w14:textId="74D6D892" w:rsidR="00E83AB1" w:rsidRDefault="5660252B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Má im</w:t>
      </w:r>
      <w:r w:rsidR="1F0DF34F" w:rsidRPr="00DA55BC">
        <w:rPr>
          <w:rFonts w:ascii="Cambria" w:eastAsia="Cambria" w:hAnsi="Cambria" w:cs="Cambria"/>
          <w:color w:val="000000" w:themeColor="text1"/>
          <w:lang w:val="sk-SK"/>
        </w:rPr>
        <w:t>p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lementačný tím</w:t>
      </w:r>
      <w:r w:rsidR="73505243" w:rsidRPr="00DA55BC">
        <w:rPr>
          <w:rFonts w:ascii="Cambria" w:eastAsia="Cambria" w:hAnsi="Cambria" w:cs="Cambria"/>
          <w:color w:val="000000" w:themeColor="text1"/>
          <w:lang w:val="sk-SK"/>
        </w:rPr>
        <w:t>, prípadne analytik alebo arch</w:t>
      </w:r>
      <w:r w:rsidR="580247A7" w:rsidRPr="00DA55BC">
        <w:rPr>
          <w:rFonts w:ascii="Cambria" w:eastAsia="Cambria" w:hAnsi="Cambria" w:cs="Cambria"/>
          <w:color w:val="000000" w:themeColor="text1"/>
          <w:lang w:val="sk-SK"/>
        </w:rPr>
        <w:t>i</w:t>
      </w:r>
      <w:r w:rsidR="73505243" w:rsidRPr="00DA55BC">
        <w:rPr>
          <w:rFonts w:ascii="Cambria" w:eastAsia="Cambria" w:hAnsi="Cambria" w:cs="Cambria"/>
          <w:color w:val="000000" w:themeColor="text1"/>
          <w:lang w:val="sk-SK"/>
        </w:rPr>
        <w:t>tekt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, ktorý by realizoval zákazku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="1D710716" w:rsidRPr="00DA55BC">
        <w:rPr>
          <w:rFonts w:ascii="Cambria" w:eastAsia="Cambria" w:hAnsi="Cambria" w:cs="Cambria"/>
          <w:color w:val="000000" w:themeColor="text1"/>
          <w:lang w:val="sk-SK"/>
        </w:rPr>
        <w:t>skúsenos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ti</w:t>
      </w:r>
      <w:r w:rsidR="1D710716" w:rsidRPr="00DA55BC">
        <w:rPr>
          <w:rFonts w:ascii="Cambria" w:eastAsia="Cambria" w:hAnsi="Cambria" w:cs="Cambria"/>
          <w:color w:val="000000" w:themeColor="text1"/>
          <w:lang w:val="sk-SK"/>
        </w:rPr>
        <w:t xml:space="preserve"> s metodikami ako napríklad ISO 31000, COBIT, ISO 27001 alebo IPPF (pre audit)? Je existujúca 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>fun</w:t>
      </w:r>
      <w:r w:rsidR="704AEEED" w:rsidRPr="00DA55BC">
        <w:rPr>
          <w:rFonts w:ascii="Cambria" w:eastAsia="Cambria" w:hAnsi="Cambria" w:cs="Cambria"/>
          <w:color w:val="000000" w:themeColor="text1"/>
          <w:lang w:val="sk-SK"/>
        </w:rPr>
        <w:t>k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>cionalita vo vašom riešení implementovan</w:t>
      </w:r>
      <w:r w:rsidR="22022DA4" w:rsidRPr="00DA55BC">
        <w:rPr>
          <w:rFonts w:ascii="Cambria" w:eastAsia="Cambria" w:hAnsi="Cambria" w:cs="Cambria"/>
          <w:color w:val="000000" w:themeColor="text1"/>
          <w:lang w:val="sk-SK"/>
        </w:rPr>
        <w:t>á</w:t>
      </w:r>
      <w:r w:rsidR="20D4164E" w:rsidRPr="00DA55BC">
        <w:rPr>
          <w:rFonts w:ascii="Cambria" w:eastAsia="Cambria" w:hAnsi="Cambria" w:cs="Cambria"/>
          <w:color w:val="000000" w:themeColor="text1"/>
          <w:lang w:val="sk-SK"/>
        </w:rPr>
        <w:t xml:space="preserve"> podľa nejakého štandardu? Ak áno, uveďte </w:t>
      </w:r>
      <w:r w:rsidR="6AB561D0" w:rsidRPr="00DA55BC">
        <w:rPr>
          <w:rFonts w:ascii="Cambria" w:eastAsia="Cambria" w:hAnsi="Cambria" w:cs="Cambria"/>
          <w:color w:val="000000" w:themeColor="text1"/>
          <w:lang w:val="sk-SK"/>
        </w:rPr>
        <w:t xml:space="preserve">názov </w:t>
      </w:r>
      <w:r w:rsidR="6E3BF857" w:rsidRPr="00DA55BC">
        <w:rPr>
          <w:rFonts w:ascii="Cambria" w:eastAsia="Cambria" w:hAnsi="Cambria" w:cs="Cambria"/>
          <w:color w:val="000000" w:themeColor="text1"/>
          <w:lang w:val="sk-SK"/>
        </w:rPr>
        <w:t>mo</w:t>
      </w:r>
      <w:r w:rsidR="43734511" w:rsidRPr="00DA55BC">
        <w:rPr>
          <w:rFonts w:ascii="Cambria" w:eastAsia="Cambria" w:hAnsi="Cambria" w:cs="Cambria"/>
          <w:color w:val="000000" w:themeColor="text1"/>
          <w:lang w:val="sk-SK"/>
        </w:rPr>
        <w:t>d</w:t>
      </w:r>
      <w:r w:rsidR="6E3BF857" w:rsidRPr="00DA55BC">
        <w:rPr>
          <w:rFonts w:ascii="Cambria" w:eastAsia="Cambria" w:hAnsi="Cambria" w:cs="Cambria"/>
          <w:color w:val="000000" w:themeColor="text1"/>
          <w:lang w:val="sk-SK"/>
        </w:rPr>
        <w:t>ul</w:t>
      </w:r>
      <w:r w:rsidR="598B4236" w:rsidRPr="00DA55BC">
        <w:rPr>
          <w:rFonts w:ascii="Cambria" w:eastAsia="Cambria" w:hAnsi="Cambria" w:cs="Cambria"/>
          <w:color w:val="000000" w:themeColor="text1"/>
          <w:lang w:val="sk-SK"/>
        </w:rPr>
        <w:t>u a príslušný štandard.</w:t>
      </w:r>
    </w:p>
    <w:p w14:paraId="36530B7F" w14:textId="1D8D4632" w:rsidR="0051536B" w:rsidRPr="00DA55BC" w:rsidRDefault="0051536B" w:rsidP="0051536B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Ano, máme v týmu členy se zkušeností s metodikami</w:t>
      </w:r>
      <w:r w:rsidRPr="0051536B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ISO 31000</w:t>
      </w:r>
      <w:r>
        <w:rPr>
          <w:rFonts w:ascii="Cambria" w:eastAsia="Cambria" w:hAnsi="Cambria" w:cs="Cambria"/>
          <w:color w:val="000000" w:themeColor="text1"/>
          <w:lang w:val="sk-SK"/>
        </w:rPr>
        <w:t>, COBIT a ISO 27001.</w:t>
      </w:r>
    </w:p>
    <w:p w14:paraId="54C1AAAF" w14:textId="22501F50" w:rsidR="00E83AB1" w:rsidRDefault="081B0C98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Ak existujúce riešenie obsahuje modul pre audit, uveďte aké typy auditov podporuje, napr. 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a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udity</w:t>
      </w:r>
      <w:r w:rsidR="1417E6E7" w:rsidRPr="00DA55BC">
        <w:rPr>
          <w:rFonts w:ascii="Cambria" w:eastAsia="Cambria" w:hAnsi="Cambria" w:cs="Cambria"/>
          <w:color w:val="000000" w:themeColor="text1"/>
          <w:lang w:val="sk-SK"/>
        </w:rPr>
        <w:t xml:space="preserve"> zhody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, </w:t>
      </w:r>
      <w:r w:rsidR="687E2382" w:rsidRPr="00DA55BC">
        <w:rPr>
          <w:rFonts w:ascii="Cambria" w:eastAsia="Cambria" w:hAnsi="Cambria" w:cs="Cambria"/>
          <w:color w:val="000000" w:themeColor="text1"/>
          <w:lang w:val="sk-SK"/>
        </w:rPr>
        <w:t xml:space="preserve">ISO audity, 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risk based audity</w:t>
      </w:r>
      <w:r w:rsidR="248D8B61" w:rsidRPr="00DA55BC">
        <w:rPr>
          <w:rFonts w:ascii="Cambria" w:eastAsia="Cambria" w:hAnsi="Cambria" w:cs="Cambria"/>
          <w:color w:val="000000" w:themeColor="text1"/>
          <w:lang w:val="sk-SK"/>
        </w:rPr>
        <w:t>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</w:t>
      </w:r>
      <w:r w:rsidR="248D8B61" w:rsidRPr="00DA55BC">
        <w:rPr>
          <w:rFonts w:ascii="Cambria" w:eastAsia="Cambria" w:hAnsi="Cambria" w:cs="Cambria"/>
          <w:color w:val="000000" w:themeColor="text1"/>
          <w:lang w:val="sk-SK"/>
        </w:rPr>
        <w:t>audity kybernetickej bezpečnosti,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a pod.</w:t>
      </w:r>
    </w:p>
    <w:p w14:paraId="2D01B53E" w14:textId="7C271C02" w:rsidR="0051536B" w:rsidRPr="0051536B" w:rsidRDefault="0051536B" w:rsidP="0051536B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51536B">
        <w:rPr>
          <w:rFonts w:ascii="Cambria" w:eastAsia="Cambria" w:hAnsi="Cambria" w:cs="Cambria"/>
          <w:color w:val="000000" w:themeColor="text1"/>
          <w:lang w:val="sk-SK"/>
        </w:rPr>
        <w:t xml:space="preserve">GRC Archer + naše metodiky podporují: audity shody (compliance audits), ISO audity, risk-based audity, kyber-bezpečnostní/IT audity a follow-up audity. </w:t>
      </w:r>
    </w:p>
    <w:p w14:paraId="0A529DD8" w14:textId="7571C760" w:rsidR="00175702" w:rsidRPr="0051536B" w:rsidRDefault="00E83AB1" w:rsidP="003A52E8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eastAsia="Cambria" w:hAnsi="Cambria" w:cs="Cambria"/>
          <w:color w:val="000000" w:themeColor="text1"/>
          <w:lang w:val="sk-SK"/>
        </w:rPr>
        <w:t>Ak máte záujem a považujete to za prínosné, môžete svoje odpovede na pred</w:t>
      </w:r>
      <w:r w:rsidR="00871A49">
        <w:rPr>
          <w:rFonts w:ascii="Cambria" w:eastAsia="Cambria" w:hAnsi="Cambria" w:cs="Cambria"/>
          <w:color w:val="000000" w:themeColor="text1"/>
          <w:lang w:val="sk-SK"/>
        </w:rPr>
        <w:t>chádzajúce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otázky podložiť aj d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ôkaz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>om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 xml:space="preserve"> funkčnosti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 (napríklad v podobe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 xml:space="preserve"> odkazu na krátke video alebo screenshoty, ktor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é budú </w:t>
      </w:r>
      <w:r w:rsidR="3C4E8F80" w:rsidRPr="00DA55BC">
        <w:rPr>
          <w:rFonts w:ascii="Cambria" w:eastAsia="Cambria" w:hAnsi="Cambria" w:cs="Cambria"/>
          <w:color w:val="000000" w:themeColor="text1"/>
          <w:lang w:val="sk-SK"/>
        </w:rPr>
        <w:t>demonštr</w:t>
      </w:r>
      <w:r w:rsidRPr="00DA55BC">
        <w:rPr>
          <w:rFonts w:ascii="Cambria" w:eastAsia="Cambria" w:hAnsi="Cambria" w:cs="Cambria"/>
          <w:color w:val="000000" w:themeColor="text1"/>
          <w:lang w:val="sk-SK"/>
        </w:rPr>
        <w:t xml:space="preserve">ovať voliteľné moduly, ktorými disponujete). </w:t>
      </w:r>
    </w:p>
    <w:p w14:paraId="266077A0" w14:textId="6094F012" w:rsidR="0051536B" w:rsidRPr="00DA55BC" w:rsidRDefault="0051536B" w:rsidP="0051536B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Je možné zajistit referenci u současných zákazníků – T-Mobile CZ kde je v provozu IT Risk management a Business continuity modul.</w:t>
      </w:r>
      <w:r w:rsidR="0096129D">
        <w:rPr>
          <w:rFonts w:ascii="Cambria" w:eastAsia="Cambria" w:hAnsi="Cambria" w:cs="Cambria"/>
          <w:color w:val="000000" w:themeColor="text1"/>
          <w:lang w:val="sk-SK"/>
        </w:rPr>
        <w:t xml:space="preserve"> Případně od zákazníka Komerční banka, kde jsme instalovali a provozujeme IT risk modul.</w:t>
      </w:r>
    </w:p>
    <w:p w14:paraId="69A3429F" w14:textId="5BDC0EB6" w:rsidR="00810DBE" w:rsidRDefault="00810DBE" w:rsidP="003A52E8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>Aký je Váš časový odhad implementácie predmetu zákazky (všetkých modulov)</w:t>
      </w:r>
      <w:r w:rsidR="00871A49">
        <w:rPr>
          <w:rFonts w:ascii="Cambria" w:hAnsi="Cambria"/>
          <w:color w:val="000000" w:themeColor="text1"/>
          <w:lang w:val="sk-SK"/>
        </w:rPr>
        <w:t xml:space="preserve"> </w:t>
      </w:r>
      <w:r w:rsidRPr="00DA55BC">
        <w:rPr>
          <w:rFonts w:ascii="Cambria" w:hAnsi="Cambria"/>
          <w:color w:val="000000" w:themeColor="text1"/>
          <w:lang w:val="sk-SK"/>
        </w:rPr>
        <w:t>definovaného v</w:t>
      </w:r>
      <w:r w:rsidR="00DA55BC" w:rsidRPr="00DA55BC">
        <w:rPr>
          <w:rFonts w:ascii="Cambria" w:hAnsi="Cambria"/>
          <w:color w:val="000000" w:themeColor="text1"/>
          <w:lang w:val="sk-SK"/>
        </w:rPr>
        <w:t> opise predmetu zákazky (</w:t>
      </w:r>
      <w:r w:rsidRPr="00DA55BC">
        <w:rPr>
          <w:rFonts w:ascii="Cambria" w:hAnsi="Cambria"/>
          <w:color w:val="000000" w:themeColor="text1"/>
          <w:lang w:val="sk-SK"/>
        </w:rPr>
        <w:t>OPZ</w:t>
      </w:r>
      <w:r w:rsidR="00DA55BC" w:rsidRPr="00DA55BC">
        <w:rPr>
          <w:rFonts w:ascii="Cambria" w:hAnsi="Cambria"/>
          <w:color w:val="000000" w:themeColor="text1"/>
          <w:lang w:val="sk-SK"/>
        </w:rPr>
        <w:t>)</w:t>
      </w:r>
      <w:r w:rsidRPr="00DA55BC">
        <w:rPr>
          <w:rFonts w:ascii="Cambria" w:hAnsi="Cambria"/>
          <w:color w:val="000000" w:themeColor="text1"/>
          <w:lang w:val="sk-SK"/>
        </w:rPr>
        <w:t xml:space="preserve">? Verejný obstarávateľ predpokladá trvanie projektu do 14 mesiacov odo dňa účinnosti zmluvy. Verejný obstarávateľ v rámci realizácie zákazky ako projektu navrhuje implementáciu rozdeliť do viacerých etáp [viď bod 3.3.4. opisu predmetu zákazky (OPZ)]. </w:t>
      </w:r>
      <w:r w:rsidRPr="00A65293">
        <w:rPr>
          <w:rFonts w:ascii="Cambria" w:hAnsi="Cambria"/>
          <w:color w:val="000000" w:themeColor="text1"/>
          <w:lang w:val="sk-SK"/>
        </w:rPr>
        <w:t>Je tento čas z Vášho pohľadu dostatočne dlhý? Môže byť rozdelenie implementácie do etáp implementácie pre Vás prekážkou predloženia ponuky?</w:t>
      </w:r>
    </w:p>
    <w:p w14:paraId="740E3FEA" w14:textId="2ADD0B6F" w:rsidR="0051536B" w:rsidRPr="00B0042B" w:rsidRDefault="0051536B" w:rsidP="0051536B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B0042B">
        <w:rPr>
          <w:rFonts w:ascii="Cambria" w:eastAsia="Cambria" w:hAnsi="Cambria" w:cs="Cambria"/>
          <w:color w:val="000000" w:themeColor="text1"/>
          <w:lang w:val="sk-SK"/>
        </w:rPr>
        <w:t>Náš návrh: etapizace</w:t>
      </w:r>
      <w:r w:rsidR="00B0042B" w:rsidRPr="00B0042B">
        <w:rPr>
          <w:rFonts w:ascii="Cambria" w:eastAsia="Cambria" w:hAnsi="Cambria" w:cs="Cambria"/>
          <w:color w:val="000000" w:themeColor="text1"/>
          <w:lang w:val="sk-SK"/>
        </w:rPr>
        <w:t xml:space="preserve"> - </w:t>
      </w:r>
      <w:r w:rsidRPr="00B0042B">
        <w:rPr>
          <w:rFonts w:ascii="Cambria" w:eastAsia="Cambria" w:hAnsi="Cambria" w:cs="Cambria"/>
          <w:color w:val="000000" w:themeColor="text1"/>
          <w:lang w:val="sk-SK"/>
        </w:rPr>
        <w:t xml:space="preserve">Core implementace, </w:t>
      </w:r>
      <w:r w:rsidR="0096129D">
        <w:rPr>
          <w:rFonts w:ascii="Cambria" w:eastAsia="Cambria" w:hAnsi="Cambria" w:cs="Cambria"/>
          <w:color w:val="000000" w:themeColor="text1"/>
          <w:lang w:val="sk-SK"/>
        </w:rPr>
        <w:t>i</w:t>
      </w:r>
      <w:r w:rsidRPr="00B0042B">
        <w:rPr>
          <w:rFonts w:ascii="Cambria" w:eastAsia="Cambria" w:hAnsi="Cambria" w:cs="Cambria"/>
          <w:color w:val="000000" w:themeColor="text1"/>
          <w:lang w:val="sk-SK"/>
        </w:rPr>
        <w:t>ntegrace + migrace, Test/UAT/go-live celkem 10–1</w:t>
      </w:r>
      <w:r w:rsidR="00B0042B" w:rsidRPr="00B0042B">
        <w:rPr>
          <w:rFonts w:ascii="Cambria" w:eastAsia="Cambria" w:hAnsi="Cambria" w:cs="Cambria"/>
          <w:color w:val="000000" w:themeColor="text1"/>
          <w:lang w:val="sk-SK"/>
        </w:rPr>
        <w:t>2</w:t>
      </w:r>
      <w:r w:rsidRPr="00B0042B">
        <w:rPr>
          <w:rFonts w:ascii="Cambria" w:eastAsia="Cambria" w:hAnsi="Cambria" w:cs="Cambria"/>
          <w:color w:val="000000" w:themeColor="text1"/>
          <w:lang w:val="sk-SK"/>
        </w:rPr>
        <w:t xml:space="preserve"> měsíců typicky</w:t>
      </w:r>
      <w:r w:rsidR="00B0042B" w:rsidRPr="00B0042B">
        <w:rPr>
          <w:rFonts w:ascii="Cambria" w:eastAsia="Cambria" w:hAnsi="Cambria" w:cs="Cambria"/>
          <w:color w:val="000000" w:themeColor="text1"/>
          <w:lang w:val="sk-SK"/>
        </w:rPr>
        <w:t xml:space="preserve"> dle našich zkušeností</w:t>
      </w:r>
      <w:r w:rsidRPr="00B0042B">
        <w:rPr>
          <w:rFonts w:ascii="Cambria" w:eastAsia="Cambria" w:hAnsi="Cambria" w:cs="Cambria"/>
          <w:color w:val="000000" w:themeColor="text1"/>
          <w:lang w:val="sk-SK"/>
        </w:rPr>
        <w:t>; realistické dodání kompletně do 14 měsíců při plynulé spolupráci a včasných schváleních od NBS</w:t>
      </w:r>
      <w:r w:rsidR="00B0042B" w:rsidRPr="00B0042B">
        <w:rPr>
          <w:rFonts w:ascii="Cambria" w:eastAsia="Cambria" w:hAnsi="Cambria" w:cs="Cambria"/>
          <w:color w:val="000000" w:themeColor="text1"/>
          <w:lang w:val="sk-SK"/>
        </w:rPr>
        <w:t>.</w:t>
      </w:r>
    </w:p>
    <w:p w14:paraId="182141D0" w14:textId="3861DBC9" w:rsidR="0051536B" w:rsidRPr="00B0042B" w:rsidRDefault="0051536B" w:rsidP="0051536B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 w:rsidRPr="00B0042B">
        <w:rPr>
          <w:rFonts w:ascii="Cambria" w:eastAsia="Cambria" w:hAnsi="Cambria" w:cs="Cambria"/>
          <w:color w:val="000000" w:themeColor="text1"/>
          <w:lang w:val="sk-SK"/>
        </w:rPr>
        <w:lastRenderedPageBreak/>
        <w:t xml:space="preserve">Migrace: </w:t>
      </w:r>
      <w:r w:rsidR="0096129D">
        <w:rPr>
          <w:rFonts w:ascii="Cambria" w:eastAsia="Cambria" w:hAnsi="Cambria" w:cs="Cambria"/>
          <w:color w:val="000000" w:themeColor="text1"/>
          <w:lang w:val="sk-SK"/>
        </w:rPr>
        <w:t>je vyžadována</w:t>
      </w:r>
      <w:r w:rsidRPr="00B0042B">
        <w:rPr>
          <w:rFonts w:ascii="Cambria" w:eastAsia="Cambria" w:hAnsi="Cambria" w:cs="Cambria"/>
          <w:color w:val="000000" w:themeColor="text1"/>
          <w:lang w:val="sk-SK"/>
        </w:rPr>
        <w:t xml:space="preserve"> průběž</w:t>
      </w:r>
      <w:r w:rsidR="0096129D">
        <w:rPr>
          <w:rFonts w:ascii="Cambria" w:eastAsia="Cambria" w:hAnsi="Cambria" w:cs="Cambria"/>
          <w:color w:val="000000" w:themeColor="text1"/>
          <w:lang w:val="sk-SK"/>
        </w:rPr>
        <w:t>ná</w:t>
      </w:r>
      <w:r w:rsidRPr="00B0042B">
        <w:rPr>
          <w:rFonts w:ascii="Cambria" w:eastAsia="Cambria" w:hAnsi="Cambria" w:cs="Cambria"/>
          <w:color w:val="000000" w:themeColor="text1"/>
          <w:lang w:val="sk-SK"/>
        </w:rPr>
        <w:t xml:space="preserve"> migraci v každé etapě a potvrzení správnosti migrace každého záznamu</w:t>
      </w:r>
      <w:r w:rsidR="0096129D">
        <w:rPr>
          <w:rFonts w:ascii="Cambria" w:eastAsia="Cambria" w:hAnsi="Cambria" w:cs="Cambria"/>
          <w:color w:val="000000" w:themeColor="text1"/>
          <w:lang w:val="sk-SK"/>
        </w:rPr>
        <w:t>, tento požadavek</w:t>
      </w:r>
      <w:r w:rsidRPr="00B0042B">
        <w:rPr>
          <w:rFonts w:ascii="Cambria" w:eastAsia="Cambria" w:hAnsi="Cambria" w:cs="Cambria"/>
          <w:color w:val="000000" w:themeColor="text1"/>
          <w:lang w:val="sk-SK"/>
        </w:rPr>
        <w:t xml:space="preserve"> ovlivní testovací harmonogram.</w:t>
      </w:r>
    </w:p>
    <w:p w14:paraId="1AD0EFE1" w14:textId="2DBD66E7" w:rsidR="00B0042B" w:rsidRPr="00B0042B" w:rsidRDefault="00E83AB1" w:rsidP="00B0042B">
      <w:pPr>
        <w:pStyle w:val="Odsekzoznamu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Cambria" w:hAnsi="Cambria"/>
          <w:strike/>
          <w:color w:val="000000" w:themeColor="text1"/>
          <w:lang w:val="sk-SK"/>
        </w:rPr>
      </w:pPr>
      <w:r w:rsidRPr="00DA55BC">
        <w:rPr>
          <w:rFonts w:ascii="Cambria" w:hAnsi="Cambria"/>
          <w:color w:val="000000" w:themeColor="text1"/>
          <w:lang w:val="sk-SK"/>
        </w:rPr>
        <w:t xml:space="preserve">Po oboznámení sa s navrhovanými požiadavkami a podmienkami účasti máte záujem zúčastniť </w:t>
      </w:r>
      <w:r w:rsidR="00871A49">
        <w:rPr>
          <w:rFonts w:ascii="Cambria" w:hAnsi="Cambria"/>
          <w:color w:val="000000" w:themeColor="text1"/>
          <w:lang w:val="sk-SK"/>
        </w:rPr>
        <w:t xml:space="preserve">sa </w:t>
      </w:r>
      <w:r w:rsidRPr="00DA55BC">
        <w:rPr>
          <w:rFonts w:ascii="Cambria" w:hAnsi="Cambria"/>
          <w:color w:val="000000" w:themeColor="text1"/>
          <w:lang w:val="sk-SK"/>
        </w:rPr>
        <w:t>pripravovanej súťaže na realizáciu predmetu zákazky?</w:t>
      </w:r>
    </w:p>
    <w:p w14:paraId="3D1792C8" w14:textId="25E2F887" w:rsidR="00B0042B" w:rsidRPr="00B0042B" w:rsidRDefault="00B0042B" w:rsidP="00B0042B">
      <w:pPr>
        <w:pStyle w:val="Odsekzoznamu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="Cambria" w:eastAsia="Cambria" w:hAnsi="Cambria" w:cs="Cambria"/>
          <w:color w:val="000000" w:themeColor="text1"/>
          <w:lang w:val="sk-SK"/>
        </w:rPr>
      </w:pPr>
      <w:r>
        <w:rPr>
          <w:rFonts w:ascii="Cambria" w:eastAsia="Cambria" w:hAnsi="Cambria" w:cs="Cambria"/>
          <w:color w:val="000000" w:themeColor="text1"/>
          <w:lang w:val="sk-SK"/>
        </w:rPr>
        <w:t>Ano</w:t>
      </w:r>
    </w:p>
    <w:p w14:paraId="3D3E5799" w14:textId="77777777" w:rsid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14:paraId="2AB91C73" w14:textId="1FB6A756" w:rsidR="00DA55BC" w:rsidRPr="00DA55BC" w:rsidRDefault="00DA55BC" w:rsidP="00DA55BC">
      <w:pPr>
        <w:spacing w:after="120" w:line="276" w:lineRule="auto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DA55BC">
        <w:rPr>
          <w:rFonts w:ascii="Cambria" w:hAnsi="Cambria"/>
          <w:b/>
          <w:bCs/>
          <w:color w:val="000000" w:themeColor="text1"/>
          <w:sz w:val="20"/>
          <w:szCs w:val="20"/>
        </w:rPr>
        <w:t xml:space="preserve">Prílohy: </w:t>
      </w:r>
    </w:p>
    <w:p w14:paraId="17013AAC" w14:textId="7339F574" w:rsidR="00642449" w:rsidRPr="00DA55BC" w:rsidRDefault="00DA55BC" w:rsidP="00DA55BC">
      <w:pPr>
        <w:pStyle w:val="Odsekzoznamu"/>
        <w:numPr>
          <w:ilvl w:val="0"/>
          <w:numId w:val="17"/>
        </w:numPr>
        <w:spacing w:after="120" w:line="276" w:lineRule="auto"/>
        <w:jc w:val="both"/>
        <w:rPr>
          <w:rFonts w:ascii="Cambria" w:hAnsi="Cambria"/>
          <w:color w:val="000000" w:themeColor="text1"/>
          <w:sz w:val="20"/>
          <w:szCs w:val="20"/>
          <w:lang w:val="sk-SK"/>
        </w:rPr>
      </w:pPr>
      <w:r w:rsidRPr="00DA55BC">
        <w:rPr>
          <w:rFonts w:ascii="Cambria" w:hAnsi="Cambria"/>
          <w:color w:val="000000" w:themeColor="text1"/>
          <w:sz w:val="20"/>
          <w:szCs w:val="20"/>
          <w:lang w:val="sk-SK"/>
        </w:rPr>
        <w:t>podľa textu</w:t>
      </w:r>
    </w:p>
    <w:sectPr w:rsidR="00642449" w:rsidRPr="00DA55BC" w:rsidSect="0017570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7289" w14:textId="77777777" w:rsidR="00E75BF2" w:rsidRPr="00DA55BC" w:rsidRDefault="00E75BF2">
      <w:pPr>
        <w:spacing w:after="0" w:line="240" w:lineRule="auto"/>
      </w:pPr>
      <w:r w:rsidRPr="00DA55BC">
        <w:separator/>
      </w:r>
    </w:p>
  </w:endnote>
  <w:endnote w:type="continuationSeparator" w:id="0">
    <w:p w14:paraId="5C5119CE" w14:textId="77777777" w:rsidR="00E75BF2" w:rsidRPr="00DA55BC" w:rsidRDefault="00E75BF2">
      <w:pPr>
        <w:spacing w:after="0" w:line="240" w:lineRule="auto"/>
      </w:pPr>
      <w:r w:rsidRPr="00DA55BC">
        <w:continuationSeparator/>
      </w:r>
    </w:p>
  </w:endnote>
  <w:endnote w:type="continuationNotice" w:id="1">
    <w:p w14:paraId="7BFE1A8C" w14:textId="77777777" w:rsidR="00E75BF2" w:rsidRPr="00DA55BC" w:rsidRDefault="00E75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922287310"/>
      <w:docPartObj>
        <w:docPartGallery w:val="Page Numbers (Bottom of Page)"/>
        <w:docPartUnique/>
      </w:docPartObj>
    </w:sdtPr>
    <w:sdtContent>
      <w:p w14:paraId="2CB9023C" w14:textId="77777777" w:rsidR="00175702" w:rsidRPr="00DA55BC" w:rsidRDefault="00175702">
        <w:pPr>
          <w:pStyle w:val="Pta"/>
          <w:jc w:val="right"/>
          <w:rPr>
            <w:rFonts w:ascii="Cambria" w:hAnsi="Cambria"/>
            <w:sz w:val="18"/>
            <w:szCs w:val="18"/>
          </w:rPr>
        </w:pPr>
        <w:r w:rsidRPr="00DA55BC">
          <w:rPr>
            <w:rFonts w:ascii="Cambria" w:hAnsi="Cambria"/>
            <w:sz w:val="18"/>
            <w:szCs w:val="18"/>
          </w:rPr>
          <w:fldChar w:fldCharType="begin"/>
        </w:r>
        <w:r w:rsidRPr="00DA55BC">
          <w:rPr>
            <w:rFonts w:ascii="Cambria" w:hAnsi="Cambria"/>
            <w:sz w:val="18"/>
            <w:szCs w:val="18"/>
          </w:rPr>
          <w:instrText>PAGE   \* MERGEFORMAT</w:instrText>
        </w:r>
        <w:r w:rsidRPr="00DA55BC">
          <w:rPr>
            <w:rFonts w:ascii="Cambria" w:hAnsi="Cambria"/>
            <w:sz w:val="18"/>
            <w:szCs w:val="18"/>
          </w:rPr>
          <w:fldChar w:fldCharType="separate"/>
        </w:r>
        <w:r w:rsidRPr="00DA55BC">
          <w:rPr>
            <w:rFonts w:ascii="Cambria" w:hAnsi="Cambria"/>
            <w:sz w:val="18"/>
            <w:szCs w:val="18"/>
          </w:rPr>
          <w:t>2</w:t>
        </w:r>
        <w:r w:rsidRPr="00DA55BC">
          <w:rPr>
            <w:rFonts w:ascii="Cambria" w:hAnsi="Cambria"/>
            <w:sz w:val="18"/>
            <w:szCs w:val="18"/>
          </w:rPr>
          <w:fldChar w:fldCharType="end"/>
        </w:r>
      </w:p>
    </w:sdtContent>
  </w:sdt>
  <w:p w14:paraId="509788DE" w14:textId="77777777" w:rsidR="00175702" w:rsidRPr="00DA55BC" w:rsidRDefault="001757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A9CB" w14:textId="77777777" w:rsidR="00E75BF2" w:rsidRPr="00DA55BC" w:rsidRDefault="00E75BF2">
      <w:pPr>
        <w:spacing w:after="0" w:line="240" w:lineRule="auto"/>
      </w:pPr>
      <w:r w:rsidRPr="00DA55BC">
        <w:separator/>
      </w:r>
    </w:p>
  </w:footnote>
  <w:footnote w:type="continuationSeparator" w:id="0">
    <w:p w14:paraId="1D1657BD" w14:textId="77777777" w:rsidR="00E75BF2" w:rsidRPr="00DA55BC" w:rsidRDefault="00E75BF2">
      <w:pPr>
        <w:spacing w:after="0" w:line="240" w:lineRule="auto"/>
      </w:pPr>
      <w:r w:rsidRPr="00DA55BC">
        <w:continuationSeparator/>
      </w:r>
    </w:p>
  </w:footnote>
  <w:footnote w:type="continuationNotice" w:id="1">
    <w:p w14:paraId="4D469186" w14:textId="77777777" w:rsidR="00E75BF2" w:rsidRPr="00DA55BC" w:rsidRDefault="00E75BF2">
      <w:pPr>
        <w:spacing w:after="0" w:line="240" w:lineRule="auto"/>
      </w:pPr>
    </w:p>
  </w:footnote>
  <w:footnote w:id="2">
    <w:p w14:paraId="1C60FACF" w14:textId="17D74994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1 tohto dokumentu</w:t>
      </w:r>
    </w:p>
  </w:footnote>
  <w:footnote w:id="3">
    <w:p w14:paraId="75B94236" w14:textId="41065F01" w:rsidR="00DA55BC" w:rsidRPr="00DA55BC" w:rsidRDefault="00DA55BC">
      <w:pPr>
        <w:pStyle w:val="Textpoznmkypodiarou"/>
        <w:rPr>
          <w:rFonts w:ascii="Cambria" w:hAnsi="Cambria"/>
          <w:sz w:val="18"/>
          <w:szCs w:val="18"/>
        </w:rPr>
      </w:pPr>
      <w:r w:rsidRPr="00DA55BC">
        <w:rPr>
          <w:rStyle w:val="Odkaznapoznmkupodiarou"/>
          <w:rFonts w:ascii="Cambria" w:hAnsi="Cambria"/>
          <w:sz w:val="18"/>
          <w:szCs w:val="18"/>
        </w:rPr>
        <w:footnoteRef/>
      </w:r>
      <w:r w:rsidRPr="00DA55BC">
        <w:rPr>
          <w:rFonts w:ascii="Cambria" w:hAnsi="Cambria"/>
          <w:sz w:val="18"/>
          <w:szCs w:val="18"/>
        </w:rPr>
        <w:t xml:space="preserve"> Príloha 2 tohto dokumentu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B17AE" w:rsidRPr="00DA55BC" w14:paraId="662F3684" w14:textId="77777777">
      <w:trPr>
        <w:trHeight w:val="300"/>
      </w:trPr>
      <w:tc>
        <w:tcPr>
          <w:tcW w:w="3120" w:type="dxa"/>
        </w:tcPr>
        <w:p w14:paraId="3A4D5CED" w14:textId="77777777" w:rsidR="00175702" w:rsidRPr="00DA55BC" w:rsidRDefault="00175702">
          <w:pPr>
            <w:pStyle w:val="Hlavika"/>
            <w:ind w:left="-115"/>
          </w:pPr>
        </w:p>
      </w:tc>
      <w:tc>
        <w:tcPr>
          <w:tcW w:w="3120" w:type="dxa"/>
        </w:tcPr>
        <w:p w14:paraId="44F2CDE8" w14:textId="77777777" w:rsidR="00175702" w:rsidRPr="00DA55BC" w:rsidRDefault="00175702">
          <w:pPr>
            <w:pStyle w:val="Hlavika"/>
            <w:jc w:val="center"/>
          </w:pPr>
        </w:p>
      </w:tc>
      <w:tc>
        <w:tcPr>
          <w:tcW w:w="3120" w:type="dxa"/>
        </w:tcPr>
        <w:p w14:paraId="31D22702" w14:textId="77777777" w:rsidR="00175702" w:rsidRPr="00DA55BC" w:rsidRDefault="00175702">
          <w:pPr>
            <w:pStyle w:val="Hlavika"/>
            <w:ind w:right="-115"/>
            <w:jc w:val="right"/>
          </w:pPr>
          <w:r w:rsidRPr="00DA55BC">
            <w:rPr>
              <w:noProof/>
            </w:rPr>
            <w:drawing>
              <wp:inline distT="0" distB="0" distL="0" distR="0" wp14:anchorId="74C9D7A5" wp14:editId="7E62C40E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A55BC">
            <w:br/>
          </w:r>
        </w:p>
      </w:tc>
    </w:tr>
  </w:tbl>
  <w:p w14:paraId="3C4B4809" w14:textId="77777777" w:rsidR="00175702" w:rsidRPr="00DA55BC" w:rsidRDefault="0017570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BDD"/>
    <w:multiLevelType w:val="multilevel"/>
    <w:tmpl w:val="F982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9C37"/>
    <w:multiLevelType w:val="hybridMultilevel"/>
    <w:tmpl w:val="FFFFFFFF"/>
    <w:lvl w:ilvl="0" w:tplc="C5D2BAC6">
      <w:start w:val="1"/>
      <w:numFmt w:val="decimal"/>
      <w:lvlText w:val="%1."/>
      <w:lvlJc w:val="left"/>
      <w:pPr>
        <w:ind w:left="720" w:hanging="360"/>
      </w:pPr>
    </w:lvl>
    <w:lvl w:ilvl="1" w:tplc="ACBC39F0">
      <w:start w:val="1"/>
      <w:numFmt w:val="lowerLetter"/>
      <w:lvlText w:val="%2."/>
      <w:lvlJc w:val="left"/>
      <w:pPr>
        <w:ind w:left="1440" w:hanging="360"/>
      </w:pPr>
    </w:lvl>
    <w:lvl w:ilvl="2" w:tplc="01545D96">
      <w:start w:val="1"/>
      <w:numFmt w:val="lowerRoman"/>
      <w:lvlText w:val="%3."/>
      <w:lvlJc w:val="right"/>
      <w:pPr>
        <w:ind w:left="2160" w:hanging="180"/>
      </w:pPr>
    </w:lvl>
    <w:lvl w:ilvl="3" w:tplc="C1A6B398">
      <w:start w:val="1"/>
      <w:numFmt w:val="decimal"/>
      <w:lvlText w:val="%4."/>
      <w:lvlJc w:val="left"/>
      <w:pPr>
        <w:ind w:left="2880" w:hanging="360"/>
      </w:pPr>
    </w:lvl>
    <w:lvl w:ilvl="4" w:tplc="7ACA10F0">
      <w:start w:val="1"/>
      <w:numFmt w:val="lowerLetter"/>
      <w:lvlText w:val="%5."/>
      <w:lvlJc w:val="left"/>
      <w:pPr>
        <w:ind w:left="3600" w:hanging="360"/>
      </w:pPr>
    </w:lvl>
    <w:lvl w:ilvl="5" w:tplc="48460FE2">
      <w:start w:val="1"/>
      <w:numFmt w:val="lowerRoman"/>
      <w:lvlText w:val="%6."/>
      <w:lvlJc w:val="right"/>
      <w:pPr>
        <w:ind w:left="4320" w:hanging="180"/>
      </w:pPr>
    </w:lvl>
    <w:lvl w:ilvl="6" w:tplc="D0A0FEDC">
      <w:start w:val="1"/>
      <w:numFmt w:val="decimal"/>
      <w:lvlText w:val="%7."/>
      <w:lvlJc w:val="left"/>
      <w:pPr>
        <w:ind w:left="5040" w:hanging="360"/>
      </w:pPr>
    </w:lvl>
    <w:lvl w:ilvl="7" w:tplc="F4809BC0">
      <w:start w:val="1"/>
      <w:numFmt w:val="lowerLetter"/>
      <w:lvlText w:val="%8."/>
      <w:lvlJc w:val="left"/>
      <w:pPr>
        <w:ind w:left="5760" w:hanging="360"/>
      </w:pPr>
    </w:lvl>
    <w:lvl w:ilvl="8" w:tplc="B8F4EC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7584F"/>
    <w:multiLevelType w:val="hybridMultilevel"/>
    <w:tmpl w:val="516AACDE"/>
    <w:lvl w:ilvl="0" w:tplc="2A92AB44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/>
        <w:bCs/>
        <w:strike w:val="0"/>
        <w:color w:val="000000" w:themeColor="text1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877"/>
    <w:multiLevelType w:val="hybridMultilevel"/>
    <w:tmpl w:val="9544F472"/>
    <w:lvl w:ilvl="0" w:tplc="56427D56">
      <w:start w:val="1"/>
      <w:numFmt w:val="decimal"/>
      <w:lvlText w:val="%1."/>
      <w:lvlJc w:val="left"/>
      <w:pPr>
        <w:ind w:left="720" w:hanging="360"/>
      </w:pPr>
    </w:lvl>
    <w:lvl w:ilvl="1" w:tplc="DF348A68">
      <w:start w:val="1"/>
      <w:numFmt w:val="decimal"/>
      <w:lvlText w:val="%2."/>
      <w:lvlJc w:val="left"/>
      <w:pPr>
        <w:ind w:left="720" w:hanging="360"/>
      </w:pPr>
    </w:lvl>
    <w:lvl w:ilvl="2" w:tplc="638C4BC6">
      <w:start w:val="1"/>
      <w:numFmt w:val="decimal"/>
      <w:lvlText w:val="%3."/>
      <w:lvlJc w:val="left"/>
      <w:pPr>
        <w:ind w:left="720" w:hanging="360"/>
      </w:pPr>
    </w:lvl>
    <w:lvl w:ilvl="3" w:tplc="3B405DC2">
      <w:start w:val="1"/>
      <w:numFmt w:val="decimal"/>
      <w:lvlText w:val="%4."/>
      <w:lvlJc w:val="left"/>
      <w:pPr>
        <w:ind w:left="720" w:hanging="360"/>
      </w:pPr>
    </w:lvl>
    <w:lvl w:ilvl="4" w:tplc="583C68B0">
      <w:start w:val="1"/>
      <w:numFmt w:val="decimal"/>
      <w:lvlText w:val="%5."/>
      <w:lvlJc w:val="left"/>
      <w:pPr>
        <w:ind w:left="720" w:hanging="360"/>
      </w:pPr>
    </w:lvl>
    <w:lvl w:ilvl="5" w:tplc="8B945576">
      <w:start w:val="1"/>
      <w:numFmt w:val="decimal"/>
      <w:lvlText w:val="%6."/>
      <w:lvlJc w:val="left"/>
      <w:pPr>
        <w:ind w:left="720" w:hanging="360"/>
      </w:pPr>
    </w:lvl>
    <w:lvl w:ilvl="6" w:tplc="22AA1D4A">
      <w:start w:val="1"/>
      <w:numFmt w:val="decimal"/>
      <w:lvlText w:val="%7."/>
      <w:lvlJc w:val="left"/>
      <w:pPr>
        <w:ind w:left="720" w:hanging="360"/>
      </w:pPr>
    </w:lvl>
    <w:lvl w:ilvl="7" w:tplc="2208FAC2">
      <w:start w:val="1"/>
      <w:numFmt w:val="decimal"/>
      <w:lvlText w:val="%8."/>
      <w:lvlJc w:val="left"/>
      <w:pPr>
        <w:ind w:left="720" w:hanging="360"/>
      </w:pPr>
    </w:lvl>
    <w:lvl w:ilvl="8" w:tplc="68D8BE58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7D32F47"/>
    <w:multiLevelType w:val="hybridMultilevel"/>
    <w:tmpl w:val="FFFFFFFF"/>
    <w:lvl w:ilvl="0" w:tplc="AB7AE6AC">
      <w:start w:val="21"/>
      <w:numFmt w:val="decimal"/>
      <w:lvlText w:val="%1."/>
      <w:lvlJc w:val="left"/>
      <w:pPr>
        <w:ind w:left="720" w:hanging="360"/>
      </w:pPr>
    </w:lvl>
    <w:lvl w:ilvl="1" w:tplc="F572A4E0">
      <w:start w:val="1"/>
      <w:numFmt w:val="lowerLetter"/>
      <w:lvlText w:val="%2."/>
      <w:lvlJc w:val="left"/>
      <w:pPr>
        <w:ind w:left="1440" w:hanging="360"/>
      </w:pPr>
    </w:lvl>
    <w:lvl w:ilvl="2" w:tplc="CB96E91C">
      <w:start w:val="1"/>
      <w:numFmt w:val="lowerRoman"/>
      <w:lvlText w:val="%3."/>
      <w:lvlJc w:val="right"/>
      <w:pPr>
        <w:ind w:left="2160" w:hanging="180"/>
      </w:pPr>
    </w:lvl>
    <w:lvl w:ilvl="3" w:tplc="9AECCC6C">
      <w:start w:val="1"/>
      <w:numFmt w:val="decimal"/>
      <w:lvlText w:val="%4."/>
      <w:lvlJc w:val="left"/>
      <w:pPr>
        <w:ind w:left="2880" w:hanging="360"/>
      </w:pPr>
    </w:lvl>
    <w:lvl w:ilvl="4" w:tplc="07E8A946">
      <w:start w:val="1"/>
      <w:numFmt w:val="lowerLetter"/>
      <w:lvlText w:val="%5."/>
      <w:lvlJc w:val="left"/>
      <w:pPr>
        <w:ind w:left="3600" w:hanging="360"/>
      </w:pPr>
    </w:lvl>
    <w:lvl w:ilvl="5" w:tplc="84C86C08">
      <w:start w:val="1"/>
      <w:numFmt w:val="lowerRoman"/>
      <w:lvlText w:val="%6."/>
      <w:lvlJc w:val="right"/>
      <w:pPr>
        <w:ind w:left="4320" w:hanging="180"/>
      </w:pPr>
    </w:lvl>
    <w:lvl w:ilvl="6" w:tplc="00F2882C">
      <w:start w:val="1"/>
      <w:numFmt w:val="decimal"/>
      <w:lvlText w:val="%7."/>
      <w:lvlJc w:val="left"/>
      <w:pPr>
        <w:ind w:left="5040" w:hanging="360"/>
      </w:pPr>
    </w:lvl>
    <w:lvl w:ilvl="7" w:tplc="8ECEDA00">
      <w:start w:val="1"/>
      <w:numFmt w:val="lowerLetter"/>
      <w:lvlText w:val="%8."/>
      <w:lvlJc w:val="left"/>
      <w:pPr>
        <w:ind w:left="5760" w:hanging="360"/>
      </w:pPr>
    </w:lvl>
    <w:lvl w:ilvl="8" w:tplc="CD721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2A6B"/>
    <w:multiLevelType w:val="multilevel"/>
    <w:tmpl w:val="1248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53FDD"/>
    <w:multiLevelType w:val="hybridMultilevel"/>
    <w:tmpl w:val="98464B5A"/>
    <w:lvl w:ilvl="0" w:tplc="4476F2C6">
      <w:start w:val="1"/>
      <w:numFmt w:val="decimal"/>
      <w:lvlText w:val="%1."/>
      <w:lvlJc w:val="left"/>
      <w:pPr>
        <w:ind w:left="1440" w:hanging="360"/>
      </w:pPr>
    </w:lvl>
    <w:lvl w:ilvl="1" w:tplc="28F23838">
      <w:start w:val="1"/>
      <w:numFmt w:val="decimal"/>
      <w:lvlText w:val="%2."/>
      <w:lvlJc w:val="left"/>
      <w:pPr>
        <w:ind w:left="1440" w:hanging="360"/>
      </w:pPr>
    </w:lvl>
    <w:lvl w:ilvl="2" w:tplc="06262654">
      <w:start w:val="1"/>
      <w:numFmt w:val="decimal"/>
      <w:lvlText w:val="%3."/>
      <w:lvlJc w:val="left"/>
      <w:pPr>
        <w:ind w:left="1440" w:hanging="360"/>
      </w:pPr>
    </w:lvl>
    <w:lvl w:ilvl="3" w:tplc="E048E6C6">
      <w:start w:val="1"/>
      <w:numFmt w:val="decimal"/>
      <w:lvlText w:val="%4."/>
      <w:lvlJc w:val="left"/>
      <w:pPr>
        <w:ind w:left="1440" w:hanging="360"/>
      </w:pPr>
    </w:lvl>
    <w:lvl w:ilvl="4" w:tplc="D7B4A7FE">
      <w:start w:val="1"/>
      <w:numFmt w:val="decimal"/>
      <w:lvlText w:val="%5."/>
      <w:lvlJc w:val="left"/>
      <w:pPr>
        <w:ind w:left="1440" w:hanging="360"/>
      </w:pPr>
    </w:lvl>
    <w:lvl w:ilvl="5" w:tplc="686EB186">
      <w:start w:val="1"/>
      <w:numFmt w:val="decimal"/>
      <w:lvlText w:val="%6."/>
      <w:lvlJc w:val="left"/>
      <w:pPr>
        <w:ind w:left="1440" w:hanging="360"/>
      </w:pPr>
    </w:lvl>
    <w:lvl w:ilvl="6" w:tplc="DE8C6170">
      <w:start w:val="1"/>
      <w:numFmt w:val="decimal"/>
      <w:lvlText w:val="%7."/>
      <w:lvlJc w:val="left"/>
      <w:pPr>
        <w:ind w:left="1440" w:hanging="360"/>
      </w:pPr>
    </w:lvl>
    <w:lvl w:ilvl="7" w:tplc="967A30A6">
      <w:start w:val="1"/>
      <w:numFmt w:val="decimal"/>
      <w:lvlText w:val="%8."/>
      <w:lvlJc w:val="left"/>
      <w:pPr>
        <w:ind w:left="1440" w:hanging="360"/>
      </w:pPr>
    </w:lvl>
    <w:lvl w:ilvl="8" w:tplc="B33A5D78">
      <w:start w:val="1"/>
      <w:numFmt w:val="decimal"/>
      <w:lvlText w:val="%9."/>
      <w:lvlJc w:val="left"/>
      <w:pPr>
        <w:ind w:left="1440" w:hanging="360"/>
      </w:pPr>
    </w:lvl>
  </w:abstractNum>
  <w:abstractNum w:abstractNumId="7" w15:restartNumberingAfterBreak="0">
    <w:nsid w:val="28E75C97"/>
    <w:multiLevelType w:val="multilevel"/>
    <w:tmpl w:val="B22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A1F9C"/>
    <w:multiLevelType w:val="hybridMultilevel"/>
    <w:tmpl w:val="FFFFFFFF"/>
    <w:lvl w:ilvl="0" w:tplc="61BE1D58">
      <w:start w:val="4"/>
      <w:numFmt w:val="decimal"/>
      <w:lvlText w:val="%1."/>
      <w:lvlJc w:val="left"/>
      <w:pPr>
        <w:ind w:left="720" w:hanging="360"/>
      </w:pPr>
    </w:lvl>
    <w:lvl w:ilvl="1" w:tplc="2B94149A">
      <w:start w:val="1"/>
      <w:numFmt w:val="lowerLetter"/>
      <w:lvlText w:val="%2."/>
      <w:lvlJc w:val="left"/>
      <w:pPr>
        <w:ind w:left="1440" w:hanging="360"/>
      </w:pPr>
    </w:lvl>
    <w:lvl w:ilvl="2" w:tplc="C7FA3550">
      <w:start w:val="1"/>
      <w:numFmt w:val="lowerRoman"/>
      <w:lvlText w:val="%3."/>
      <w:lvlJc w:val="right"/>
      <w:pPr>
        <w:ind w:left="2160" w:hanging="180"/>
      </w:pPr>
    </w:lvl>
    <w:lvl w:ilvl="3" w:tplc="C8AAAB88">
      <w:start w:val="1"/>
      <w:numFmt w:val="decimal"/>
      <w:lvlText w:val="%4."/>
      <w:lvlJc w:val="left"/>
      <w:pPr>
        <w:ind w:left="2880" w:hanging="360"/>
      </w:pPr>
    </w:lvl>
    <w:lvl w:ilvl="4" w:tplc="15A608F0">
      <w:start w:val="1"/>
      <w:numFmt w:val="lowerLetter"/>
      <w:lvlText w:val="%5."/>
      <w:lvlJc w:val="left"/>
      <w:pPr>
        <w:ind w:left="3600" w:hanging="360"/>
      </w:pPr>
    </w:lvl>
    <w:lvl w:ilvl="5" w:tplc="27263744">
      <w:start w:val="1"/>
      <w:numFmt w:val="lowerRoman"/>
      <w:lvlText w:val="%6."/>
      <w:lvlJc w:val="right"/>
      <w:pPr>
        <w:ind w:left="4320" w:hanging="180"/>
      </w:pPr>
    </w:lvl>
    <w:lvl w:ilvl="6" w:tplc="8B944D92">
      <w:start w:val="1"/>
      <w:numFmt w:val="decimal"/>
      <w:lvlText w:val="%7."/>
      <w:lvlJc w:val="left"/>
      <w:pPr>
        <w:ind w:left="5040" w:hanging="360"/>
      </w:pPr>
    </w:lvl>
    <w:lvl w:ilvl="7" w:tplc="31F01D76">
      <w:start w:val="1"/>
      <w:numFmt w:val="lowerLetter"/>
      <w:lvlText w:val="%8."/>
      <w:lvlJc w:val="left"/>
      <w:pPr>
        <w:ind w:left="5760" w:hanging="360"/>
      </w:pPr>
    </w:lvl>
    <w:lvl w:ilvl="8" w:tplc="BDD074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00806"/>
    <w:multiLevelType w:val="hybridMultilevel"/>
    <w:tmpl w:val="E060507E"/>
    <w:lvl w:ilvl="0" w:tplc="0D9EBAEE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B7116"/>
    <w:multiLevelType w:val="hybridMultilevel"/>
    <w:tmpl w:val="75829602"/>
    <w:lvl w:ilvl="0" w:tplc="6C80D78E">
      <w:start w:val="1"/>
      <w:numFmt w:val="decimal"/>
      <w:lvlText w:val="%1."/>
      <w:lvlJc w:val="left"/>
      <w:pPr>
        <w:ind w:left="720" w:hanging="360"/>
      </w:pPr>
    </w:lvl>
    <w:lvl w:ilvl="1" w:tplc="2564F3B6">
      <w:start w:val="1"/>
      <w:numFmt w:val="decimal"/>
      <w:lvlText w:val="%2."/>
      <w:lvlJc w:val="left"/>
      <w:pPr>
        <w:ind w:left="720" w:hanging="360"/>
      </w:pPr>
    </w:lvl>
    <w:lvl w:ilvl="2" w:tplc="36C467E8">
      <w:start w:val="1"/>
      <w:numFmt w:val="decimal"/>
      <w:lvlText w:val="%3."/>
      <w:lvlJc w:val="left"/>
      <w:pPr>
        <w:ind w:left="720" w:hanging="360"/>
      </w:pPr>
    </w:lvl>
    <w:lvl w:ilvl="3" w:tplc="9236A2BC">
      <w:start w:val="1"/>
      <w:numFmt w:val="decimal"/>
      <w:lvlText w:val="%4."/>
      <w:lvlJc w:val="left"/>
      <w:pPr>
        <w:ind w:left="720" w:hanging="360"/>
      </w:pPr>
    </w:lvl>
    <w:lvl w:ilvl="4" w:tplc="9F4C8D1E">
      <w:start w:val="1"/>
      <w:numFmt w:val="decimal"/>
      <w:lvlText w:val="%5."/>
      <w:lvlJc w:val="left"/>
      <w:pPr>
        <w:ind w:left="720" w:hanging="360"/>
      </w:pPr>
    </w:lvl>
    <w:lvl w:ilvl="5" w:tplc="3C920F82">
      <w:start w:val="1"/>
      <w:numFmt w:val="decimal"/>
      <w:lvlText w:val="%6."/>
      <w:lvlJc w:val="left"/>
      <w:pPr>
        <w:ind w:left="720" w:hanging="360"/>
      </w:pPr>
    </w:lvl>
    <w:lvl w:ilvl="6" w:tplc="69BE172A">
      <w:start w:val="1"/>
      <w:numFmt w:val="decimal"/>
      <w:lvlText w:val="%7."/>
      <w:lvlJc w:val="left"/>
      <w:pPr>
        <w:ind w:left="720" w:hanging="360"/>
      </w:pPr>
    </w:lvl>
    <w:lvl w:ilvl="7" w:tplc="29F28D2C">
      <w:start w:val="1"/>
      <w:numFmt w:val="decimal"/>
      <w:lvlText w:val="%8."/>
      <w:lvlJc w:val="left"/>
      <w:pPr>
        <w:ind w:left="720" w:hanging="360"/>
      </w:pPr>
    </w:lvl>
    <w:lvl w:ilvl="8" w:tplc="4786745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3AC9725E"/>
    <w:multiLevelType w:val="hybridMultilevel"/>
    <w:tmpl w:val="FFFFFFFF"/>
    <w:lvl w:ilvl="0" w:tplc="7B7C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4E8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260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68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2F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08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0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2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C5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3C29"/>
    <w:multiLevelType w:val="multilevel"/>
    <w:tmpl w:val="80B6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3E521"/>
    <w:multiLevelType w:val="hybridMultilevel"/>
    <w:tmpl w:val="FFFFFFFF"/>
    <w:lvl w:ilvl="0" w:tplc="1B4220F4">
      <w:start w:val="26"/>
      <w:numFmt w:val="decimal"/>
      <w:lvlText w:val="%1."/>
      <w:lvlJc w:val="left"/>
      <w:pPr>
        <w:ind w:left="720" w:hanging="360"/>
      </w:pPr>
    </w:lvl>
    <w:lvl w:ilvl="1" w:tplc="A752750A">
      <w:start w:val="1"/>
      <w:numFmt w:val="lowerLetter"/>
      <w:lvlText w:val="%2."/>
      <w:lvlJc w:val="left"/>
      <w:pPr>
        <w:ind w:left="1440" w:hanging="360"/>
      </w:pPr>
    </w:lvl>
    <w:lvl w:ilvl="2" w:tplc="8C761842">
      <w:start w:val="1"/>
      <w:numFmt w:val="lowerRoman"/>
      <w:lvlText w:val="%3."/>
      <w:lvlJc w:val="right"/>
      <w:pPr>
        <w:ind w:left="2160" w:hanging="180"/>
      </w:pPr>
    </w:lvl>
    <w:lvl w:ilvl="3" w:tplc="E94A4BBE">
      <w:start w:val="1"/>
      <w:numFmt w:val="decimal"/>
      <w:lvlText w:val="%4."/>
      <w:lvlJc w:val="left"/>
      <w:pPr>
        <w:ind w:left="2880" w:hanging="360"/>
      </w:pPr>
    </w:lvl>
    <w:lvl w:ilvl="4" w:tplc="0DB400D6">
      <w:start w:val="1"/>
      <w:numFmt w:val="lowerLetter"/>
      <w:lvlText w:val="%5."/>
      <w:lvlJc w:val="left"/>
      <w:pPr>
        <w:ind w:left="3600" w:hanging="360"/>
      </w:pPr>
    </w:lvl>
    <w:lvl w:ilvl="5" w:tplc="4EEABA0E">
      <w:start w:val="1"/>
      <w:numFmt w:val="lowerRoman"/>
      <w:lvlText w:val="%6."/>
      <w:lvlJc w:val="right"/>
      <w:pPr>
        <w:ind w:left="4320" w:hanging="180"/>
      </w:pPr>
    </w:lvl>
    <w:lvl w:ilvl="6" w:tplc="3C2A8108">
      <w:start w:val="1"/>
      <w:numFmt w:val="decimal"/>
      <w:lvlText w:val="%7."/>
      <w:lvlJc w:val="left"/>
      <w:pPr>
        <w:ind w:left="5040" w:hanging="360"/>
      </w:pPr>
    </w:lvl>
    <w:lvl w:ilvl="7" w:tplc="7004D0DA">
      <w:start w:val="1"/>
      <w:numFmt w:val="lowerLetter"/>
      <w:lvlText w:val="%8."/>
      <w:lvlJc w:val="left"/>
      <w:pPr>
        <w:ind w:left="5760" w:hanging="360"/>
      </w:pPr>
    </w:lvl>
    <w:lvl w:ilvl="8" w:tplc="D9680F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2974C"/>
    <w:multiLevelType w:val="hybridMultilevel"/>
    <w:tmpl w:val="FFFFFFFF"/>
    <w:lvl w:ilvl="0" w:tplc="DEDE8952">
      <w:start w:val="15"/>
      <w:numFmt w:val="decimal"/>
      <w:lvlText w:val="%1."/>
      <w:lvlJc w:val="left"/>
      <w:pPr>
        <w:ind w:left="720" w:hanging="360"/>
      </w:pPr>
    </w:lvl>
    <w:lvl w:ilvl="1" w:tplc="9050F3DC">
      <w:start w:val="1"/>
      <w:numFmt w:val="lowerLetter"/>
      <w:lvlText w:val="%2."/>
      <w:lvlJc w:val="left"/>
      <w:pPr>
        <w:ind w:left="1440" w:hanging="360"/>
      </w:pPr>
    </w:lvl>
    <w:lvl w:ilvl="2" w:tplc="0090D356">
      <w:start w:val="1"/>
      <w:numFmt w:val="lowerRoman"/>
      <w:lvlText w:val="%3."/>
      <w:lvlJc w:val="right"/>
      <w:pPr>
        <w:ind w:left="2160" w:hanging="180"/>
      </w:pPr>
    </w:lvl>
    <w:lvl w:ilvl="3" w:tplc="3FB2E550">
      <w:start w:val="1"/>
      <w:numFmt w:val="decimal"/>
      <w:lvlText w:val="%4."/>
      <w:lvlJc w:val="left"/>
      <w:pPr>
        <w:ind w:left="2880" w:hanging="360"/>
      </w:pPr>
    </w:lvl>
    <w:lvl w:ilvl="4" w:tplc="F4BEB630">
      <w:start w:val="1"/>
      <w:numFmt w:val="lowerLetter"/>
      <w:lvlText w:val="%5."/>
      <w:lvlJc w:val="left"/>
      <w:pPr>
        <w:ind w:left="3600" w:hanging="360"/>
      </w:pPr>
    </w:lvl>
    <w:lvl w:ilvl="5" w:tplc="E4B4918A">
      <w:start w:val="1"/>
      <w:numFmt w:val="lowerRoman"/>
      <w:lvlText w:val="%6."/>
      <w:lvlJc w:val="right"/>
      <w:pPr>
        <w:ind w:left="4320" w:hanging="180"/>
      </w:pPr>
    </w:lvl>
    <w:lvl w:ilvl="6" w:tplc="098E0E3E">
      <w:start w:val="1"/>
      <w:numFmt w:val="decimal"/>
      <w:lvlText w:val="%7."/>
      <w:lvlJc w:val="left"/>
      <w:pPr>
        <w:ind w:left="5040" w:hanging="360"/>
      </w:pPr>
    </w:lvl>
    <w:lvl w:ilvl="7" w:tplc="D88ADB24">
      <w:start w:val="1"/>
      <w:numFmt w:val="lowerLetter"/>
      <w:lvlText w:val="%8."/>
      <w:lvlJc w:val="left"/>
      <w:pPr>
        <w:ind w:left="5760" w:hanging="360"/>
      </w:pPr>
    </w:lvl>
    <w:lvl w:ilvl="8" w:tplc="8CCCDA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051B7"/>
    <w:multiLevelType w:val="hybridMultilevel"/>
    <w:tmpl w:val="FFFFFFFF"/>
    <w:lvl w:ilvl="0" w:tplc="3F98F70A">
      <w:start w:val="11"/>
      <w:numFmt w:val="decimal"/>
      <w:lvlText w:val="%1."/>
      <w:lvlJc w:val="left"/>
      <w:pPr>
        <w:ind w:left="720" w:hanging="360"/>
      </w:pPr>
    </w:lvl>
    <w:lvl w:ilvl="1" w:tplc="F5D22FDC">
      <w:start w:val="1"/>
      <w:numFmt w:val="lowerLetter"/>
      <w:lvlText w:val="%2."/>
      <w:lvlJc w:val="left"/>
      <w:pPr>
        <w:ind w:left="1440" w:hanging="360"/>
      </w:pPr>
    </w:lvl>
    <w:lvl w:ilvl="2" w:tplc="558EA286">
      <w:start w:val="1"/>
      <w:numFmt w:val="lowerRoman"/>
      <w:lvlText w:val="%3."/>
      <w:lvlJc w:val="right"/>
      <w:pPr>
        <w:ind w:left="2160" w:hanging="180"/>
      </w:pPr>
    </w:lvl>
    <w:lvl w:ilvl="3" w:tplc="58449948">
      <w:start w:val="1"/>
      <w:numFmt w:val="decimal"/>
      <w:lvlText w:val="%4."/>
      <w:lvlJc w:val="left"/>
      <w:pPr>
        <w:ind w:left="2880" w:hanging="360"/>
      </w:pPr>
    </w:lvl>
    <w:lvl w:ilvl="4" w:tplc="F43E8686">
      <w:start w:val="1"/>
      <w:numFmt w:val="lowerLetter"/>
      <w:lvlText w:val="%5."/>
      <w:lvlJc w:val="left"/>
      <w:pPr>
        <w:ind w:left="3600" w:hanging="360"/>
      </w:pPr>
    </w:lvl>
    <w:lvl w:ilvl="5" w:tplc="330CAE50">
      <w:start w:val="1"/>
      <w:numFmt w:val="lowerRoman"/>
      <w:lvlText w:val="%6."/>
      <w:lvlJc w:val="right"/>
      <w:pPr>
        <w:ind w:left="4320" w:hanging="180"/>
      </w:pPr>
    </w:lvl>
    <w:lvl w:ilvl="6" w:tplc="A75CE954">
      <w:start w:val="1"/>
      <w:numFmt w:val="decimal"/>
      <w:lvlText w:val="%7."/>
      <w:lvlJc w:val="left"/>
      <w:pPr>
        <w:ind w:left="5040" w:hanging="360"/>
      </w:pPr>
    </w:lvl>
    <w:lvl w:ilvl="7" w:tplc="FBCC4BD4">
      <w:start w:val="1"/>
      <w:numFmt w:val="lowerLetter"/>
      <w:lvlText w:val="%8."/>
      <w:lvlJc w:val="left"/>
      <w:pPr>
        <w:ind w:left="5760" w:hanging="360"/>
      </w:pPr>
    </w:lvl>
    <w:lvl w:ilvl="8" w:tplc="892A99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9A3E"/>
    <w:multiLevelType w:val="hybridMultilevel"/>
    <w:tmpl w:val="FFFFFFFF"/>
    <w:lvl w:ilvl="0" w:tplc="81D67E20">
      <w:start w:val="34"/>
      <w:numFmt w:val="decimal"/>
      <w:lvlText w:val="%1."/>
      <w:lvlJc w:val="left"/>
      <w:pPr>
        <w:ind w:left="720" w:hanging="360"/>
      </w:pPr>
    </w:lvl>
    <w:lvl w:ilvl="1" w:tplc="F27E7CB8">
      <w:start w:val="1"/>
      <w:numFmt w:val="lowerLetter"/>
      <w:lvlText w:val="%2."/>
      <w:lvlJc w:val="left"/>
      <w:pPr>
        <w:ind w:left="1440" w:hanging="360"/>
      </w:pPr>
    </w:lvl>
    <w:lvl w:ilvl="2" w:tplc="FB6040A4">
      <w:start w:val="1"/>
      <w:numFmt w:val="lowerRoman"/>
      <w:lvlText w:val="%3."/>
      <w:lvlJc w:val="right"/>
      <w:pPr>
        <w:ind w:left="2160" w:hanging="180"/>
      </w:pPr>
    </w:lvl>
    <w:lvl w:ilvl="3" w:tplc="67D82F52">
      <w:start w:val="1"/>
      <w:numFmt w:val="decimal"/>
      <w:lvlText w:val="%4."/>
      <w:lvlJc w:val="left"/>
      <w:pPr>
        <w:ind w:left="2880" w:hanging="360"/>
      </w:pPr>
    </w:lvl>
    <w:lvl w:ilvl="4" w:tplc="E896475A">
      <w:start w:val="1"/>
      <w:numFmt w:val="lowerLetter"/>
      <w:lvlText w:val="%5."/>
      <w:lvlJc w:val="left"/>
      <w:pPr>
        <w:ind w:left="3600" w:hanging="360"/>
      </w:pPr>
    </w:lvl>
    <w:lvl w:ilvl="5" w:tplc="D5E66E54">
      <w:start w:val="1"/>
      <w:numFmt w:val="lowerRoman"/>
      <w:lvlText w:val="%6."/>
      <w:lvlJc w:val="right"/>
      <w:pPr>
        <w:ind w:left="4320" w:hanging="180"/>
      </w:pPr>
    </w:lvl>
    <w:lvl w:ilvl="6" w:tplc="088AFC50">
      <w:start w:val="1"/>
      <w:numFmt w:val="decimal"/>
      <w:lvlText w:val="%7."/>
      <w:lvlJc w:val="left"/>
      <w:pPr>
        <w:ind w:left="5040" w:hanging="360"/>
      </w:pPr>
    </w:lvl>
    <w:lvl w:ilvl="7" w:tplc="4EDCE264">
      <w:start w:val="1"/>
      <w:numFmt w:val="lowerLetter"/>
      <w:lvlText w:val="%8."/>
      <w:lvlJc w:val="left"/>
      <w:pPr>
        <w:ind w:left="5760" w:hanging="360"/>
      </w:pPr>
    </w:lvl>
    <w:lvl w:ilvl="8" w:tplc="99CA4FC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E1FBE"/>
    <w:multiLevelType w:val="multilevel"/>
    <w:tmpl w:val="FAC0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0435CD"/>
    <w:multiLevelType w:val="hybridMultilevel"/>
    <w:tmpl w:val="5122E8E4"/>
    <w:lvl w:ilvl="0" w:tplc="0BB6B57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C500E"/>
    <w:multiLevelType w:val="hybridMultilevel"/>
    <w:tmpl w:val="FFFFFFFF"/>
    <w:lvl w:ilvl="0" w:tplc="AA9CAAA2">
      <w:start w:val="38"/>
      <w:numFmt w:val="decimal"/>
      <w:lvlText w:val="%1."/>
      <w:lvlJc w:val="left"/>
      <w:pPr>
        <w:ind w:left="720" w:hanging="360"/>
      </w:pPr>
    </w:lvl>
    <w:lvl w:ilvl="1" w:tplc="8B9EBB6E">
      <w:start w:val="1"/>
      <w:numFmt w:val="lowerLetter"/>
      <w:lvlText w:val="%2."/>
      <w:lvlJc w:val="left"/>
      <w:pPr>
        <w:ind w:left="1440" w:hanging="360"/>
      </w:pPr>
    </w:lvl>
    <w:lvl w:ilvl="2" w:tplc="046E42AA">
      <w:start w:val="1"/>
      <w:numFmt w:val="lowerRoman"/>
      <w:lvlText w:val="%3."/>
      <w:lvlJc w:val="right"/>
      <w:pPr>
        <w:ind w:left="2160" w:hanging="180"/>
      </w:pPr>
    </w:lvl>
    <w:lvl w:ilvl="3" w:tplc="DC7C1F1C">
      <w:start w:val="1"/>
      <w:numFmt w:val="decimal"/>
      <w:lvlText w:val="%4."/>
      <w:lvlJc w:val="left"/>
      <w:pPr>
        <w:ind w:left="2880" w:hanging="360"/>
      </w:pPr>
    </w:lvl>
    <w:lvl w:ilvl="4" w:tplc="C178BB94">
      <w:start w:val="1"/>
      <w:numFmt w:val="lowerLetter"/>
      <w:lvlText w:val="%5."/>
      <w:lvlJc w:val="left"/>
      <w:pPr>
        <w:ind w:left="3600" w:hanging="360"/>
      </w:pPr>
    </w:lvl>
    <w:lvl w:ilvl="5" w:tplc="CE6EE8D4">
      <w:start w:val="1"/>
      <w:numFmt w:val="lowerRoman"/>
      <w:lvlText w:val="%6."/>
      <w:lvlJc w:val="right"/>
      <w:pPr>
        <w:ind w:left="4320" w:hanging="180"/>
      </w:pPr>
    </w:lvl>
    <w:lvl w:ilvl="6" w:tplc="D09470BA">
      <w:start w:val="1"/>
      <w:numFmt w:val="decimal"/>
      <w:lvlText w:val="%7."/>
      <w:lvlJc w:val="left"/>
      <w:pPr>
        <w:ind w:left="5040" w:hanging="360"/>
      </w:pPr>
    </w:lvl>
    <w:lvl w:ilvl="7" w:tplc="FBEAEBE6">
      <w:start w:val="1"/>
      <w:numFmt w:val="lowerLetter"/>
      <w:lvlText w:val="%8."/>
      <w:lvlJc w:val="left"/>
      <w:pPr>
        <w:ind w:left="5760" w:hanging="360"/>
      </w:pPr>
    </w:lvl>
    <w:lvl w:ilvl="8" w:tplc="5992A9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AE5BE"/>
    <w:multiLevelType w:val="hybridMultilevel"/>
    <w:tmpl w:val="FFFFFFFF"/>
    <w:lvl w:ilvl="0" w:tplc="711809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C516978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A4A8637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D6D2D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4CE32B2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31F273A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B7CB61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0260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8B2CBC1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B4967BA"/>
    <w:multiLevelType w:val="hybridMultilevel"/>
    <w:tmpl w:val="FFFFFFFF"/>
    <w:lvl w:ilvl="0" w:tplc="082615B8">
      <w:start w:val="30"/>
      <w:numFmt w:val="decimal"/>
      <w:lvlText w:val="%1."/>
      <w:lvlJc w:val="left"/>
      <w:pPr>
        <w:ind w:left="720" w:hanging="360"/>
      </w:pPr>
    </w:lvl>
    <w:lvl w:ilvl="1" w:tplc="91B07AA0">
      <w:start w:val="1"/>
      <w:numFmt w:val="lowerLetter"/>
      <w:lvlText w:val="%2."/>
      <w:lvlJc w:val="left"/>
      <w:pPr>
        <w:ind w:left="1440" w:hanging="360"/>
      </w:pPr>
    </w:lvl>
    <w:lvl w:ilvl="2" w:tplc="E9BA0D5C">
      <w:start w:val="1"/>
      <w:numFmt w:val="lowerRoman"/>
      <w:lvlText w:val="%3."/>
      <w:lvlJc w:val="right"/>
      <w:pPr>
        <w:ind w:left="2160" w:hanging="180"/>
      </w:pPr>
    </w:lvl>
    <w:lvl w:ilvl="3" w:tplc="E9C01964">
      <w:start w:val="1"/>
      <w:numFmt w:val="decimal"/>
      <w:lvlText w:val="%4."/>
      <w:lvlJc w:val="left"/>
      <w:pPr>
        <w:ind w:left="2880" w:hanging="360"/>
      </w:pPr>
    </w:lvl>
    <w:lvl w:ilvl="4" w:tplc="8CD660DC">
      <w:start w:val="1"/>
      <w:numFmt w:val="lowerLetter"/>
      <w:lvlText w:val="%5."/>
      <w:lvlJc w:val="left"/>
      <w:pPr>
        <w:ind w:left="3600" w:hanging="360"/>
      </w:pPr>
    </w:lvl>
    <w:lvl w:ilvl="5" w:tplc="343899B0">
      <w:start w:val="1"/>
      <w:numFmt w:val="lowerRoman"/>
      <w:lvlText w:val="%6."/>
      <w:lvlJc w:val="right"/>
      <w:pPr>
        <w:ind w:left="4320" w:hanging="180"/>
      </w:pPr>
    </w:lvl>
    <w:lvl w:ilvl="6" w:tplc="9348BB6C">
      <w:start w:val="1"/>
      <w:numFmt w:val="decimal"/>
      <w:lvlText w:val="%7."/>
      <w:lvlJc w:val="left"/>
      <w:pPr>
        <w:ind w:left="5040" w:hanging="360"/>
      </w:pPr>
    </w:lvl>
    <w:lvl w:ilvl="7" w:tplc="B54CC6CE">
      <w:start w:val="1"/>
      <w:numFmt w:val="lowerLetter"/>
      <w:lvlText w:val="%8."/>
      <w:lvlJc w:val="left"/>
      <w:pPr>
        <w:ind w:left="5760" w:hanging="360"/>
      </w:pPr>
    </w:lvl>
    <w:lvl w:ilvl="8" w:tplc="57943588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744">
    <w:abstractNumId w:val="2"/>
  </w:num>
  <w:num w:numId="2" w16cid:durableId="106196028">
    <w:abstractNumId w:val="19"/>
  </w:num>
  <w:num w:numId="3" w16cid:durableId="1439250556">
    <w:abstractNumId w:val="16"/>
  </w:num>
  <w:num w:numId="4" w16cid:durableId="968514431">
    <w:abstractNumId w:val="21"/>
  </w:num>
  <w:num w:numId="5" w16cid:durableId="961807647">
    <w:abstractNumId w:val="13"/>
  </w:num>
  <w:num w:numId="6" w16cid:durableId="1776899033">
    <w:abstractNumId w:val="4"/>
  </w:num>
  <w:num w:numId="7" w16cid:durableId="1457868970">
    <w:abstractNumId w:val="14"/>
  </w:num>
  <w:num w:numId="8" w16cid:durableId="845482635">
    <w:abstractNumId w:val="15"/>
  </w:num>
  <w:num w:numId="9" w16cid:durableId="286787471">
    <w:abstractNumId w:val="8"/>
  </w:num>
  <w:num w:numId="10" w16cid:durableId="124663478">
    <w:abstractNumId w:val="1"/>
  </w:num>
  <w:num w:numId="11" w16cid:durableId="955209128">
    <w:abstractNumId w:val="11"/>
  </w:num>
  <w:num w:numId="12" w16cid:durableId="400060772">
    <w:abstractNumId w:val="20"/>
  </w:num>
  <w:num w:numId="13" w16cid:durableId="807550270">
    <w:abstractNumId w:val="6"/>
  </w:num>
  <w:num w:numId="14" w16cid:durableId="1963538025">
    <w:abstractNumId w:val="3"/>
  </w:num>
  <w:num w:numId="15" w16cid:durableId="1167288442">
    <w:abstractNumId w:val="10"/>
  </w:num>
  <w:num w:numId="16" w16cid:durableId="1663390084">
    <w:abstractNumId w:val="18"/>
  </w:num>
  <w:num w:numId="17" w16cid:durableId="1206331544">
    <w:abstractNumId w:val="9"/>
  </w:num>
  <w:num w:numId="18" w16cid:durableId="164442516">
    <w:abstractNumId w:val="5"/>
  </w:num>
  <w:num w:numId="19" w16cid:durableId="945699786">
    <w:abstractNumId w:val="7"/>
  </w:num>
  <w:num w:numId="20" w16cid:durableId="1465852876">
    <w:abstractNumId w:val="17"/>
  </w:num>
  <w:num w:numId="21" w16cid:durableId="439841277">
    <w:abstractNumId w:val="0"/>
  </w:num>
  <w:num w:numId="22" w16cid:durableId="854735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5086CF"/>
    <w:rsid w:val="0000458B"/>
    <w:rsid w:val="0001271C"/>
    <w:rsid w:val="000141AD"/>
    <w:rsid w:val="000160CB"/>
    <w:rsid w:val="0001745F"/>
    <w:rsid w:val="00023865"/>
    <w:rsid w:val="000256FD"/>
    <w:rsid w:val="00027A0B"/>
    <w:rsid w:val="0003034E"/>
    <w:rsid w:val="00033DD9"/>
    <w:rsid w:val="000370A8"/>
    <w:rsid w:val="00037B02"/>
    <w:rsid w:val="00066E27"/>
    <w:rsid w:val="000712E9"/>
    <w:rsid w:val="00073BA0"/>
    <w:rsid w:val="00074D07"/>
    <w:rsid w:val="00075706"/>
    <w:rsid w:val="000857E7"/>
    <w:rsid w:val="0008624E"/>
    <w:rsid w:val="00086280"/>
    <w:rsid w:val="00086329"/>
    <w:rsid w:val="00086C36"/>
    <w:rsid w:val="00086CD3"/>
    <w:rsid w:val="00086FBB"/>
    <w:rsid w:val="00090A75"/>
    <w:rsid w:val="0009134B"/>
    <w:rsid w:val="00093B2A"/>
    <w:rsid w:val="000A2CF0"/>
    <w:rsid w:val="000A4495"/>
    <w:rsid w:val="000A7E88"/>
    <w:rsid w:val="000B0FB0"/>
    <w:rsid w:val="000B1347"/>
    <w:rsid w:val="000B1E92"/>
    <w:rsid w:val="000C1FFF"/>
    <w:rsid w:val="000C7112"/>
    <w:rsid w:val="000C7205"/>
    <w:rsid w:val="000D2129"/>
    <w:rsid w:val="000D4462"/>
    <w:rsid w:val="000D5EB8"/>
    <w:rsid w:val="000D7BF0"/>
    <w:rsid w:val="000E667C"/>
    <w:rsid w:val="000E6DC5"/>
    <w:rsid w:val="000E716A"/>
    <w:rsid w:val="000E7CE8"/>
    <w:rsid w:val="000F1A15"/>
    <w:rsid w:val="001002E9"/>
    <w:rsid w:val="00103914"/>
    <w:rsid w:val="00110134"/>
    <w:rsid w:val="00116D66"/>
    <w:rsid w:val="00116E87"/>
    <w:rsid w:val="00120BE8"/>
    <w:rsid w:val="00122409"/>
    <w:rsid w:val="0013152A"/>
    <w:rsid w:val="001359D3"/>
    <w:rsid w:val="00136360"/>
    <w:rsid w:val="00140E51"/>
    <w:rsid w:val="00152520"/>
    <w:rsid w:val="0015390C"/>
    <w:rsid w:val="00155F54"/>
    <w:rsid w:val="00166979"/>
    <w:rsid w:val="00175702"/>
    <w:rsid w:val="00180D02"/>
    <w:rsid w:val="00182F9C"/>
    <w:rsid w:val="00183BFB"/>
    <w:rsid w:val="001900D9"/>
    <w:rsid w:val="001975D6"/>
    <w:rsid w:val="00197B8A"/>
    <w:rsid w:val="001A033C"/>
    <w:rsid w:val="001A0595"/>
    <w:rsid w:val="001A44D5"/>
    <w:rsid w:val="001A524B"/>
    <w:rsid w:val="001A59F0"/>
    <w:rsid w:val="001A5C92"/>
    <w:rsid w:val="001A7722"/>
    <w:rsid w:val="001B047E"/>
    <w:rsid w:val="001C03D0"/>
    <w:rsid w:val="001C15DC"/>
    <w:rsid w:val="001C2395"/>
    <w:rsid w:val="001C2BE8"/>
    <w:rsid w:val="001C318D"/>
    <w:rsid w:val="001D77D8"/>
    <w:rsid w:val="001E06E4"/>
    <w:rsid w:val="001E298C"/>
    <w:rsid w:val="001E3157"/>
    <w:rsid w:val="001E31C2"/>
    <w:rsid w:val="001E493E"/>
    <w:rsid w:val="001E5939"/>
    <w:rsid w:val="001F1E80"/>
    <w:rsid w:val="001F3804"/>
    <w:rsid w:val="001F6EF6"/>
    <w:rsid w:val="00203C81"/>
    <w:rsid w:val="00204186"/>
    <w:rsid w:val="00206520"/>
    <w:rsid w:val="00210D3D"/>
    <w:rsid w:val="002120E3"/>
    <w:rsid w:val="00214EB6"/>
    <w:rsid w:val="002151EC"/>
    <w:rsid w:val="002154DF"/>
    <w:rsid w:val="00215D9D"/>
    <w:rsid w:val="002222BE"/>
    <w:rsid w:val="002260D6"/>
    <w:rsid w:val="002319C5"/>
    <w:rsid w:val="0023224A"/>
    <w:rsid w:val="00232A8B"/>
    <w:rsid w:val="002343AD"/>
    <w:rsid w:val="0023769B"/>
    <w:rsid w:val="00242EEF"/>
    <w:rsid w:val="00246E49"/>
    <w:rsid w:val="00247921"/>
    <w:rsid w:val="002502D1"/>
    <w:rsid w:val="00250C95"/>
    <w:rsid w:val="0025152E"/>
    <w:rsid w:val="00251AEB"/>
    <w:rsid w:val="00252EA3"/>
    <w:rsid w:val="00254B5B"/>
    <w:rsid w:val="00256B41"/>
    <w:rsid w:val="002604C4"/>
    <w:rsid w:val="00260D33"/>
    <w:rsid w:val="00263564"/>
    <w:rsid w:val="00265141"/>
    <w:rsid w:val="00265C47"/>
    <w:rsid w:val="002667DA"/>
    <w:rsid w:val="002744D2"/>
    <w:rsid w:val="00274691"/>
    <w:rsid w:val="00286084"/>
    <w:rsid w:val="00292443"/>
    <w:rsid w:val="00292EDE"/>
    <w:rsid w:val="002962D2"/>
    <w:rsid w:val="002B3063"/>
    <w:rsid w:val="002B38DB"/>
    <w:rsid w:val="002C3D87"/>
    <w:rsid w:val="002C4E03"/>
    <w:rsid w:val="002C6775"/>
    <w:rsid w:val="002D201E"/>
    <w:rsid w:val="002D34B8"/>
    <w:rsid w:val="002F1C2A"/>
    <w:rsid w:val="002F2B51"/>
    <w:rsid w:val="002F5B5E"/>
    <w:rsid w:val="002F64F4"/>
    <w:rsid w:val="002F69C7"/>
    <w:rsid w:val="002F7BCC"/>
    <w:rsid w:val="003005C8"/>
    <w:rsid w:val="00300DE2"/>
    <w:rsid w:val="0030381E"/>
    <w:rsid w:val="00313325"/>
    <w:rsid w:val="00314C1B"/>
    <w:rsid w:val="0032254F"/>
    <w:rsid w:val="003257B8"/>
    <w:rsid w:val="00326C4B"/>
    <w:rsid w:val="0032741E"/>
    <w:rsid w:val="00330B34"/>
    <w:rsid w:val="00331A1B"/>
    <w:rsid w:val="003334FC"/>
    <w:rsid w:val="00335BF2"/>
    <w:rsid w:val="0033747F"/>
    <w:rsid w:val="00350E18"/>
    <w:rsid w:val="00352A0E"/>
    <w:rsid w:val="0035407E"/>
    <w:rsid w:val="0035447D"/>
    <w:rsid w:val="003636FA"/>
    <w:rsid w:val="00363E85"/>
    <w:rsid w:val="00365EC6"/>
    <w:rsid w:val="00366F2C"/>
    <w:rsid w:val="0036775F"/>
    <w:rsid w:val="00370BDD"/>
    <w:rsid w:val="00370E29"/>
    <w:rsid w:val="00375D0A"/>
    <w:rsid w:val="00376E9A"/>
    <w:rsid w:val="00377D5F"/>
    <w:rsid w:val="003969AE"/>
    <w:rsid w:val="003A0B37"/>
    <w:rsid w:val="003A224A"/>
    <w:rsid w:val="003A374B"/>
    <w:rsid w:val="003A52E8"/>
    <w:rsid w:val="003A5FC3"/>
    <w:rsid w:val="003A7378"/>
    <w:rsid w:val="003B7488"/>
    <w:rsid w:val="003C0010"/>
    <w:rsid w:val="003C4F6C"/>
    <w:rsid w:val="003C6F6A"/>
    <w:rsid w:val="003D650D"/>
    <w:rsid w:val="003D7E65"/>
    <w:rsid w:val="003E251F"/>
    <w:rsid w:val="003E32CE"/>
    <w:rsid w:val="003E54F0"/>
    <w:rsid w:val="003E72E9"/>
    <w:rsid w:val="003F269B"/>
    <w:rsid w:val="003F42D8"/>
    <w:rsid w:val="003F4BA1"/>
    <w:rsid w:val="00403F6F"/>
    <w:rsid w:val="004049D8"/>
    <w:rsid w:val="00404A93"/>
    <w:rsid w:val="00405F65"/>
    <w:rsid w:val="00410D46"/>
    <w:rsid w:val="00414FDD"/>
    <w:rsid w:val="004178B2"/>
    <w:rsid w:val="00420B7E"/>
    <w:rsid w:val="004210D5"/>
    <w:rsid w:val="00422A8D"/>
    <w:rsid w:val="00422EE1"/>
    <w:rsid w:val="00430643"/>
    <w:rsid w:val="0044070D"/>
    <w:rsid w:val="00441FFE"/>
    <w:rsid w:val="00442462"/>
    <w:rsid w:val="004477AF"/>
    <w:rsid w:val="0045046B"/>
    <w:rsid w:val="00452EC0"/>
    <w:rsid w:val="0045609D"/>
    <w:rsid w:val="00456B62"/>
    <w:rsid w:val="004571A6"/>
    <w:rsid w:val="00461912"/>
    <w:rsid w:val="00462DF6"/>
    <w:rsid w:val="00466279"/>
    <w:rsid w:val="00471007"/>
    <w:rsid w:val="004770DB"/>
    <w:rsid w:val="00477CF7"/>
    <w:rsid w:val="00486E10"/>
    <w:rsid w:val="0048784D"/>
    <w:rsid w:val="0049109F"/>
    <w:rsid w:val="004A1AB7"/>
    <w:rsid w:val="004A348A"/>
    <w:rsid w:val="004A4FDB"/>
    <w:rsid w:val="004A7DAF"/>
    <w:rsid w:val="004B0009"/>
    <w:rsid w:val="004B1EF2"/>
    <w:rsid w:val="004B260C"/>
    <w:rsid w:val="004B4B21"/>
    <w:rsid w:val="004C1156"/>
    <w:rsid w:val="004C4277"/>
    <w:rsid w:val="004C5397"/>
    <w:rsid w:val="004C5E78"/>
    <w:rsid w:val="004D1B34"/>
    <w:rsid w:val="004E2624"/>
    <w:rsid w:val="004F6AC6"/>
    <w:rsid w:val="004F76C8"/>
    <w:rsid w:val="00500099"/>
    <w:rsid w:val="00500572"/>
    <w:rsid w:val="005006F9"/>
    <w:rsid w:val="005018B9"/>
    <w:rsid w:val="00502EE8"/>
    <w:rsid w:val="00512579"/>
    <w:rsid w:val="00512A2D"/>
    <w:rsid w:val="00513723"/>
    <w:rsid w:val="0051536B"/>
    <w:rsid w:val="00521C76"/>
    <w:rsid w:val="005234E3"/>
    <w:rsid w:val="00523927"/>
    <w:rsid w:val="00523D5A"/>
    <w:rsid w:val="00526FC9"/>
    <w:rsid w:val="00531889"/>
    <w:rsid w:val="00533B54"/>
    <w:rsid w:val="005373C8"/>
    <w:rsid w:val="0054689E"/>
    <w:rsid w:val="005504B7"/>
    <w:rsid w:val="00553EC8"/>
    <w:rsid w:val="00562E1D"/>
    <w:rsid w:val="00566C70"/>
    <w:rsid w:val="00566EF5"/>
    <w:rsid w:val="005702CA"/>
    <w:rsid w:val="00571E6B"/>
    <w:rsid w:val="005744DB"/>
    <w:rsid w:val="00577C80"/>
    <w:rsid w:val="00583214"/>
    <w:rsid w:val="005832B9"/>
    <w:rsid w:val="00584A7B"/>
    <w:rsid w:val="00591860"/>
    <w:rsid w:val="005932C5"/>
    <w:rsid w:val="005942C4"/>
    <w:rsid w:val="005947E5"/>
    <w:rsid w:val="00595491"/>
    <w:rsid w:val="0059599D"/>
    <w:rsid w:val="005A1085"/>
    <w:rsid w:val="005A17FE"/>
    <w:rsid w:val="005A27B6"/>
    <w:rsid w:val="005B39BF"/>
    <w:rsid w:val="005B5CE4"/>
    <w:rsid w:val="005C2426"/>
    <w:rsid w:val="005C4AB3"/>
    <w:rsid w:val="005C4CA1"/>
    <w:rsid w:val="005D1F17"/>
    <w:rsid w:val="005D2EC2"/>
    <w:rsid w:val="005D3E56"/>
    <w:rsid w:val="005D4518"/>
    <w:rsid w:val="005D65A5"/>
    <w:rsid w:val="005E4674"/>
    <w:rsid w:val="005E60DE"/>
    <w:rsid w:val="005E6652"/>
    <w:rsid w:val="005F76CF"/>
    <w:rsid w:val="005F7C10"/>
    <w:rsid w:val="006035A6"/>
    <w:rsid w:val="00603ED1"/>
    <w:rsid w:val="006071A4"/>
    <w:rsid w:val="006071DB"/>
    <w:rsid w:val="0061669C"/>
    <w:rsid w:val="00620185"/>
    <w:rsid w:val="006208EF"/>
    <w:rsid w:val="0062102A"/>
    <w:rsid w:val="00622EAB"/>
    <w:rsid w:val="006242A8"/>
    <w:rsid w:val="006258C6"/>
    <w:rsid w:val="00630526"/>
    <w:rsid w:val="00632988"/>
    <w:rsid w:val="006330A7"/>
    <w:rsid w:val="00633FB0"/>
    <w:rsid w:val="00642449"/>
    <w:rsid w:val="0064323E"/>
    <w:rsid w:val="00646D07"/>
    <w:rsid w:val="00652018"/>
    <w:rsid w:val="006521B5"/>
    <w:rsid w:val="006555C8"/>
    <w:rsid w:val="00656EA5"/>
    <w:rsid w:val="00657A79"/>
    <w:rsid w:val="00665E42"/>
    <w:rsid w:val="006756EF"/>
    <w:rsid w:val="006765DE"/>
    <w:rsid w:val="006768FC"/>
    <w:rsid w:val="00676AE4"/>
    <w:rsid w:val="006778FA"/>
    <w:rsid w:val="00680189"/>
    <w:rsid w:val="00681108"/>
    <w:rsid w:val="00683439"/>
    <w:rsid w:val="006849B4"/>
    <w:rsid w:val="00691991"/>
    <w:rsid w:val="0069584F"/>
    <w:rsid w:val="00696FFF"/>
    <w:rsid w:val="00697FB8"/>
    <w:rsid w:val="006A3D03"/>
    <w:rsid w:val="006B2472"/>
    <w:rsid w:val="006B26FA"/>
    <w:rsid w:val="006B4C85"/>
    <w:rsid w:val="006B5F21"/>
    <w:rsid w:val="006B604D"/>
    <w:rsid w:val="006B7A2B"/>
    <w:rsid w:val="006B7AF4"/>
    <w:rsid w:val="006C4EC2"/>
    <w:rsid w:val="006C514D"/>
    <w:rsid w:val="006C5A44"/>
    <w:rsid w:val="006D5B99"/>
    <w:rsid w:val="006D72BC"/>
    <w:rsid w:val="006E1B2C"/>
    <w:rsid w:val="006E2747"/>
    <w:rsid w:val="006E3AEA"/>
    <w:rsid w:val="006E5D0F"/>
    <w:rsid w:val="006F3C38"/>
    <w:rsid w:val="006F5759"/>
    <w:rsid w:val="006F63BC"/>
    <w:rsid w:val="0070362E"/>
    <w:rsid w:val="007057AD"/>
    <w:rsid w:val="00712AC0"/>
    <w:rsid w:val="00713BED"/>
    <w:rsid w:val="00714A8F"/>
    <w:rsid w:val="007162D1"/>
    <w:rsid w:val="00717B34"/>
    <w:rsid w:val="0072558C"/>
    <w:rsid w:val="00726460"/>
    <w:rsid w:val="00731D50"/>
    <w:rsid w:val="007337A0"/>
    <w:rsid w:val="0073525B"/>
    <w:rsid w:val="007375B2"/>
    <w:rsid w:val="00742196"/>
    <w:rsid w:val="00742A9A"/>
    <w:rsid w:val="0074625D"/>
    <w:rsid w:val="007504E3"/>
    <w:rsid w:val="007544AC"/>
    <w:rsid w:val="00754509"/>
    <w:rsid w:val="00755FE5"/>
    <w:rsid w:val="0076160E"/>
    <w:rsid w:val="0076325B"/>
    <w:rsid w:val="0077313A"/>
    <w:rsid w:val="007748B7"/>
    <w:rsid w:val="00775039"/>
    <w:rsid w:val="0077513D"/>
    <w:rsid w:val="0078284D"/>
    <w:rsid w:val="00786DE8"/>
    <w:rsid w:val="007930AF"/>
    <w:rsid w:val="007939BB"/>
    <w:rsid w:val="007A230F"/>
    <w:rsid w:val="007A70EC"/>
    <w:rsid w:val="007B09BB"/>
    <w:rsid w:val="007B615A"/>
    <w:rsid w:val="007B7D80"/>
    <w:rsid w:val="007C136D"/>
    <w:rsid w:val="007C2198"/>
    <w:rsid w:val="007C7C08"/>
    <w:rsid w:val="007D0DFA"/>
    <w:rsid w:val="007D0F45"/>
    <w:rsid w:val="007D1547"/>
    <w:rsid w:val="007D54C2"/>
    <w:rsid w:val="007D6BCE"/>
    <w:rsid w:val="007F1C6E"/>
    <w:rsid w:val="007F4672"/>
    <w:rsid w:val="008002FF"/>
    <w:rsid w:val="00810670"/>
    <w:rsid w:val="00810DBE"/>
    <w:rsid w:val="008151D8"/>
    <w:rsid w:val="00816DA5"/>
    <w:rsid w:val="0081711B"/>
    <w:rsid w:val="00820F82"/>
    <w:rsid w:val="008228E9"/>
    <w:rsid w:val="00825B5F"/>
    <w:rsid w:val="00827148"/>
    <w:rsid w:val="00832F61"/>
    <w:rsid w:val="00835504"/>
    <w:rsid w:val="00835E42"/>
    <w:rsid w:val="008400C7"/>
    <w:rsid w:val="00842198"/>
    <w:rsid w:val="00843727"/>
    <w:rsid w:val="0086133E"/>
    <w:rsid w:val="00871A49"/>
    <w:rsid w:val="00874034"/>
    <w:rsid w:val="00876A73"/>
    <w:rsid w:val="00884E44"/>
    <w:rsid w:val="008915DD"/>
    <w:rsid w:val="00892DD5"/>
    <w:rsid w:val="00893224"/>
    <w:rsid w:val="00893625"/>
    <w:rsid w:val="00893A89"/>
    <w:rsid w:val="00897CF0"/>
    <w:rsid w:val="008A7E80"/>
    <w:rsid w:val="008A7FAC"/>
    <w:rsid w:val="008B0172"/>
    <w:rsid w:val="008B17AE"/>
    <w:rsid w:val="008C0118"/>
    <w:rsid w:val="008C14FF"/>
    <w:rsid w:val="008C420B"/>
    <w:rsid w:val="008C7003"/>
    <w:rsid w:val="008D3DF0"/>
    <w:rsid w:val="008D4C54"/>
    <w:rsid w:val="008D4F3D"/>
    <w:rsid w:val="008D5053"/>
    <w:rsid w:val="008E30E8"/>
    <w:rsid w:val="008E6C5E"/>
    <w:rsid w:val="008F0DD8"/>
    <w:rsid w:val="008F56D4"/>
    <w:rsid w:val="008F67B8"/>
    <w:rsid w:val="008F7435"/>
    <w:rsid w:val="00913B5F"/>
    <w:rsid w:val="00914885"/>
    <w:rsid w:val="00916C36"/>
    <w:rsid w:val="00920428"/>
    <w:rsid w:val="00922E57"/>
    <w:rsid w:val="00940184"/>
    <w:rsid w:val="00942E3F"/>
    <w:rsid w:val="009514E3"/>
    <w:rsid w:val="0095164E"/>
    <w:rsid w:val="00951CD1"/>
    <w:rsid w:val="0096129D"/>
    <w:rsid w:val="00962A20"/>
    <w:rsid w:val="00962C80"/>
    <w:rsid w:val="00962C8E"/>
    <w:rsid w:val="009703E2"/>
    <w:rsid w:val="00971A01"/>
    <w:rsid w:val="009722DB"/>
    <w:rsid w:val="009726F8"/>
    <w:rsid w:val="00972B25"/>
    <w:rsid w:val="0097429D"/>
    <w:rsid w:val="00975E9C"/>
    <w:rsid w:val="009772D1"/>
    <w:rsid w:val="0098151D"/>
    <w:rsid w:val="0098439E"/>
    <w:rsid w:val="009863A3"/>
    <w:rsid w:val="00987D9A"/>
    <w:rsid w:val="00993EB2"/>
    <w:rsid w:val="009A19F0"/>
    <w:rsid w:val="009A330F"/>
    <w:rsid w:val="009A399D"/>
    <w:rsid w:val="009A6806"/>
    <w:rsid w:val="009B0405"/>
    <w:rsid w:val="009B0C1D"/>
    <w:rsid w:val="009B63F9"/>
    <w:rsid w:val="009C164D"/>
    <w:rsid w:val="009C3283"/>
    <w:rsid w:val="009C4C6D"/>
    <w:rsid w:val="009D0206"/>
    <w:rsid w:val="009D113B"/>
    <w:rsid w:val="009D3AD9"/>
    <w:rsid w:val="009D6C6E"/>
    <w:rsid w:val="009D7795"/>
    <w:rsid w:val="009D79C3"/>
    <w:rsid w:val="009E7111"/>
    <w:rsid w:val="00A02682"/>
    <w:rsid w:val="00A04C8E"/>
    <w:rsid w:val="00A13015"/>
    <w:rsid w:val="00A130D6"/>
    <w:rsid w:val="00A13C40"/>
    <w:rsid w:val="00A210FE"/>
    <w:rsid w:val="00A22E16"/>
    <w:rsid w:val="00A31EAE"/>
    <w:rsid w:val="00A35221"/>
    <w:rsid w:val="00A42A35"/>
    <w:rsid w:val="00A42C44"/>
    <w:rsid w:val="00A4436C"/>
    <w:rsid w:val="00A4612C"/>
    <w:rsid w:val="00A52D00"/>
    <w:rsid w:val="00A5629C"/>
    <w:rsid w:val="00A56953"/>
    <w:rsid w:val="00A57B79"/>
    <w:rsid w:val="00A639A0"/>
    <w:rsid w:val="00A65293"/>
    <w:rsid w:val="00A672CD"/>
    <w:rsid w:val="00A70CD5"/>
    <w:rsid w:val="00A718B8"/>
    <w:rsid w:val="00A746FD"/>
    <w:rsid w:val="00A779F5"/>
    <w:rsid w:val="00A81022"/>
    <w:rsid w:val="00A821B3"/>
    <w:rsid w:val="00A862BD"/>
    <w:rsid w:val="00A90135"/>
    <w:rsid w:val="00A91805"/>
    <w:rsid w:val="00A9392C"/>
    <w:rsid w:val="00A96864"/>
    <w:rsid w:val="00AA270B"/>
    <w:rsid w:val="00AA35DE"/>
    <w:rsid w:val="00AA6BBE"/>
    <w:rsid w:val="00AB3F74"/>
    <w:rsid w:val="00AB4A6B"/>
    <w:rsid w:val="00AB5015"/>
    <w:rsid w:val="00AB6AD0"/>
    <w:rsid w:val="00AC1F7F"/>
    <w:rsid w:val="00AD2275"/>
    <w:rsid w:val="00AE088D"/>
    <w:rsid w:val="00AE0DDE"/>
    <w:rsid w:val="00AE1418"/>
    <w:rsid w:val="00AE39F9"/>
    <w:rsid w:val="00AF02F2"/>
    <w:rsid w:val="00AF5EE9"/>
    <w:rsid w:val="00B0042B"/>
    <w:rsid w:val="00B01A07"/>
    <w:rsid w:val="00B11322"/>
    <w:rsid w:val="00B1738E"/>
    <w:rsid w:val="00B17E7B"/>
    <w:rsid w:val="00B2291A"/>
    <w:rsid w:val="00B318C3"/>
    <w:rsid w:val="00B32261"/>
    <w:rsid w:val="00B37D15"/>
    <w:rsid w:val="00B4211E"/>
    <w:rsid w:val="00B44844"/>
    <w:rsid w:val="00B52C07"/>
    <w:rsid w:val="00B6149F"/>
    <w:rsid w:val="00B61E27"/>
    <w:rsid w:val="00B6377C"/>
    <w:rsid w:val="00B67E73"/>
    <w:rsid w:val="00B75EC7"/>
    <w:rsid w:val="00B75EE8"/>
    <w:rsid w:val="00B80A26"/>
    <w:rsid w:val="00B81920"/>
    <w:rsid w:val="00B82D15"/>
    <w:rsid w:val="00B9029C"/>
    <w:rsid w:val="00B95DE4"/>
    <w:rsid w:val="00B96D63"/>
    <w:rsid w:val="00BA5CE7"/>
    <w:rsid w:val="00BB06E5"/>
    <w:rsid w:val="00BB2B47"/>
    <w:rsid w:val="00BB4230"/>
    <w:rsid w:val="00BB62E3"/>
    <w:rsid w:val="00BB65B7"/>
    <w:rsid w:val="00BC1425"/>
    <w:rsid w:val="00BC316B"/>
    <w:rsid w:val="00BC471D"/>
    <w:rsid w:val="00BC7D96"/>
    <w:rsid w:val="00BD6F0B"/>
    <w:rsid w:val="00BE1E4D"/>
    <w:rsid w:val="00BE38CE"/>
    <w:rsid w:val="00BE6F1B"/>
    <w:rsid w:val="00BE77C4"/>
    <w:rsid w:val="00BF0FA7"/>
    <w:rsid w:val="00BF280F"/>
    <w:rsid w:val="00BF3045"/>
    <w:rsid w:val="00BF5158"/>
    <w:rsid w:val="00BF74F6"/>
    <w:rsid w:val="00C028A7"/>
    <w:rsid w:val="00C02FC3"/>
    <w:rsid w:val="00C031FB"/>
    <w:rsid w:val="00C05D21"/>
    <w:rsid w:val="00C060E1"/>
    <w:rsid w:val="00C13BA6"/>
    <w:rsid w:val="00C1754D"/>
    <w:rsid w:val="00C20740"/>
    <w:rsid w:val="00C261DB"/>
    <w:rsid w:val="00C306DF"/>
    <w:rsid w:val="00C3152E"/>
    <w:rsid w:val="00C32F4E"/>
    <w:rsid w:val="00C400F1"/>
    <w:rsid w:val="00C4552E"/>
    <w:rsid w:val="00C53DFF"/>
    <w:rsid w:val="00C5587B"/>
    <w:rsid w:val="00C614AC"/>
    <w:rsid w:val="00C6219F"/>
    <w:rsid w:val="00C62A62"/>
    <w:rsid w:val="00C62C4F"/>
    <w:rsid w:val="00C62E40"/>
    <w:rsid w:val="00C64C8A"/>
    <w:rsid w:val="00C70D53"/>
    <w:rsid w:val="00C73A89"/>
    <w:rsid w:val="00C73E66"/>
    <w:rsid w:val="00C751D6"/>
    <w:rsid w:val="00C76D47"/>
    <w:rsid w:val="00C81990"/>
    <w:rsid w:val="00C90909"/>
    <w:rsid w:val="00C94F4C"/>
    <w:rsid w:val="00CA1B37"/>
    <w:rsid w:val="00CA3591"/>
    <w:rsid w:val="00CB1836"/>
    <w:rsid w:val="00CB3987"/>
    <w:rsid w:val="00CC106D"/>
    <w:rsid w:val="00CC2389"/>
    <w:rsid w:val="00CC628A"/>
    <w:rsid w:val="00CD0293"/>
    <w:rsid w:val="00CD0A90"/>
    <w:rsid w:val="00CD44F3"/>
    <w:rsid w:val="00CD7F66"/>
    <w:rsid w:val="00CE4954"/>
    <w:rsid w:val="00CE4F9F"/>
    <w:rsid w:val="00CE66CF"/>
    <w:rsid w:val="00CE7FB5"/>
    <w:rsid w:val="00CF751D"/>
    <w:rsid w:val="00CF7F18"/>
    <w:rsid w:val="00D00234"/>
    <w:rsid w:val="00D025A7"/>
    <w:rsid w:val="00D046CF"/>
    <w:rsid w:val="00D05D8D"/>
    <w:rsid w:val="00D0679F"/>
    <w:rsid w:val="00D06D6A"/>
    <w:rsid w:val="00D17B0A"/>
    <w:rsid w:val="00D21646"/>
    <w:rsid w:val="00D265DB"/>
    <w:rsid w:val="00D2756D"/>
    <w:rsid w:val="00D30A0C"/>
    <w:rsid w:val="00D321C0"/>
    <w:rsid w:val="00D32F94"/>
    <w:rsid w:val="00D35356"/>
    <w:rsid w:val="00D37425"/>
    <w:rsid w:val="00D407A1"/>
    <w:rsid w:val="00D4089B"/>
    <w:rsid w:val="00D42809"/>
    <w:rsid w:val="00D446EA"/>
    <w:rsid w:val="00D44A1E"/>
    <w:rsid w:val="00D500ED"/>
    <w:rsid w:val="00D52386"/>
    <w:rsid w:val="00D5296A"/>
    <w:rsid w:val="00D5477C"/>
    <w:rsid w:val="00D67060"/>
    <w:rsid w:val="00D73F7B"/>
    <w:rsid w:val="00D77D91"/>
    <w:rsid w:val="00D81118"/>
    <w:rsid w:val="00D838BC"/>
    <w:rsid w:val="00D83E40"/>
    <w:rsid w:val="00D87AB6"/>
    <w:rsid w:val="00D90BE1"/>
    <w:rsid w:val="00DA09F7"/>
    <w:rsid w:val="00DA55BC"/>
    <w:rsid w:val="00DA792F"/>
    <w:rsid w:val="00DB0B5F"/>
    <w:rsid w:val="00DB6D67"/>
    <w:rsid w:val="00DC090C"/>
    <w:rsid w:val="00DC2A3B"/>
    <w:rsid w:val="00DD0BDD"/>
    <w:rsid w:val="00DD176B"/>
    <w:rsid w:val="00DD4F6E"/>
    <w:rsid w:val="00DE0242"/>
    <w:rsid w:val="00DF08A6"/>
    <w:rsid w:val="00DF4969"/>
    <w:rsid w:val="00DF6984"/>
    <w:rsid w:val="00E02C7F"/>
    <w:rsid w:val="00E03454"/>
    <w:rsid w:val="00E102F8"/>
    <w:rsid w:val="00E119A6"/>
    <w:rsid w:val="00E22091"/>
    <w:rsid w:val="00E22157"/>
    <w:rsid w:val="00E26332"/>
    <w:rsid w:val="00E30F1C"/>
    <w:rsid w:val="00E312E0"/>
    <w:rsid w:val="00E40DF9"/>
    <w:rsid w:val="00E42EB1"/>
    <w:rsid w:val="00E43309"/>
    <w:rsid w:val="00E43F8F"/>
    <w:rsid w:val="00E467C9"/>
    <w:rsid w:val="00E469E2"/>
    <w:rsid w:val="00E47F92"/>
    <w:rsid w:val="00E509CB"/>
    <w:rsid w:val="00E5407B"/>
    <w:rsid w:val="00E60835"/>
    <w:rsid w:val="00E6293F"/>
    <w:rsid w:val="00E66AAE"/>
    <w:rsid w:val="00E67997"/>
    <w:rsid w:val="00E75BF2"/>
    <w:rsid w:val="00E810E6"/>
    <w:rsid w:val="00E8349F"/>
    <w:rsid w:val="00E83AB1"/>
    <w:rsid w:val="00E8699B"/>
    <w:rsid w:val="00E90EA8"/>
    <w:rsid w:val="00E91074"/>
    <w:rsid w:val="00E96C80"/>
    <w:rsid w:val="00E97197"/>
    <w:rsid w:val="00EA2C18"/>
    <w:rsid w:val="00EA48FD"/>
    <w:rsid w:val="00EA5E96"/>
    <w:rsid w:val="00EB5747"/>
    <w:rsid w:val="00EB5B8D"/>
    <w:rsid w:val="00EB7F5C"/>
    <w:rsid w:val="00EC021B"/>
    <w:rsid w:val="00EC1C71"/>
    <w:rsid w:val="00EC5ED7"/>
    <w:rsid w:val="00EC7D57"/>
    <w:rsid w:val="00ED621F"/>
    <w:rsid w:val="00ED776B"/>
    <w:rsid w:val="00EE42C7"/>
    <w:rsid w:val="00EE4C39"/>
    <w:rsid w:val="00EE5F52"/>
    <w:rsid w:val="00EF268B"/>
    <w:rsid w:val="00EF4666"/>
    <w:rsid w:val="00F0051E"/>
    <w:rsid w:val="00F00639"/>
    <w:rsid w:val="00F0165B"/>
    <w:rsid w:val="00F055EB"/>
    <w:rsid w:val="00F13DF1"/>
    <w:rsid w:val="00F13F4F"/>
    <w:rsid w:val="00F22A18"/>
    <w:rsid w:val="00F22F7B"/>
    <w:rsid w:val="00F324BD"/>
    <w:rsid w:val="00F33443"/>
    <w:rsid w:val="00F44A1E"/>
    <w:rsid w:val="00F46F34"/>
    <w:rsid w:val="00F56877"/>
    <w:rsid w:val="00F64B2B"/>
    <w:rsid w:val="00F6581F"/>
    <w:rsid w:val="00F67D48"/>
    <w:rsid w:val="00F7028D"/>
    <w:rsid w:val="00F7141D"/>
    <w:rsid w:val="00F74222"/>
    <w:rsid w:val="00F75060"/>
    <w:rsid w:val="00F75BA8"/>
    <w:rsid w:val="00F76B83"/>
    <w:rsid w:val="00F77F3A"/>
    <w:rsid w:val="00F82BB0"/>
    <w:rsid w:val="00F91A4E"/>
    <w:rsid w:val="00F967FF"/>
    <w:rsid w:val="00FB0645"/>
    <w:rsid w:val="00FB0C58"/>
    <w:rsid w:val="00FB3916"/>
    <w:rsid w:val="00FB4098"/>
    <w:rsid w:val="00FB4DA1"/>
    <w:rsid w:val="00FB5605"/>
    <w:rsid w:val="00FC7F64"/>
    <w:rsid w:val="00FD0FAD"/>
    <w:rsid w:val="00FD2556"/>
    <w:rsid w:val="00FD439C"/>
    <w:rsid w:val="00FD5410"/>
    <w:rsid w:val="00FE584F"/>
    <w:rsid w:val="00FE5B97"/>
    <w:rsid w:val="00FE6FEF"/>
    <w:rsid w:val="00FE7DFA"/>
    <w:rsid w:val="00FF0387"/>
    <w:rsid w:val="00FF2080"/>
    <w:rsid w:val="00FF3248"/>
    <w:rsid w:val="00FF38CE"/>
    <w:rsid w:val="00FF6FA2"/>
    <w:rsid w:val="00FF7901"/>
    <w:rsid w:val="01084953"/>
    <w:rsid w:val="01404D41"/>
    <w:rsid w:val="01C52756"/>
    <w:rsid w:val="03069E72"/>
    <w:rsid w:val="0456BEC0"/>
    <w:rsid w:val="05B1B27B"/>
    <w:rsid w:val="05C3D8EC"/>
    <w:rsid w:val="064FBC07"/>
    <w:rsid w:val="06E220DD"/>
    <w:rsid w:val="07BDC322"/>
    <w:rsid w:val="081B0C98"/>
    <w:rsid w:val="086D1D03"/>
    <w:rsid w:val="09D5D06F"/>
    <w:rsid w:val="09E48DDE"/>
    <w:rsid w:val="0A08F015"/>
    <w:rsid w:val="0B00AB7B"/>
    <w:rsid w:val="0B4D775F"/>
    <w:rsid w:val="0B9A1F74"/>
    <w:rsid w:val="0C61BF52"/>
    <w:rsid w:val="0CAAAC5B"/>
    <w:rsid w:val="0D2C2A7B"/>
    <w:rsid w:val="0E4352A7"/>
    <w:rsid w:val="0FC59FBE"/>
    <w:rsid w:val="101B2F31"/>
    <w:rsid w:val="10C8D7BB"/>
    <w:rsid w:val="10CB3FF3"/>
    <w:rsid w:val="1188AFF4"/>
    <w:rsid w:val="12031FF5"/>
    <w:rsid w:val="1407AF3C"/>
    <w:rsid w:val="1417E6E7"/>
    <w:rsid w:val="14899B94"/>
    <w:rsid w:val="150AB616"/>
    <w:rsid w:val="152C0B49"/>
    <w:rsid w:val="155B3AAF"/>
    <w:rsid w:val="1598F8F1"/>
    <w:rsid w:val="177E5E59"/>
    <w:rsid w:val="188D8770"/>
    <w:rsid w:val="1A5CCAAB"/>
    <w:rsid w:val="1B081D34"/>
    <w:rsid w:val="1BC3D873"/>
    <w:rsid w:val="1BD9F973"/>
    <w:rsid w:val="1C2675F7"/>
    <w:rsid w:val="1C5E035B"/>
    <w:rsid w:val="1C6D9FA0"/>
    <w:rsid w:val="1CC25C78"/>
    <w:rsid w:val="1CD41907"/>
    <w:rsid w:val="1D710716"/>
    <w:rsid w:val="1F0DF34F"/>
    <w:rsid w:val="1FC9A0FC"/>
    <w:rsid w:val="20D4164E"/>
    <w:rsid w:val="20D6975B"/>
    <w:rsid w:val="22022DA4"/>
    <w:rsid w:val="221AC2EF"/>
    <w:rsid w:val="2234C1B9"/>
    <w:rsid w:val="223BFA7C"/>
    <w:rsid w:val="224F0D07"/>
    <w:rsid w:val="22B332E4"/>
    <w:rsid w:val="247A10A7"/>
    <w:rsid w:val="248D8B61"/>
    <w:rsid w:val="2562496D"/>
    <w:rsid w:val="26483F75"/>
    <w:rsid w:val="27A271AB"/>
    <w:rsid w:val="27BB4FE3"/>
    <w:rsid w:val="27C05F06"/>
    <w:rsid w:val="283EA8E1"/>
    <w:rsid w:val="2853D00F"/>
    <w:rsid w:val="2864C81F"/>
    <w:rsid w:val="286E7FB7"/>
    <w:rsid w:val="2A5086CF"/>
    <w:rsid w:val="2A88E55F"/>
    <w:rsid w:val="2AA96F14"/>
    <w:rsid w:val="2B2897E8"/>
    <w:rsid w:val="2BE2EB98"/>
    <w:rsid w:val="2BEC08CF"/>
    <w:rsid w:val="2E029D68"/>
    <w:rsid w:val="2EBDD70F"/>
    <w:rsid w:val="2ED87803"/>
    <w:rsid w:val="2EF0098B"/>
    <w:rsid w:val="2F17FF25"/>
    <w:rsid w:val="2F37B5F0"/>
    <w:rsid w:val="30260608"/>
    <w:rsid w:val="312D76AC"/>
    <w:rsid w:val="33A10670"/>
    <w:rsid w:val="3557BC8B"/>
    <w:rsid w:val="37C1BFF5"/>
    <w:rsid w:val="37EDE964"/>
    <w:rsid w:val="38EA6DB6"/>
    <w:rsid w:val="3A19B121"/>
    <w:rsid w:val="3A843CE1"/>
    <w:rsid w:val="3ACAA77B"/>
    <w:rsid w:val="3BC5274B"/>
    <w:rsid w:val="3BCA69D7"/>
    <w:rsid w:val="3C4E8F80"/>
    <w:rsid w:val="3C6CEB2D"/>
    <w:rsid w:val="3CB350D5"/>
    <w:rsid w:val="3FE687C5"/>
    <w:rsid w:val="40B79EFB"/>
    <w:rsid w:val="410E907B"/>
    <w:rsid w:val="41BF3FB1"/>
    <w:rsid w:val="4280E14A"/>
    <w:rsid w:val="43734511"/>
    <w:rsid w:val="440F250C"/>
    <w:rsid w:val="44B1774F"/>
    <w:rsid w:val="4521BF32"/>
    <w:rsid w:val="469D45F0"/>
    <w:rsid w:val="47F02DF7"/>
    <w:rsid w:val="48D9316D"/>
    <w:rsid w:val="4960BA07"/>
    <w:rsid w:val="49DD3468"/>
    <w:rsid w:val="4AE77A19"/>
    <w:rsid w:val="4B8C5520"/>
    <w:rsid w:val="4C4E1E26"/>
    <w:rsid w:val="4DCEFC84"/>
    <w:rsid w:val="4E7035D3"/>
    <w:rsid w:val="4F68EA1B"/>
    <w:rsid w:val="5133AB6D"/>
    <w:rsid w:val="51B5F08D"/>
    <w:rsid w:val="52644151"/>
    <w:rsid w:val="5289C5A8"/>
    <w:rsid w:val="52F088B0"/>
    <w:rsid w:val="52F5B36D"/>
    <w:rsid w:val="53126BD1"/>
    <w:rsid w:val="53309FAD"/>
    <w:rsid w:val="53E991AE"/>
    <w:rsid w:val="540A3B40"/>
    <w:rsid w:val="54FD14F9"/>
    <w:rsid w:val="552D9DAD"/>
    <w:rsid w:val="5660252B"/>
    <w:rsid w:val="57380D33"/>
    <w:rsid w:val="580247A7"/>
    <w:rsid w:val="598B4236"/>
    <w:rsid w:val="5AB85BD2"/>
    <w:rsid w:val="5BFE4FFC"/>
    <w:rsid w:val="5CB279E1"/>
    <w:rsid w:val="5D62019E"/>
    <w:rsid w:val="5D743EB8"/>
    <w:rsid w:val="5E4F46F7"/>
    <w:rsid w:val="5EF30490"/>
    <w:rsid w:val="602A72D8"/>
    <w:rsid w:val="612CF9E5"/>
    <w:rsid w:val="639AB3EC"/>
    <w:rsid w:val="63F23945"/>
    <w:rsid w:val="650E2073"/>
    <w:rsid w:val="65D30E73"/>
    <w:rsid w:val="66CEE31E"/>
    <w:rsid w:val="6792C371"/>
    <w:rsid w:val="6819C292"/>
    <w:rsid w:val="687E2382"/>
    <w:rsid w:val="68A3AA07"/>
    <w:rsid w:val="6AB561D0"/>
    <w:rsid w:val="6B513FE3"/>
    <w:rsid w:val="6CAC1DA4"/>
    <w:rsid w:val="6D59617C"/>
    <w:rsid w:val="6E2EE8A3"/>
    <w:rsid w:val="6E3BF857"/>
    <w:rsid w:val="6FAD7CE6"/>
    <w:rsid w:val="701407A9"/>
    <w:rsid w:val="70141D9D"/>
    <w:rsid w:val="701B2465"/>
    <w:rsid w:val="704AEEED"/>
    <w:rsid w:val="71CCBE99"/>
    <w:rsid w:val="72CF73DF"/>
    <w:rsid w:val="73123E07"/>
    <w:rsid w:val="73505243"/>
    <w:rsid w:val="74D5D2FE"/>
    <w:rsid w:val="7682EB3F"/>
    <w:rsid w:val="7764A83E"/>
    <w:rsid w:val="779A9885"/>
    <w:rsid w:val="78BB3117"/>
    <w:rsid w:val="79729805"/>
    <w:rsid w:val="7985037E"/>
    <w:rsid w:val="7AB5093B"/>
    <w:rsid w:val="7B1B3484"/>
    <w:rsid w:val="7CF12364"/>
    <w:rsid w:val="7D50522B"/>
    <w:rsid w:val="7D61A42E"/>
    <w:rsid w:val="7D99A469"/>
    <w:rsid w:val="7E9DC596"/>
    <w:rsid w:val="7F57DFDE"/>
    <w:rsid w:val="7F6DCB13"/>
    <w:rsid w:val="7F8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86CF"/>
  <w15:chartTrackingRefBased/>
  <w15:docId w15:val="{E1C7FEB2-4128-4D45-B0F9-2185504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175702"/>
  </w:style>
  <w:style w:type="paragraph" w:styleId="Hlavika">
    <w:name w:val="header"/>
    <w:basedOn w:val="Normlny"/>
    <w:link w:val="Hlavik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1">
    <w:name w:val="Hlavička Char1"/>
    <w:basedOn w:val="Predvolenpsmoodseku"/>
    <w:uiPriority w:val="99"/>
    <w:semiHidden/>
    <w:rsid w:val="00175702"/>
  </w:style>
  <w:style w:type="character" w:customStyle="1" w:styleId="PtaChar">
    <w:name w:val="Päta Char"/>
    <w:basedOn w:val="Predvolenpsmoodseku"/>
    <w:link w:val="Pta"/>
    <w:uiPriority w:val="99"/>
    <w:rsid w:val="00175702"/>
  </w:style>
  <w:style w:type="paragraph" w:styleId="Pta">
    <w:name w:val="footer"/>
    <w:basedOn w:val="Normlny"/>
    <w:link w:val="PtaChar"/>
    <w:uiPriority w:val="99"/>
    <w:unhideWhenUsed/>
    <w:rsid w:val="0017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1">
    <w:name w:val="Päta Char1"/>
    <w:basedOn w:val="Predvolenpsmoodseku"/>
    <w:uiPriority w:val="99"/>
    <w:semiHidden/>
    <w:rsid w:val="00175702"/>
  </w:style>
  <w:style w:type="paragraph" w:styleId="Odsekzoznamu">
    <w:name w:val="List Paragraph"/>
    <w:basedOn w:val="Normlny"/>
    <w:uiPriority w:val="34"/>
    <w:qFormat/>
    <w:rsid w:val="00175702"/>
    <w:pPr>
      <w:spacing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normaltextrun">
    <w:name w:val="normaltextrun"/>
    <w:basedOn w:val="Predvolenpsmoodseku"/>
    <w:rsid w:val="00175702"/>
  </w:style>
  <w:style w:type="character" w:styleId="Odkaznakomentr">
    <w:name w:val="annotation reference"/>
    <w:basedOn w:val="Predvolenpsmoodseku"/>
    <w:uiPriority w:val="99"/>
    <w:semiHidden/>
    <w:unhideWhenUsed/>
    <w:rsid w:val="001757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75702"/>
    <w:pPr>
      <w:spacing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7570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9F9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39F9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9B63F9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2B3063"/>
    <w:rPr>
      <w:color w:val="2B579A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55B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55B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55B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D3DF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3DF0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D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cs-CZ" w:eastAsia="cs-CZ"/>
    </w:rPr>
  </w:style>
  <w:style w:type="character" w:styleId="Vrazn">
    <w:name w:val="Strong"/>
    <w:basedOn w:val="Predvolenpsmoodseku"/>
    <w:uiPriority w:val="22"/>
    <w:qFormat/>
    <w:rsid w:val="008D3DF0"/>
    <w:rPr>
      <w:b/>
      <w:bCs/>
    </w:rPr>
  </w:style>
  <w:style w:type="character" w:customStyle="1" w:styleId="ms-1">
    <w:name w:val="ms-1"/>
    <w:basedOn w:val="Predvolenpsmoodseku"/>
    <w:rsid w:val="008D3DF0"/>
  </w:style>
  <w:style w:type="character" w:customStyle="1" w:styleId="max-w-15ch">
    <w:name w:val="max-w-[15ch]"/>
    <w:basedOn w:val="Predvolenpsmoodseku"/>
    <w:rsid w:val="008D3DF0"/>
  </w:style>
  <w:style w:type="character" w:customStyle="1" w:styleId="-me-1">
    <w:name w:val="-me-1"/>
    <w:basedOn w:val="Predvolenpsmoodseku"/>
    <w:rsid w:val="008D3DF0"/>
  </w:style>
  <w:style w:type="character" w:customStyle="1" w:styleId="relative">
    <w:name w:val="relative"/>
    <w:basedOn w:val="Predvolenpsmoodseku"/>
    <w:rsid w:val="0051536B"/>
  </w:style>
  <w:style w:type="paragraph" w:customStyle="1" w:styleId="not-prose">
    <w:name w:val="not-prose"/>
    <w:basedOn w:val="Normlny"/>
    <w:rsid w:val="0051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.archerirm.cloud/install_2024_11/en-us/content/platform/installation/servers_single_server_install.htm?utm_source=chatgpt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630BFCDA81E42B6A0EEB87832734D" ma:contentTypeVersion="11" ma:contentTypeDescription="Umožňuje vytvoriť nový dokument." ma:contentTypeScope="" ma:versionID="5f1dfaaed260b35087aab35969a28240">
  <xsd:schema xmlns:xsd="http://www.w3.org/2001/XMLSchema" xmlns:xs="http://www.w3.org/2001/XMLSchema" xmlns:p="http://schemas.microsoft.com/office/2006/metadata/properties" xmlns:ns2="57ca1105-ed54-4705-97ca-2afc6fa6db69" xmlns:ns3="2e1e4ed6-678c-4b2b-ab09-58dd491955dc" targetNamespace="http://schemas.microsoft.com/office/2006/metadata/properties" ma:root="true" ma:fieldsID="50f068d513c73afefc62aedf2072c437" ns2:_="" ns3:_="">
    <xsd:import namespace="57ca1105-ed54-4705-97ca-2afc6fa6db69"/>
    <xsd:import namespace="2e1e4ed6-678c-4b2b-ab09-58dd49195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a1105-ed54-4705-97ca-2afc6fa6d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4ed6-678c-4b2b-ab09-58dd491955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d3fc0e-a92b-4216-8ad6-4e5b6e6d6df9}" ma:internalName="TaxCatchAll" ma:showField="CatchAllData" ma:web="2e1e4ed6-678c-4b2b-ab09-58dd49195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ca1105-ed54-4705-97ca-2afc6fa6db69">
      <Terms xmlns="http://schemas.microsoft.com/office/infopath/2007/PartnerControls"/>
    </lcf76f155ced4ddcb4097134ff3c332f>
    <TaxCatchAll xmlns="2e1e4ed6-678c-4b2b-ab09-58dd491955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54B52-97B2-438A-A193-65B30F7C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a1105-ed54-4705-97ca-2afc6fa6db69"/>
    <ds:schemaRef ds:uri="2e1e4ed6-678c-4b2b-ab09-58dd49195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37285-351E-4336-8FC8-A9F0532C95DA}">
  <ds:schemaRefs>
    <ds:schemaRef ds:uri="http://schemas.microsoft.com/office/2006/metadata/properties"/>
    <ds:schemaRef ds:uri="http://schemas.microsoft.com/office/infopath/2007/PartnerControls"/>
    <ds:schemaRef ds:uri="57ca1105-ed54-4705-97ca-2afc6fa6db69"/>
    <ds:schemaRef ds:uri="2e1e4ed6-678c-4b2b-ab09-58dd491955dc"/>
  </ds:schemaRefs>
</ds:datastoreItem>
</file>

<file path=customXml/itemProps3.xml><?xml version="1.0" encoding="utf-8"?>
<ds:datastoreItem xmlns:ds="http://schemas.openxmlformats.org/officeDocument/2006/customXml" ds:itemID="{8643413F-F392-487F-AA4D-6F7C450EC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48C855-4C7C-402F-8E27-FE61D839FD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1302</Words>
  <Characters>7763</Characters>
  <DocSecurity>0</DocSecurity>
  <Lines>149</Lines>
  <Paragraphs>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2025-11-26T00:15:00Z</dcterms:created>
  <dcterms:modified xsi:type="dcterms:W3CDTF">2025-12-12T12:47:00Z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0x01010013C630BFCDA81E42B6A0EEB87832734D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  <property fmtid="{D5CDD505-2E9C-101B-9397-08002B2CF9AE}" pid="5" name="MSIP_Label_82a99ebc-0f39-4fac-abab-b8d6469272ed_Enabled">
    <vt:lpwstr>true</vt:lpwstr>
  </property>
  <property fmtid="{D5CDD505-2E9C-101B-9397-08002B2CF9AE}" pid="6" name="MSIP_Label_82a99ebc-0f39-4fac-abab-b8d6469272ed_SetDate">
    <vt:lpwstr>2025-12-09T09:50:26Z</vt:lpwstr>
  </property>
  <property fmtid="{D5CDD505-2E9C-101B-9397-08002B2CF9AE}" pid="7" name="MSIP_Label_82a99ebc-0f39-4fac-abab-b8d6469272ed_Method">
    <vt:lpwstr>Standard</vt:lpwstr>
  </property>
  <property fmtid="{D5CDD505-2E9C-101B-9397-08002B2CF9AE}" pid="8" name="MSIP_Label_82a99ebc-0f39-4fac-abab-b8d6469272ed_Name">
    <vt:lpwstr>Interní informace (Internal use)</vt:lpwstr>
  </property>
  <property fmtid="{D5CDD505-2E9C-101B-9397-08002B2CF9AE}" pid="9" name="MSIP_Label_82a99ebc-0f39-4fac-abab-b8d6469272ed_SiteId">
    <vt:lpwstr>0e9caf50-a549-4565-9c6d-4dc78e847c80</vt:lpwstr>
  </property>
  <property fmtid="{D5CDD505-2E9C-101B-9397-08002B2CF9AE}" pid="10" name="MSIP_Label_82a99ebc-0f39-4fac-abab-b8d6469272ed_ActionId">
    <vt:lpwstr>e13097a0-4fb3-47f3-8eb9-b5d8851aa22a</vt:lpwstr>
  </property>
  <property fmtid="{D5CDD505-2E9C-101B-9397-08002B2CF9AE}" pid="11" name="MSIP_Label_82a99ebc-0f39-4fac-abab-b8d6469272ed_ContentBits">
    <vt:lpwstr>0</vt:lpwstr>
  </property>
  <property fmtid="{D5CDD505-2E9C-101B-9397-08002B2CF9AE}" pid="12" name="MSIP_Label_82a99ebc-0f39-4fac-abab-b8d6469272ed_Tag">
    <vt:lpwstr>10, 3, 0, 1</vt:lpwstr>
  </property>
</Properties>
</file>