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F143C" w14:textId="7508B355" w:rsidR="00A810C0" w:rsidRPr="00904292" w:rsidRDefault="005A0E4C" w:rsidP="00904292">
      <w:pPr>
        <w:jc w:val="center"/>
        <w:rPr>
          <w:rFonts w:ascii="Verdana" w:hAnsi="Verdana"/>
          <w:sz w:val="20"/>
        </w:rPr>
      </w:pPr>
      <w:r>
        <w:rPr>
          <w:b/>
          <w:noProof/>
        </w:rPr>
        <w:drawing>
          <wp:inline distT="0" distB="0" distL="0" distR="0" wp14:anchorId="2E122664" wp14:editId="09579675">
            <wp:extent cx="1980000" cy="882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NBS-EUROSYSTEM-SK-A-BLUE-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8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FEF78" w14:textId="77777777" w:rsidR="00904292" w:rsidRPr="00904292" w:rsidRDefault="00904292" w:rsidP="00FA49D5">
      <w:pPr>
        <w:rPr>
          <w:rFonts w:ascii="Verdana" w:hAnsi="Verdana"/>
          <w:sz w:val="20"/>
        </w:rPr>
      </w:pPr>
    </w:p>
    <w:p w14:paraId="63A431FB" w14:textId="7C798CDC" w:rsidR="00904292" w:rsidRPr="00904292" w:rsidRDefault="00904292" w:rsidP="001A70E7">
      <w:pPr>
        <w:rPr>
          <w:rFonts w:ascii="Verdana" w:hAnsi="Verdana"/>
          <w:sz w:val="20"/>
        </w:rPr>
      </w:pPr>
      <w:r w:rsidRPr="00904292"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  <w:t xml:space="preserve"> </w:t>
      </w:r>
    </w:p>
    <w:p w14:paraId="2D1E68D0" w14:textId="77777777" w:rsidR="00904292" w:rsidRPr="00904292" w:rsidRDefault="00904292" w:rsidP="00904292">
      <w:pPr>
        <w:rPr>
          <w:rFonts w:ascii="Verdana" w:hAnsi="Verdana"/>
          <w:sz w:val="20"/>
        </w:rPr>
      </w:pPr>
    </w:p>
    <w:p w14:paraId="02A7CC5B" w14:textId="2D49FEC8" w:rsidR="00904292" w:rsidRPr="00904292" w:rsidRDefault="00904292" w:rsidP="00904292">
      <w:pPr>
        <w:jc w:val="center"/>
        <w:rPr>
          <w:rFonts w:ascii="Verdana" w:hAnsi="Verdana"/>
          <w:b/>
          <w:bCs/>
          <w:sz w:val="20"/>
        </w:rPr>
      </w:pPr>
      <w:r w:rsidRPr="00904292">
        <w:rPr>
          <w:rFonts w:ascii="Verdana" w:hAnsi="Verdana"/>
          <w:b/>
          <w:bCs/>
          <w:sz w:val="20"/>
        </w:rPr>
        <w:t>ZÁPISNICA Z PRÍPRAVNÝCH TRHOVÝCH KONZULTÁCIÍ</w:t>
      </w:r>
    </w:p>
    <w:p w14:paraId="7A577BE6" w14:textId="77777777" w:rsidR="00904292" w:rsidRPr="00904292" w:rsidRDefault="00904292" w:rsidP="00904292">
      <w:pPr>
        <w:rPr>
          <w:rFonts w:ascii="Verdana" w:hAnsi="Verdana"/>
          <w:sz w:val="20"/>
        </w:rPr>
      </w:pPr>
    </w:p>
    <w:p w14:paraId="09391348" w14:textId="43DA71ED" w:rsidR="00904292" w:rsidRPr="00904292" w:rsidRDefault="00904292" w:rsidP="00904292">
      <w:pPr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Názov verejného obstarávateľa:</w:t>
      </w:r>
      <w:r w:rsidRPr="00904292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>Národná banka Slovenska</w:t>
      </w:r>
      <w:r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</w:r>
    </w:p>
    <w:p w14:paraId="6DA56AC6" w14:textId="0B789102" w:rsidR="00904292" w:rsidRDefault="00904292" w:rsidP="00904292">
      <w:pPr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Sídlo verejného obstarávateľa:</w:t>
      </w:r>
      <w:r w:rsidRPr="00904292">
        <w:rPr>
          <w:rFonts w:ascii="Verdana" w:hAnsi="Verdana"/>
          <w:sz w:val="20"/>
        </w:rPr>
        <w:t xml:space="preserve"> </w:t>
      </w:r>
      <w:r w:rsidRPr="00904292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 xml:space="preserve">Imricha </w:t>
      </w:r>
      <w:proofErr w:type="spellStart"/>
      <w:r w:rsidRPr="00904292">
        <w:rPr>
          <w:rFonts w:ascii="Verdana" w:hAnsi="Verdana"/>
          <w:sz w:val="20"/>
        </w:rPr>
        <w:t>Karvaša</w:t>
      </w:r>
      <w:proofErr w:type="spellEnd"/>
      <w:r w:rsidRPr="00904292">
        <w:rPr>
          <w:rFonts w:ascii="Verdana" w:hAnsi="Verdana"/>
          <w:sz w:val="20"/>
        </w:rPr>
        <w:t xml:space="preserve"> 1, 813 25 Bratislava </w:t>
      </w:r>
    </w:p>
    <w:p w14:paraId="2B5FB54C" w14:textId="56A70059" w:rsidR="007A65C0" w:rsidRPr="00904292" w:rsidRDefault="007A65C0" w:rsidP="00904292">
      <w:pPr>
        <w:rPr>
          <w:rFonts w:ascii="Verdana" w:hAnsi="Verdana"/>
          <w:sz w:val="20"/>
        </w:rPr>
      </w:pPr>
      <w:r w:rsidRPr="007A65C0">
        <w:rPr>
          <w:rFonts w:ascii="Verdana" w:hAnsi="Verdana"/>
          <w:b/>
          <w:bCs/>
          <w:sz w:val="20"/>
        </w:rPr>
        <w:t>Názv</w:t>
      </w:r>
      <w:r w:rsidR="001A70E7">
        <w:rPr>
          <w:rFonts w:ascii="Verdana" w:hAnsi="Verdana"/>
          <w:b/>
          <w:bCs/>
          <w:sz w:val="20"/>
        </w:rPr>
        <w:t>y</w:t>
      </w:r>
      <w:r w:rsidRPr="007A65C0">
        <w:rPr>
          <w:rFonts w:ascii="Verdana" w:hAnsi="Verdana"/>
          <w:b/>
          <w:bCs/>
          <w:sz w:val="20"/>
        </w:rPr>
        <w:t xml:space="preserve"> účastník</w:t>
      </w:r>
      <w:r w:rsidR="001A70E7">
        <w:rPr>
          <w:rFonts w:ascii="Verdana" w:hAnsi="Verdana"/>
          <w:b/>
          <w:bCs/>
          <w:sz w:val="20"/>
        </w:rPr>
        <w:t>ov</w:t>
      </w:r>
      <w:r w:rsidRPr="007A65C0">
        <w:rPr>
          <w:rFonts w:ascii="Verdana" w:hAnsi="Verdana"/>
          <w:b/>
          <w:bCs/>
          <w:sz w:val="20"/>
        </w:rPr>
        <w:t>: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proofErr w:type="spellStart"/>
      <w:r w:rsidR="00141E1A" w:rsidRPr="00141E1A">
        <w:rPr>
          <w:rFonts w:ascii="Verdana" w:hAnsi="Verdana"/>
          <w:sz w:val="20"/>
        </w:rPr>
        <w:t>Alanata</w:t>
      </w:r>
      <w:proofErr w:type="spellEnd"/>
      <w:r w:rsidR="00141E1A">
        <w:rPr>
          <w:rFonts w:ascii="Verdana" w:hAnsi="Verdana"/>
          <w:sz w:val="20"/>
        </w:rPr>
        <w:t>,</w:t>
      </w:r>
      <w:r w:rsidR="00141E1A" w:rsidRPr="00141E1A">
        <w:rPr>
          <w:rFonts w:ascii="Verdana" w:hAnsi="Verdana"/>
          <w:sz w:val="20"/>
        </w:rPr>
        <w:t xml:space="preserve"> </w:t>
      </w:r>
      <w:proofErr w:type="spellStart"/>
      <w:r w:rsidR="00141E1A" w:rsidRPr="00141E1A">
        <w:rPr>
          <w:rFonts w:ascii="Verdana" w:hAnsi="Verdana"/>
          <w:sz w:val="20"/>
        </w:rPr>
        <w:t>a.s</w:t>
      </w:r>
      <w:proofErr w:type="spellEnd"/>
      <w:r w:rsidR="00141E1A" w:rsidRPr="00141E1A">
        <w:rPr>
          <w:rFonts w:ascii="Verdana" w:hAnsi="Verdana"/>
          <w:sz w:val="20"/>
        </w:rPr>
        <w:t>.</w:t>
      </w:r>
    </w:p>
    <w:p w14:paraId="0695E340" w14:textId="5A30CBDF" w:rsidR="007A65C0" w:rsidRDefault="007A65C0" w:rsidP="00EB7916">
      <w:pPr>
        <w:ind w:left="4950" w:hanging="4950"/>
        <w:rPr>
          <w:rFonts w:ascii="Verdana" w:hAnsi="Verdana"/>
          <w:sz w:val="20"/>
        </w:rPr>
      </w:pPr>
      <w:r w:rsidRPr="00EB7916">
        <w:rPr>
          <w:rFonts w:ascii="Verdana" w:hAnsi="Verdana"/>
          <w:sz w:val="20"/>
        </w:rPr>
        <w:tab/>
      </w:r>
      <w:r w:rsidR="00EB7916" w:rsidRPr="00EB7916">
        <w:rPr>
          <w:rFonts w:ascii="Verdana" w:hAnsi="Verdana"/>
          <w:sz w:val="20"/>
        </w:rPr>
        <w:tab/>
      </w:r>
      <w:r w:rsidR="0037787F" w:rsidRPr="0037787F">
        <w:rPr>
          <w:rFonts w:ascii="Verdana" w:hAnsi="Verdana"/>
          <w:sz w:val="20"/>
        </w:rPr>
        <w:t xml:space="preserve">Brainit.sk, </w:t>
      </w:r>
      <w:proofErr w:type="spellStart"/>
      <w:r w:rsidR="0037787F" w:rsidRPr="0037787F">
        <w:rPr>
          <w:rFonts w:ascii="Verdana" w:hAnsi="Verdana"/>
          <w:sz w:val="20"/>
        </w:rPr>
        <w:t>s.r.o</w:t>
      </w:r>
      <w:proofErr w:type="spellEnd"/>
      <w:r w:rsidR="0037787F">
        <w:rPr>
          <w:rFonts w:ascii="Verdana" w:hAnsi="Verdana"/>
          <w:sz w:val="20"/>
        </w:rPr>
        <w:t>.</w:t>
      </w:r>
    </w:p>
    <w:p w14:paraId="359AD416" w14:textId="1CF5BAA6" w:rsidR="00EB7916" w:rsidRDefault="00EB7916" w:rsidP="00904292">
      <w:pPr>
        <w:ind w:left="4950" w:hanging="495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proofErr w:type="spellStart"/>
      <w:r w:rsidR="0037787F" w:rsidRPr="0037787F">
        <w:rPr>
          <w:rFonts w:ascii="Verdana" w:hAnsi="Verdana"/>
          <w:sz w:val="20"/>
        </w:rPr>
        <w:t>L</w:t>
      </w:r>
      <w:r w:rsidR="00141E1A">
        <w:rPr>
          <w:rFonts w:ascii="Verdana" w:hAnsi="Verdana"/>
          <w:sz w:val="20"/>
        </w:rPr>
        <w:t>ynx</w:t>
      </w:r>
      <w:proofErr w:type="spellEnd"/>
      <w:r w:rsidR="00141E1A">
        <w:rPr>
          <w:rFonts w:ascii="Verdana" w:hAnsi="Verdana"/>
          <w:sz w:val="20"/>
        </w:rPr>
        <w:t>,</w:t>
      </w:r>
      <w:r w:rsidR="0037787F" w:rsidRPr="0037787F">
        <w:rPr>
          <w:rFonts w:ascii="Verdana" w:hAnsi="Verdana"/>
          <w:sz w:val="20"/>
        </w:rPr>
        <w:t xml:space="preserve"> </w:t>
      </w:r>
      <w:proofErr w:type="spellStart"/>
      <w:r w:rsidR="0037787F" w:rsidRPr="0037787F">
        <w:rPr>
          <w:rFonts w:ascii="Verdana" w:hAnsi="Verdana"/>
          <w:sz w:val="20"/>
        </w:rPr>
        <w:t>s.r.o</w:t>
      </w:r>
      <w:proofErr w:type="spellEnd"/>
      <w:r w:rsidR="0037787F" w:rsidRPr="0037787F">
        <w:rPr>
          <w:rFonts w:ascii="Verdana" w:hAnsi="Verdana"/>
          <w:sz w:val="20"/>
        </w:rPr>
        <w:t>.</w:t>
      </w:r>
    </w:p>
    <w:p w14:paraId="385DAE0F" w14:textId="5B8B6D56" w:rsidR="00EB7916" w:rsidRPr="007A65C0" w:rsidRDefault="00EB7916" w:rsidP="00904292">
      <w:pPr>
        <w:ind w:left="4950" w:hanging="495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proofErr w:type="spellStart"/>
      <w:r w:rsidR="0037787F" w:rsidRPr="0037787F">
        <w:rPr>
          <w:rFonts w:ascii="Verdana" w:hAnsi="Verdana"/>
          <w:sz w:val="20"/>
        </w:rPr>
        <w:t>S</w:t>
      </w:r>
      <w:r w:rsidR="00141E1A">
        <w:rPr>
          <w:rFonts w:ascii="Verdana" w:hAnsi="Verdana"/>
          <w:sz w:val="20"/>
        </w:rPr>
        <w:t>oitron</w:t>
      </w:r>
      <w:proofErr w:type="spellEnd"/>
      <w:r w:rsidR="0037787F" w:rsidRPr="0037787F">
        <w:rPr>
          <w:rFonts w:ascii="Verdana" w:hAnsi="Verdana"/>
          <w:sz w:val="20"/>
        </w:rPr>
        <w:t xml:space="preserve">, </w:t>
      </w:r>
      <w:proofErr w:type="spellStart"/>
      <w:r w:rsidR="0037787F" w:rsidRPr="0037787F">
        <w:rPr>
          <w:rFonts w:ascii="Verdana" w:hAnsi="Verdana"/>
          <w:sz w:val="20"/>
        </w:rPr>
        <w:t>s.r.o</w:t>
      </w:r>
      <w:proofErr w:type="spellEnd"/>
      <w:r w:rsidR="0037787F" w:rsidRPr="0037787F">
        <w:rPr>
          <w:rFonts w:ascii="Verdana" w:hAnsi="Verdana"/>
          <w:sz w:val="20"/>
        </w:rPr>
        <w:t>.</w:t>
      </w:r>
    </w:p>
    <w:p w14:paraId="7DFE21EA" w14:textId="5F45B526" w:rsidR="00904292" w:rsidRPr="00904292" w:rsidRDefault="00904292" w:rsidP="00904292">
      <w:pPr>
        <w:ind w:left="4950" w:hanging="4950"/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Predmet / názov PTK:</w:t>
      </w:r>
      <w:r w:rsidRPr="00904292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  <w:r w:rsidR="001A70E7">
        <w:rPr>
          <w:rFonts w:ascii="Verdana" w:hAnsi="Verdana"/>
          <w:sz w:val="20"/>
        </w:rPr>
        <w:t xml:space="preserve">Monitoring kybernetickej bezpečnosti </w:t>
      </w:r>
    </w:p>
    <w:p w14:paraId="1968151B" w14:textId="0BDEEF31" w:rsidR="00904292" w:rsidRPr="00904292" w:rsidRDefault="00904292" w:rsidP="00904292">
      <w:pPr>
        <w:ind w:left="4950" w:hanging="4950"/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Postup:</w:t>
      </w:r>
      <w:r w:rsidRPr="00904292">
        <w:rPr>
          <w:rFonts w:ascii="Verdana" w:hAnsi="Verdana"/>
          <w:sz w:val="20"/>
        </w:rPr>
        <w:t xml:space="preserve"> </w:t>
      </w:r>
      <w:r w:rsidRPr="00904292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 xml:space="preserve">Prípravné trhové konzultácie (ďalej len „PTK“) </w:t>
      </w:r>
    </w:p>
    <w:p w14:paraId="48FE7377" w14:textId="2194387B" w:rsidR="00904292" w:rsidRPr="00904292" w:rsidRDefault="00904292" w:rsidP="00904292">
      <w:pPr>
        <w:ind w:left="4950" w:hanging="4950"/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Legislatívny rámec:</w:t>
      </w:r>
      <w:r w:rsidRPr="00904292">
        <w:rPr>
          <w:rFonts w:ascii="Verdana" w:hAnsi="Verdana"/>
          <w:sz w:val="20"/>
        </w:rPr>
        <w:t xml:space="preserve"> </w:t>
      </w:r>
      <w:r w:rsidRPr="00904292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 xml:space="preserve">Podľa § 25 zákona č. 343/2015 Z. z. o verejnom obstarávaní a o zmene a doplnení niektorých zákonov v znení neskorších predpisov (ďalej len „zákon o verejnom obstarávaní“) </w:t>
      </w:r>
    </w:p>
    <w:p w14:paraId="772DE008" w14:textId="65007AFE" w:rsidR="001A70E7" w:rsidRDefault="00904292" w:rsidP="001A70E7">
      <w:pPr>
        <w:ind w:left="4950" w:hanging="4950"/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Dokumenty a bližšie informácie k PTK:</w:t>
      </w:r>
      <w:r w:rsidRPr="00904292">
        <w:rPr>
          <w:rFonts w:ascii="Verdana" w:hAnsi="Verdana"/>
          <w:sz w:val="20"/>
        </w:rPr>
        <w:t xml:space="preserve"> </w:t>
      </w:r>
      <w:r w:rsidRPr="00904292">
        <w:rPr>
          <w:rFonts w:ascii="Verdana" w:hAnsi="Verdana"/>
          <w:sz w:val="20"/>
        </w:rPr>
        <w:tab/>
      </w:r>
      <w:hyperlink r:id="rId9" w:history="1">
        <w:r w:rsidR="001A70E7" w:rsidRPr="00F81A4A">
          <w:rPr>
            <w:rStyle w:val="Hyperlink"/>
            <w:rFonts w:ascii="Verdana" w:hAnsi="Verdana"/>
            <w:sz w:val="20"/>
          </w:rPr>
          <w:t>https://nbs.sk/o-narodnej-banke/verejne-obstaravanie/pripravne-trhove-konzultacie/</w:t>
        </w:r>
      </w:hyperlink>
    </w:p>
    <w:p w14:paraId="1BF4B029" w14:textId="090850E2" w:rsidR="006E02BF" w:rsidRDefault="006E02BF" w:rsidP="00904292">
      <w:pPr>
        <w:ind w:left="4950" w:hanging="4950"/>
        <w:rPr>
          <w:rFonts w:ascii="Verdana" w:hAnsi="Verdana"/>
          <w:b/>
          <w:bCs/>
          <w:sz w:val="20"/>
        </w:rPr>
      </w:pPr>
      <w:r w:rsidRPr="006E02BF">
        <w:rPr>
          <w:rFonts w:ascii="Verdana" w:hAnsi="Verdana"/>
          <w:b/>
          <w:bCs/>
          <w:sz w:val="20"/>
        </w:rPr>
        <w:t>Lehota na prihlásenie k účasti na PTK:</w:t>
      </w:r>
      <w:r>
        <w:rPr>
          <w:rFonts w:ascii="Cambria,Bold" w:hAnsi="Cambria,Bold" w:cs="Cambria,Bold"/>
          <w:b/>
          <w:bCs/>
          <w:szCs w:val="22"/>
        </w:rPr>
        <w:t xml:space="preserve"> </w:t>
      </w:r>
      <w:r>
        <w:rPr>
          <w:rFonts w:ascii="Cambria,Bold" w:hAnsi="Cambria,Bold" w:cs="Cambria,Bold"/>
          <w:b/>
          <w:bCs/>
          <w:szCs w:val="22"/>
        </w:rPr>
        <w:tab/>
      </w:r>
      <w:r w:rsidR="001A70E7" w:rsidRPr="001A70E7">
        <w:rPr>
          <w:rFonts w:ascii="Verdana" w:hAnsi="Verdana"/>
          <w:sz w:val="20"/>
        </w:rPr>
        <w:t>do 24.5.2024 do 14.00 h</w:t>
      </w:r>
    </w:p>
    <w:p w14:paraId="7C84EF32" w14:textId="153E8EB0" w:rsidR="00904292" w:rsidRPr="00904292" w:rsidRDefault="00904292" w:rsidP="00904292">
      <w:pPr>
        <w:ind w:left="4950" w:hanging="4950"/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Miesto uskutočnenia PTK:</w:t>
      </w:r>
      <w:r w:rsidRPr="00904292">
        <w:rPr>
          <w:rFonts w:ascii="Verdana" w:hAnsi="Verdana"/>
          <w:sz w:val="20"/>
        </w:rPr>
        <w:t xml:space="preserve"> </w:t>
      </w:r>
      <w:r w:rsidRPr="00904292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 xml:space="preserve">Národná banka Slovenska, Imricha </w:t>
      </w:r>
      <w:proofErr w:type="spellStart"/>
      <w:r w:rsidRPr="00904292">
        <w:rPr>
          <w:rFonts w:ascii="Verdana" w:hAnsi="Verdana"/>
          <w:sz w:val="20"/>
        </w:rPr>
        <w:t>Karvaša</w:t>
      </w:r>
      <w:proofErr w:type="spellEnd"/>
      <w:r w:rsidRPr="00904292">
        <w:rPr>
          <w:rFonts w:ascii="Verdana" w:hAnsi="Verdana"/>
          <w:sz w:val="20"/>
        </w:rPr>
        <w:t xml:space="preserve"> 1, 813 25 Bratislava </w:t>
      </w:r>
    </w:p>
    <w:p w14:paraId="12D958F0" w14:textId="4A780C1B" w:rsidR="00904292" w:rsidRPr="00904292" w:rsidRDefault="00904292" w:rsidP="00904292">
      <w:pPr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Dátum a čas uskutočnenia PTK:</w:t>
      </w:r>
      <w:r w:rsidRPr="00904292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37787F">
        <w:rPr>
          <w:rFonts w:ascii="Verdana" w:hAnsi="Verdana"/>
          <w:sz w:val="20"/>
        </w:rPr>
        <w:t>11</w:t>
      </w:r>
      <w:r w:rsidRPr="001E3EDA">
        <w:rPr>
          <w:rFonts w:ascii="Verdana" w:hAnsi="Verdana"/>
          <w:sz w:val="20"/>
        </w:rPr>
        <w:t>.</w:t>
      </w:r>
      <w:r w:rsidR="0057632E">
        <w:rPr>
          <w:rFonts w:ascii="Verdana" w:hAnsi="Verdana"/>
          <w:sz w:val="20"/>
        </w:rPr>
        <w:t>6</w:t>
      </w:r>
      <w:r w:rsidRPr="001E3EDA">
        <w:rPr>
          <w:rFonts w:ascii="Verdana" w:hAnsi="Verdana"/>
          <w:sz w:val="20"/>
        </w:rPr>
        <w:t>.202</w:t>
      </w:r>
      <w:r w:rsidR="001A70E7">
        <w:rPr>
          <w:rFonts w:ascii="Verdana" w:hAnsi="Verdana"/>
          <w:sz w:val="20"/>
        </w:rPr>
        <w:t>4</w:t>
      </w:r>
      <w:r w:rsidRPr="001E3EDA">
        <w:rPr>
          <w:rFonts w:ascii="Verdana" w:hAnsi="Verdana"/>
          <w:sz w:val="20"/>
        </w:rPr>
        <w:t xml:space="preserve">, </w:t>
      </w:r>
      <w:r w:rsidR="001A70E7">
        <w:rPr>
          <w:rFonts w:ascii="Verdana" w:hAnsi="Verdana"/>
          <w:sz w:val="20"/>
        </w:rPr>
        <w:t>9</w:t>
      </w:r>
      <w:r w:rsidRPr="001E3EDA">
        <w:rPr>
          <w:rFonts w:ascii="Verdana" w:hAnsi="Verdana"/>
          <w:sz w:val="20"/>
        </w:rPr>
        <w:t>:</w:t>
      </w:r>
      <w:r w:rsidR="0025786B">
        <w:rPr>
          <w:rFonts w:ascii="Verdana" w:hAnsi="Verdana"/>
          <w:sz w:val="20"/>
        </w:rPr>
        <w:t>0</w:t>
      </w:r>
      <w:r w:rsidRPr="001E3EDA">
        <w:rPr>
          <w:rFonts w:ascii="Verdana" w:hAnsi="Verdana"/>
          <w:sz w:val="20"/>
        </w:rPr>
        <w:t>0 h</w:t>
      </w:r>
      <w:r w:rsidRPr="00904292">
        <w:rPr>
          <w:rFonts w:ascii="Verdana" w:hAnsi="Verdana"/>
          <w:sz w:val="20"/>
        </w:rPr>
        <w:t xml:space="preserve"> </w:t>
      </w:r>
    </w:p>
    <w:p w14:paraId="3735A7C2" w14:textId="77777777" w:rsidR="00904292" w:rsidRPr="00904292" w:rsidRDefault="00904292" w:rsidP="00904292">
      <w:pPr>
        <w:rPr>
          <w:rFonts w:ascii="Verdana" w:hAnsi="Verdana"/>
          <w:b/>
          <w:bCs/>
          <w:sz w:val="28"/>
          <w:szCs w:val="28"/>
        </w:rPr>
      </w:pPr>
    </w:p>
    <w:p w14:paraId="2372075C" w14:textId="250923EA" w:rsidR="00586167" w:rsidRPr="00586167" w:rsidRDefault="00586167" w:rsidP="00586167">
      <w:pPr>
        <w:jc w:val="both"/>
        <w:rPr>
          <w:rFonts w:ascii="Verdana" w:hAnsi="Verdana"/>
          <w:sz w:val="20"/>
        </w:rPr>
      </w:pPr>
      <w:r w:rsidRPr="00586167">
        <w:rPr>
          <w:rFonts w:ascii="Verdana" w:hAnsi="Verdana"/>
          <w:sz w:val="20"/>
        </w:rPr>
        <w:t xml:space="preserve">Pred začatím </w:t>
      </w:r>
      <w:r w:rsidR="00212B30">
        <w:rPr>
          <w:rFonts w:ascii="Verdana" w:hAnsi="Verdana"/>
          <w:sz w:val="20"/>
        </w:rPr>
        <w:t>plánovaného</w:t>
      </w:r>
      <w:r w:rsidRPr="00586167">
        <w:rPr>
          <w:rFonts w:ascii="Verdana" w:hAnsi="Verdana"/>
          <w:sz w:val="20"/>
        </w:rPr>
        <w:t xml:space="preserve"> postupu verejného obstarávania realizuje Národná banka Slovenska v súlade s § 25 zákona o verejnom obstarávaní </w:t>
      </w:r>
      <w:r w:rsidR="008F4679">
        <w:rPr>
          <w:rFonts w:ascii="Verdana" w:hAnsi="Verdana"/>
          <w:sz w:val="20"/>
        </w:rPr>
        <w:t>prípravné trhové konzultácie. C</w:t>
      </w:r>
      <w:r w:rsidRPr="00586167">
        <w:rPr>
          <w:rFonts w:ascii="Verdana" w:hAnsi="Verdana"/>
          <w:sz w:val="20"/>
        </w:rPr>
        <w:t xml:space="preserve">ieľom </w:t>
      </w:r>
      <w:r w:rsidR="008F4679">
        <w:rPr>
          <w:rFonts w:ascii="Verdana" w:hAnsi="Verdana"/>
          <w:sz w:val="20"/>
        </w:rPr>
        <w:t xml:space="preserve">PTK je </w:t>
      </w:r>
      <w:r w:rsidR="008F4679" w:rsidRPr="00EE5C77">
        <w:rPr>
          <w:rFonts w:ascii="Verdana" w:hAnsi="Verdana"/>
          <w:sz w:val="20"/>
        </w:rPr>
        <w:t>spresneni</w:t>
      </w:r>
      <w:r w:rsidR="008F4679">
        <w:rPr>
          <w:rFonts w:ascii="Verdana" w:hAnsi="Verdana"/>
          <w:sz w:val="20"/>
        </w:rPr>
        <w:t>e</w:t>
      </w:r>
      <w:r w:rsidR="008F4679" w:rsidRPr="00EE5C77">
        <w:rPr>
          <w:rFonts w:ascii="Verdana" w:hAnsi="Verdana"/>
          <w:sz w:val="20"/>
        </w:rPr>
        <w:t xml:space="preserve"> technických požiadaviek na služby </w:t>
      </w:r>
      <w:r w:rsidR="001A70E7">
        <w:rPr>
          <w:rFonts w:ascii="Verdana" w:hAnsi="Verdana"/>
          <w:sz w:val="20"/>
        </w:rPr>
        <w:t xml:space="preserve">Monitoringu kybernetickej bezpečnosti </w:t>
      </w:r>
      <w:r w:rsidR="008F4679" w:rsidRPr="00EE5C77">
        <w:rPr>
          <w:rFonts w:ascii="Verdana" w:hAnsi="Verdana"/>
          <w:sz w:val="20"/>
        </w:rPr>
        <w:t>a získani</w:t>
      </w:r>
      <w:r w:rsidR="008F4679">
        <w:rPr>
          <w:rFonts w:ascii="Verdana" w:hAnsi="Verdana"/>
          <w:sz w:val="20"/>
        </w:rPr>
        <w:t>e</w:t>
      </w:r>
      <w:r w:rsidR="008F4679" w:rsidRPr="00EE5C77">
        <w:rPr>
          <w:rFonts w:ascii="Verdana" w:hAnsi="Verdana"/>
          <w:sz w:val="20"/>
        </w:rPr>
        <w:t xml:space="preserve"> informácií týkajúcich sa obchodných podmienok dodania služby</w:t>
      </w:r>
      <w:r w:rsidR="008F4679">
        <w:rPr>
          <w:rFonts w:ascii="Verdana" w:hAnsi="Verdana"/>
          <w:sz w:val="20"/>
        </w:rPr>
        <w:t xml:space="preserve">. Tieto informácie poslúžia </w:t>
      </w:r>
      <w:r w:rsidR="008F4679" w:rsidRPr="00EE5C77">
        <w:rPr>
          <w:rFonts w:ascii="Verdana" w:hAnsi="Verdana"/>
          <w:sz w:val="20"/>
        </w:rPr>
        <w:t>ako podklad pre prípravu súťažných podklado</w:t>
      </w:r>
      <w:r w:rsidR="008F4679">
        <w:rPr>
          <w:rFonts w:ascii="Verdana" w:hAnsi="Verdana"/>
          <w:sz w:val="20"/>
        </w:rPr>
        <w:t xml:space="preserve">v </w:t>
      </w:r>
      <w:r w:rsidR="008F4679" w:rsidRPr="00EE5C77">
        <w:rPr>
          <w:rFonts w:ascii="Verdana" w:hAnsi="Verdana"/>
          <w:sz w:val="20"/>
        </w:rPr>
        <w:t>plán</w:t>
      </w:r>
      <w:r w:rsidR="008F4679">
        <w:rPr>
          <w:rFonts w:ascii="Verdana" w:hAnsi="Verdana"/>
          <w:sz w:val="20"/>
        </w:rPr>
        <w:t xml:space="preserve">ovaného </w:t>
      </w:r>
      <w:r w:rsidR="008F4679" w:rsidRPr="00EE5C77">
        <w:rPr>
          <w:rFonts w:ascii="Verdana" w:hAnsi="Verdana"/>
          <w:sz w:val="20"/>
        </w:rPr>
        <w:t>verejné</w:t>
      </w:r>
      <w:r w:rsidR="008F4679">
        <w:rPr>
          <w:rFonts w:ascii="Verdana" w:hAnsi="Verdana"/>
          <w:sz w:val="20"/>
        </w:rPr>
        <w:t>ho</w:t>
      </w:r>
      <w:r w:rsidR="008F4679" w:rsidRPr="00EE5C77">
        <w:rPr>
          <w:rFonts w:ascii="Verdana" w:hAnsi="Verdana"/>
          <w:sz w:val="20"/>
        </w:rPr>
        <w:t xml:space="preserve"> obstarávani</w:t>
      </w:r>
      <w:r w:rsidR="008F4679">
        <w:rPr>
          <w:rFonts w:ascii="Verdana" w:hAnsi="Verdana"/>
          <w:sz w:val="20"/>
        </w:rPr>
        <w:t>a</w:t>
      </w:r>
      <w:r w:rsidR="008F4679" w:rsidRPr="00EE5C77">
        <w:rPr>
          <w:rFonts w:ascii="Verdana" w:hAnsi="Verdana"/>
          <w:sz w:val="20"/>
        </w:rPr>
        <w:t xml:space="preserve"> služieb</w:t>
      </w:r>
      <w:r w:rsidR="001A70E7">
        <w:rPr>
          <w:rFonts w:ascii="Verdana" w:hAnsi="Verdana"/>
          <w:sz w:val="20"/>
        </w:rPr>
        <w:t xml:space="preserve"> Monitoringu kybernetickej bezpečnosti</w:t>
      </w:r>
      <w:r w:rsidR="008F4679" w:rsidRPr="00EE5C77">
        <w:rPr>
          <w:rFonts w:ascii="Verdana" w:hAnsi="Verdana"/>
          <w:sz w:val="20"/>
        </w:rPr>
        <w:t>.</w:t>
      </w:r>
    </w:p>
    <w:p w14:paraId="59D128D7" w14:textId="227D5B67" w:rsidR="007C3096" w:rsidRDefault="00487AB9" w:rsidP="00586167">
      <w:pPr>
        <w:jc w:val="both"/>
        <w:rPr>
          <w:rFonts w:ascii="Verdana" w:hAnsi="Verdana"/>
          <w:sz w:val="20"/>
        </w:rPr>
      </w:pPr>
      <w:r w:rsidRPr="0083223A">
        <w:rPr>
          <w:rFonts w:ascii="Verdana" w:hAnsi="Verdana"/>
          <w:b/>
          <w:bCs/>
          <w:sz w:val="20"/>
        </w:rPr>
        <w:t>PTK predchádzalo dňa 17.5.2024 zverejnenie Výzvy</w:t>
      </w:r>
      <w:r w:rsidRPr="00586167">
        <w:rPr>
          <w:rFonts w:ascii="Verdana" w:hAnsi="Verdana"/>
          <w:sz w:val="20"/>
        </w:rPr>
        <w:t xml:space="preserve"> na účasť na PTK (ďalej len „výzva“) s prílohami na </w:t>
      </w:r>
      <w:r w:rsidRPr="007C3096">
        <w:rPr>
          <w:rFonts w:ascii="Verdana" w:hAnsi="Verdana"/>
          <w:sz w:val="20"/>
        </w:rPr>
        <w:t xml:space="preserve">webovom sídle </w:t>
      </w:r>
      <w:r>
        <w:rPr>
          <w:rFonts w:ascii="Verdana" w:hAnsi="Verdana"/>
          <w:sz w:val="20"/>
        </w:rPr>
        <w:t xml:space="preserve">NBS </w:t>
      </w:r>
      <w:r w:rsidRPr="007C3096">
        <w:rPr>
          <w:rFonts w:ascii="Verdana" w:hAnsi="Verdana"/>
          <w:sz w:val="20"/>
        </w:rPr>
        <w:t xml:space="preserve">na adrese: </w:t>
      </w:r>
      <w:hyperlink r:id="rId10" w:history="1">
        <w:r w:rsidRPr="00F81A4A">
          <w:rPr>
            <w:rStyle w:val="Hyperlink"/>
            <w:rFonts w:ascii="Verdana" w:hAnsi="Verdana"/>
            <w:sz w:val="20"/>
          </w:rPr>
          <w:t>https://nbs.sk/o-narodnej-</w:t>
        </w:r>
        <w:r w:rsidRPr="00F81A4A">
          <w:rPr>
            <w:rStyle w:val="Hyperlink"/>
            <w:rFonts w:ascii="Verdana" w:hAnsi="Verdana"/>
            <w:sz w:val="20"/>
          </w:rPr>
          <w:lastRenderedPageBreak/>
          <w:t>banke/verejne-obstaravanie/pripravne-trhove-konzultacie/</w:t>
        </w:r>
      </w:hyperlink>
      <w:r>
        <w:rPr>
          <w:rFonts w:ascii="Verdana" w:hAnsi="Verdana"/>
          <w:sz w:val="20"/>
        </w:rPr>
        <w:t>.</w:t>
      </w:r>
      <w:r w:rsidR="00041477" w:rsidRPr="00041477">
        <w:rPr>
          <w:rFonts w:ascii="Verdana" w:hAnsi="Verdana"/>
          <w:sz w:val="20"/>
        </w:rPr>
        <w:t xml:space="preserve"> </w:t>
      </w:r>
      <w:r w:rsidR="00334C75" w:rsidRPr="002B52EB">
        <w:rPr>
          <w:rFonts w:ascii="Verdana" w:hAnsi="Verdana"/>
          <w:sz w:val="20"/>
        </w:rPr>
        <w:t xml:space="preserve">Výzva na účasť na PTK bola zverejnená aj </w:t>
      </w:r>
      <w:r w:rsidR="00334C75">
        <w:rPr>
          <w:rFonts w:ascii="Verdana" w:hAnsi="Verdana"/>
          <w:sz w:val="20"/>
        </w:rPr>
        <w:t xml:space="preserve">v </w:t>
      </w:r>
      <w:r w:rsidR="00334C75" w:rsidRPr="00F72002">
        <w:rPr>
          <w:rFonts w:ascii="Verdana" w:hAnsi="Verdana"/>
          <w:sz w:val="20"/>
        </w:rPr>
        <w:t>Úradnom vestníku EÚ</w:t>
      </w:r>
      <w:r w:rsidR="00334C75">
        <w:rPr>
          <w:rFonts w:ascii="Verdana" w:hAnsi="Verdana"/>
          <w:sz w:val="20"/>
        </w:rPr>
        <w:t xml:space="preserve"> </w:t>
      </w:r>
      <w:r w:rsidR="00334C75" w:rsidRPr="002B52EB">
        <w:rPr>
          <w:rFonts w:ascii="Verdana" w:hAnsi="Verdana"/>
          <w:sz w:val="20"/>
        </w:rPr>
        <w:t>98/2024 pod číslom 298811-2024</w:t>
      </w:r>
      <w:r w:rsidR="00334C75">
        <w:rPr>
          <w:rFonts w:ascii="Verdana" w:hAnsi="Verdana"/>
          <w:sz w:val="20"/>
        </w:rPr>
        <w:t xml:space="preserve"> a </w:t>
      </w:r>
      <w:r w:rsidR="00334C75" w:rsidRPr="00F72002">
        <w:rPr>
          <w:rFonts w:ascii="Verdana" w:hAnsi="Verdana"/>
          <w:sz w:val="20"/>
        </w:rPr>
        <w:t>vo Vestníku</w:t>
      </w:r>
      <w:r w:rsidR="00334C75">
        <w:rPr>
          <w:rFonts w:ascii="Verdana" w:hAnsi="Verdana"/>
          <w:sz w:val="20"/>
        </w:rPr>
        <w:t xml:space="preserve"> </w:t>
      </w:r>
      <w:r w:rsidR="00334C75" w:rsidRPr="002B52EB">
        <w:rPr>
          <w:rFonts w:ascii="Verdana" w:hAnsi="Verdana"/>
          <w:sz w:val="20"/>
        </w:rPr>
        <w:t xml:space="preserve">verejného obstarávania </w:t>
      </w:r>
      <w:r w:rsidR="00334C75" w:rsidRPr="00F72002">
        <w:rPr>
          <w:rFonts w:ascii="Verdana" w:hAnsi="Verdana"/>
          <w:sz w:val="20"/>
        </w:rPr>
        <w:t xml:space="preserve">vedeného ÚVO </w:t>
      </w:r>
      <w:r w:rsidR="00334C75" w:rsidRPr="002B52EB">
        <w:rPr>
          <w:rFonts w:ascii="Verdana" w:hAnsi="Verdana"/>
          <w:sz w:val="20"/>
        </w:rPr>
        <w:t>99/2024 pod číslom 13289 – POS.</w:t>
      </w:r>
      <w:r w:rsidR="00041477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Zverejnením výzvy </w:t>
      </w:r>
      <w:r w:rsidRPr="007C3096">
        <w:rPr>
          <w:rFonts w:ascii="Verdana" w:hAnsi="Verdana"/>
          <w:sz w:val="20"/>
        </w:rPr>
        <w:t>bolo umožnené, aby sa týchto konzultácií mohlo zúčastniť široké spektrum hospodárskych subjektov, prípadne tretieho sektora.</w:t>
      </w:r>
    </w:p>
    <w:p w14:paraId="5B96B5E8" w14:textId="77777777" w:rsidR="004200A3" w:rsidRDefault="004200A3" w:rsidP="00971460">
      <w:pPr>
        <w:jc w:val="both"/>
        <w:rPr>
          <w:rFonts w:ascii="Verdana" w:hAnsi="Verdana"/>
          <w:sz w:val="20"/>
        </w:rPr>
      </w:pPr>
    </w:p>
    <w:p w14:paraId="1F59C464" w14:textId="77777777" w:rsidR="00D54077" w:rsidRDefault="00D54077" w:rsidP="007C62A4">
      <w:pPr>
        <w:jc w:val="both"/>
        <w:rPr>
          <w:rFonts w:ascii="Verdana" w:hAnsi="Verdana"/>
          <w:sz w:val="20"/>
        </w:rPr>
      </w:pPr>
    </w:p>
    <w:p w14:paraId="0D3669CA" w14:textId="77777777" w:rsidR="00AE5CD7" w:rsidRDefault="00AE5CD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p w14:paraId="7C16EBA3" w14:textId="007114C5" w:rsidR="007C62A4" w:rsidRDefault="00276614" w:rsidP="007C62A4">
      <w:pPr>
        <w:jc w:val="both"/>
        <w:rPr>
          <w:rFonts w:ascii="Verdana" w:hAnsi="Verdana"/>
          <w:sz w:val="20"/>
        </w:rPr>
      </w:pPr>
      <w:r w:rsidRPr="0034199D">
        <w:rPr>
          <w:rFonts w:ascii="Verdana" w:hAnsi="Verdana"/>
          <w:sz w:val="20"/>
        </w:rPr>
        <w:lastRenderedPageBreak/>
        <w:t xml:space="preserve">Na úvod </w:t>
      </w:r>
      <w:r>
        <w:rPr>
          <w:rFonts w:ascii="Verdana" w:hAnsi="Verdana"/>
          <w:sz w:val="20"/>
        </w:rPr>
        <w:t xml:space="preserve">online PTK mítingu NBS oboznámila účastníkov </w:t>
      </w:r>
      <w:r w:rsidRPr="0034199D">
        <w:rPr>
          <w:rFonts w:ascii="Verdana" w:hAnsi="Verdana"/>
          <w:sz w:val="20"/>
        </w:rPr>
        <w:t xml:space="preserve">o plánovanom priebehu </w:t>
      </w:r>
      <w:r>
        <w:rPr>
          <w:rFonts w:ascii="Verdana" w:hAnsi="Verdana"/>
          <w:sz w:val="20"/>
        </w:rPr>
        <w:t xml:space="preserve">a cieľoch </w:t>
      </w:r>
      <w:r w:rsidRPr="0034199D">
        <w:rPr>
          <w:rFonts w:ascii="Verdana" w:hAnsi="Verdana"/>
          <w:sz w:val="20"/>
        </w:rPr>
        <w:t>PTK.</w:t>
      </w:r>
      <w:r>
        <w:rPr>
          <w:rFonts w:ascii="Verdana" w:hAnsi="Verdana"/>
          <w:sz w:val="20"/>
        </w:rPr>
        <w:t xml:space="preserve"> Takisto účastníkov </w:t>
      </w:r>
      <w:r w:rsidRPr="0034199D">
        <w:rPr>
          <w:rFonts w:ascii="Verdana" w:hAnsi="Verdana"/>
          <w:sz w:val="20"/>
        </w:rPr>
        <w:t>PTK oboznámil</w:t>
      </w:r>
      <w:r>
        <w:rPr>
          <w:rFonts w:ascii="Verdana" w:hAnsi="Verdana"/>
          <w:sz w:val="20"/>
        </w:rPr>
        <w:t xml:space="preserve">a o vyhotovení audio záznamu z </w:t>
      </w:r>
      <w:r w:rsidRPr="0034199D">
        <w:rPr>
          <w:rFonts w:ascii="Verdana" w:hAnsi="Verdana"/>
          <w:sz w:val="20"/>
        </w:rPr>
        <w:t xml:space="preserve">PTK </w:t>
      </w:r>
      <w:r w:rsidRPr="0090697E">
        <w:rPr>
          <w:rFonts w:ascii="Verdana" w:hAnsi="Verdana"/>
          <w:sz w:val="20"/>
        </w:rPr>
        <w:t xml:space="preserve">pre účely vyhotovenia zápisnice z priebehu PTK, ktorý bude </w:t>
      </w:r>
      <w:r>
        <w:rPr>
          <w:rFonts w:ascii="Verdana" w:hAnsi="Verdana"/>
          <w:sz w:val="20"/>
        </w:rPr>
        <w:t xml:space="preserve">po jej verifikácii </w:t>
      </w:r>
      <w:r w:rsidRPr="0090697E">
        <w:rPr>
          <w:rFonts w:ascii="Verdana" w:hAnsi="Verdana"/>
          <w:sz w:val="20"/>
        </w:rPr>
        <w:t>následne zlikvidovaný</w:t>
      </w:r>
      <w:r>
        <w:rPr>
          <w:rFonts w:ascii="Verdana" w:hAnsi="Verdana"/>
          <w:sz w:val="20"/>
        </w:rPr>
        <w:t>.</w:t>
      </w:r>
      <w:r w:rsidR="007C62A4">
        <w:rPr>
          <w:rFonts w:ascii="Verdana" w:hAnsi="Verdana"/>
          <w:sz w:val="20"/>
        </w:rPr>
        <w:t xml:space="preserve"> </w:t>
      </w:r>
    </w:p>
    <w:p w14:paraId="4F9DC51E" w14:textId="6C95F35F" w:rsidR="007A44E5" w:rsidRDefault="007A44E5" w:rsidP="0034199D">
      <w:pPr>
        <w:jc w:val="both"/>
        <w:rPr>
          <w:rFonts w:ascii="Verdana" w:hAnsi="Verdana"/>
          <w:sz w:val="20"/>
        </w:rPr>
      </w:pPr>
      <w:r w:rsidRPr="0034199D">
        <w:rPr>
          <w:rFonts w:ascii="Verdana" w:hAnsi="Verdana"/>
          <w:sz w:val="20"/>
        </w:rPr>
        <w:t>N</w:t>
      </w:r>
      <w:r>
        <w:rPr>
          <w:rFonts w:ascii="Verdana" w:hAnsi="Verdana"/>
          <w:sz w:val="20"/>
        </w:rPr>
        <w:t>asledovala diskusia k</w:t>
      </w:r>
      <w:r w:rsidR="00C72ADF">
        <w:rPr>
          <w:rFonts w:ascii="Verdana" w:hAnsi="Verdana"/>
          <w:sz w:val="20"/>
        </w:rPr>
        <w:t xml:space="preserve"> nasledovným </w:t>
      </w:r>
      <w:r>
        <w:rPr>
          <w:rFonts w:ascii="Verdana" w:hAnsi="Verdana"/>
          <w:sz w:val="20"/>
        </w:rPr>
        <w:t xml:space="preserve">bodom </w:t>
      </w:r>
      <w:r w:rsidR="00C72ADF">
        <w:rPr>
          <w:rFonts w:ascii="Verdana" w:hAnsi="Verdana"/>
          <w:sz w:val="20"/>
        </w:rPr>
        <w:t>podľa</w:t>
      </w:r>
      <w:r>
        <w:rPr>
          <w:rFonts w:ascii="Verdana" w:hAnsi="Verdana"/>
          <w:sz w:val="20"/>
        </w:rPr>
        <w:t> príloh</w:t>
      </w:r>
      <w:r w:rsidR="00C72ADF">
        <w:rPr>
          <w:rFonts w:ascii="Verdana" w:hAnsi="Verdana"/>
          <w:sz w:val="20"/>
        </w:rPr>
        <w:t>y</w:t>
      </w:r>
      <w:r>
        <w:rPr>
          <w:rFonts w:ascii="Verdana" w:hAnsi="Verdana"/>
          <w:sz w:val="20"/>
        </w:rPr>
        <w:t xml:space="preserve"> </w:t>
      </w:r>
      <w:r w:rsidR="00971460">
        <w:rPr>
          <w:rFonts w:ascii="Verdana" w:hAnsi="Verdana"/>
          <w:sz w:val="20"/>
        </w:rPr>
        <w:t>3</w:t>
      </w:r>
      <w:r>
        <w:rPr>
          <w:rFonts w:ascii="Verdana" w:hAnsi="Verdana"/>
          <w:sz w:val="20"/>
        </w:rPr>
        <w:t xml:space="preserve"> </w:t>
      </w:r>
      <w:r w:rsidRPr="007A44E5">
        <w:rPr>
          <w:rFonts w:ascii="Verdana" w:hAnsi="Verdana"/>
          <w:sz w:val="20"/>
        </w:rPr>
        <w:t>– Úvodné témy na diskusiu.</w:t>
      </w:r>
    </w:p>
    <w:p w14:paraId="7CC189FF" w14:textId="77777777" w:rsidR="00AE5CD7" w:rsidRDefault="00AE5CD7" w:rsidP="00AE5CD7">
      <w:pPr>
        <w:rPr>
          <w:rFonts w:ascii="Verdana" w:hAnsi="Verdana"/>
          <w:b/>
          <w:bCs/>
          <w:sz w:val="20"/>
        </w:rPr>
      </w:pPr>
    </w:p>
    <w:p w14:paraId="7C74C126" w14:textId="701BFCE3" w:rsidR="000B320A" w:rsidRPr="000B320A" w:rsidRDefault="000B320A" w:rsidP="00AE5CD7">
      <w:pPr>
        <w:rPr>
          <w:rFonts w:ascii="Verdana" w:hAnsi="Verdana"/>
          <w:b/>
          <w:bCs/>
          <w:sz w:val="20"/>
        </w:rPr>
      </w:pPr>
      <w:r w:rsidRPr="000B320A">
        <w:rPr>
          <w:rFonts w:ascii="Verdana" w:hAnsi="Verdana"/>
          <w:b/>
          <w:bCs/>
          <w:sz w:val="20"/>
        </w:rPr>
        <w:t>1.</w:t>
      </w:r>
      <w:r w:rsidRPr="000B320A">
        <w:rPr>
          <w:rFonts w:ascii="Verdana" w:hAnsi="Verdana"/>
          <w:b/>
          <w:bCs/>
          <w:sz w:val="20"/>
        </w:rPr>
        <w:tab/>
        <w:t>Predmet zákazky</w:t>
      </w:r>
    </w:p>
    <w:p w14:paraId="2622D53A" w14:textId="21854339" w:rsidR="000B320A" w:rsidRPr="00D33514" w:rsidRDefault="005437E4" w:rsidP="00D33514">
      <w:pPr>
        <w:spacing w:line="240" w:lineRule="auto"/>
        <w:jc w:val="both"/>
        <w:rPr>
          <w:rFonts w:ascii="Verdana" w:hAnsi="Verdana"/>
          <w:b/>
          <w:bCs/>
          <w:sz w:val="20"/>
        </w:rPr>
      </w:pPr>
      <w:r w:rsidRPr="00D33514">
        <w:rPr>
          <w:rFonts w:ascii="Verdana" w:hAnsi="Verdana"/>
          <w:b/>
          <w:bCs/>
          <w:sz w:val="20"/>
        </w:rPr>
        <w:t>Sú pre Vás zrozumiteľné všetky požiadavky na služby, resp. čo je potrebné spresniť aby bolo možné vypracovať záväznú ponuku vo verejnom obstarávaní?</w:t>
      </w:r>
      <w:r w:rsidR="000B320A" w:rsidRPr="00D33514">
        <w:rPr>
          <w:rFonts w:ascii="Verdana" w:hAnsi="Verdana"/>
          <w:b/>
          <w:bCs/>
          <w:sz w:val="20"/>
        </w:rPr>
        <w:t xml:space="preserve"> </w:t>
      </w:r>
    </w:p>
    <w:p w14:paraId="629CCC2E" w14:textId="77777777" w:rsidR="000B320A" w:rsidRDefault="000B320A" w:rsidP="000B320A">
      <w:pPr>
        <w:jc w:val="both"/>
        <w:rPr>
          <w:rFonts w:ascii="Verdana" w:hAnsi="Verdana"/>
          <w:sz w:val="20"/>
        </w:rPr>
      </w:pPr>
    </w:p>
    <w:p w14:paraId="0ED97E80" w14:textId="22599B05" w:rsidR="000B320A" w:rsidRPr="00DA3DB5" w:rsidRDefault="000B320A" w:rsidP="000B320A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39A535D1" w14:textId="77777777" w:rsidR="00117900" w:rsidRPr="008B5F00" w:rsidRDefault="00861037" w:rsidP="00861037">
      <w:pPr>
        <w:pStyle w:val="ListParagraph"/>
        <w:numPr>
          <w:ilvl w:val="0"/>
          <w:numId w:val="17"/>
        </w:numPr>
        <w:rPr>
          <w:rFonts w:ascii="Verdana" w:hAnsi="Verdana"/>
          <w:color w:val="000000" w:themeColor="text1"/>
          <w:sz w:val="20"/>
        </w:rPr>
      </w:pPr>
      <w:r w:rsidRPr="008435E5">
        <w:rPr>
          <w:rFonts w:ascii="Verdana" w:eastAsia="Times New Roman" w:hAnsi="Verdana"/>
          <w:color w:val="000000" w:themeColor="text1"/>
          <w:sz w:val="20"/>
        </w:rPr>
        <w:t>Č</w:t>
      </w:r>
      <w:r w:rsidR="00117900">
        <w:rPr>
          <w:rFonts w:ascii="Verdana" w:eastAsia="Times New Roman" w:hAnsi="Verdana"/>
          <w:color w:val="000000" w:themeColor="text1"/>
          <w:sz w:val="20"/>
        </w:rPr>
        <w:t>i monitoring bezpečnosti sieťovej prevádzky (</w:t>
      </w:r>
      <w:proofErr w:type="spellStart"/>
      <w:r w:rsidR="00117900">
        <w:rPr>
          <w:rFonts w:ascii="Verdana" w:eastAsia="Times New Roman" w:hAnsi="Verdana"/>
          <w:color w:val="000000" w:themeColor="text1"/>
          <w:sz w:val="20"/>
        </w:rPr>
        <w:t>netflow</w:t>
      </w:r>
      <w:proofErr w:type="spellEnd"/>
      <w:r w:rsidR="00117900">
        <w:rPr>
          <w:rFonts w:ascii="Verdana" w:eastAsia="Times New Roman" w:hAnsi="Verdana"/>
          <w:color w:val="000000" w:themeColor="text1"/>
          <w:sz w:val="20"/>
        </w:rPr>
        <w:t>) môže byť nahradený inou technológiou.</w:t>
      </w:r>
    </w:p>
    <w:p w14:paraId="19F238A3" w14:textId="77777777" w:rsidR="008B5F00" w:rsidRPr="00117900" w:rsidRDefault="008B5F00" w:rsidP="008B5F00">
      <w:pPr>
        <w:pStyle w:val="ListParagraph"/>
        <w:rPr>
          <w:rFonts w:ascii="Verdana" w:hAnsi="Verdana"/>
          <w:color w:val="000000" w:themeColor="text1"/>
          <w:sz w:val="20"/>
        </w:rPr>
      </w:pPr>
    </w:p>
    <w:p w14:paraId="4E3F0376" w14:textId="30760436" w:rsidR="00861037" w:rsidRPr="008B5F00" w:rsidRDefault="00117900" w:rsidP="00081294">
      <w:pPr>
        <w:pStyle w:val="ListParagraph"/>
        <w:numPr>
          <w:ilvl w:val="0"/>
          <w:numId w:val="17"/>
        </w:numPr>
        <w:ind w:left="708"/>
        <w:rPr>
          <w:rFonts w:ascii="Verdana" w:hAnsi="Verdana"/>
          <w:color w:val="000000" w:themeColor="text1"/>
          <w:sz w:val="20"/>
        </w:rPr>
      </w:pPr>
      <w:r w:rsidRPr="00117900">
        <w:rPr>
          <w:rFonts w:ascii="Verdana" w:eastAsia="Times New Roman" w:hAnsi="Verdana"/>
          <w:color w:val="000000" w:themeColor="text1"/>
          <w:sz w:val="20"/>
        </w:rPr>
        <w:t xml:space="preserve">- </w:t>
      </w:r>
      <w:r w:rsidR="00861037" w:rsidRPr="00117900">
        <w:rPr>
          <w:rFonts w:ascii="Verdana" w:hAnsi="Verdana"/>
          <w:i/>
          <w:iCs/>
          <w:color w:val="000000" w:themeColor="text1"/>
          <w:sz w:val="20"/>
        </w:rPr>
        <w:t>NBS je</w:t>
      </w:r>
      <w:r>
        <w:rPr>
          <w:rFonts w:ascii="Verdana" w:hAnsi="Verdana"/>
          <w:i/>
          <w:iCs/>
          <w:color w:val="000000" w:themeColor="text1"/>
          <w:sz w:val="20"/>
        </w:rPr>
        <w:t xml:space="preserve"> otvorená a</w:t>
      </w:r>
      <w:r w:rsidR="008B5F00">
        <w:rPr>
          <w:rFonts w:ascii="Verdana" w:hAnsi="Verdana"/>
          <w:i/>
          <w:iCs/>
          <w:color w:val="000000" w:themeColor="text1"/>
          <w:sz w:val="20"/>
        </w:rPr>
        <w:t>j voči iným technológiám. Uchádzači uvedú popis alternatívnej technológie do dotazníka</w:t>
      </w:r>
      <w:r w:rsidR="000F012C">
        <w:rPr>
          <w:rFonts w:ascii="Verdana" w:hAnsi="Verdana"/>
          <w:i/>
          <w:iCs/>
          <w:color w:val="000000" w:themeColor="text1"/>
          <w:sz w:val="20"/>
        </w:rPr>
        <w:t xml:space="preserve">, následne </w:t>
      </w:r>
      <w:r w:rsidR="008B5F00">
        <w:rPr>
          <w:rFonts w:ascii="Verdana" w:hAnsi="Verdana"/>
          <w:i/>
          <w:iCs/>
          <w:color w:val="000000" w:themeColor="text1"/>
          <w:sz w:val="20"/>
        </w:rPr>
        <w:t>NBS vyhodnotí je prínos.</w:t>
      </w:r>
    </w:p>
    <w:p w14:paraId="697188DC" w14:textId="77777777" w:rsidR="008B5F00" w:rsidRPr="00117900" w:rsidRDefault="008B5F00" w:rsidP="008B5F00">
      <w:pPr>
        <w:pStyle w:val="ListParagraph"/>
        <w:ind w:left="708"/>
        <w:rPr>
          <w:rFonts w:ascii="Verdana" w:hAnsi="Verdana"/>
          <w:color w:val="000000" w:themeColor="text1"/>
          <w:sz w:val="20"/>
        </w:rPr>
      </w:pPr>
    </w:p>
    <w:p w14:paraId="6894257E" w14:textId="184B4DCD" w:rsidR="00D01127" w:rsidRDefault="000F012C" w:rsidP="00861037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bookmarkStart w:id="0" w:name="_Hlk168476120"/>
      <w:r>
        <w:rPr>
          <w:rFonts w:ascii="Verdana" w:eastAsia="Times New Roman" w:hAnsi="Verdana"/>
          <w:color w:val="000000" w:themeColor="text1"/>
          <w:sz w:val="20"/>
        </w:rPr>
        <w:t xml:space="preserve">Aká je predstava poskytovania služieb monitoringu bezpečnosti pri prechode zo starého na nového poskytovateľa vrátane zmeny technológie. </w:t>
      </w:r>
    </w:p>
    <w:p w14:paraId="281F0F53" w14:textId="77777777" w:rsidR="00D01127" w:rsidRDefault="00D01127" w:rsidP="00D01127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C5DB96A" w14:textId="6FB27845" w:rsidR="00861037" w:rsidRPr="00D01127" w:rsidRDefault="00861037" w:rsidP="000F012C">
      <w:pPr>
        <w:spacing w:after="0" w:line="240" w:lineRule="auto"/>
        <w:ind w:left="708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–</w:t>
      </w:r>
      <w:r w:rsidRPr="00D01127">
        <w:rPr>
          <w:rFonts w:ascii="Verdana" w:hAnsi="Verdana"/>
          <w:i/>
          <w:iCs/>
          <w:color w:val="000000" w:themeColor="text1"/>
          <w:sz w:val="20"/>
        </w:rPr>
        <w:t xml:space="preserve">NBS </w:t>
      </w:r>
      <w:r w:rsidR="000F012C">
        <w:rPr>
          <w:rFonts w:ascii="Verdana" w:hAnsi="Verdana"/>
          <w:i/>
          <w:iCs/>
          <w:color w:val="000000" w:themeColor="text1"/>
          <w:sz w:val="20"/>
        </w:rPr>
        <w:t>si uvedomuje, že nábeh novej technológie bude istý čas trvať. V zmluve so súčasným dodávateľom sú definované záväzky dodávateľa počas migrácie zo súčasnej technológie na novú. Existujúca zmluva je verejne dostupná.</w:t>
      </w:r>
    </w:p>
    <w:bookmarkEnd w:id="0"/>
    <w:p w14:paraId="33EF2339" w14:textId="77777777" w:rsidR="00D01127" w:rsidRDefault="00D01127" w:rsidP="00D01127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0D4D7312" w14:textId="0C10657D" w:rsidR="00D01127" w:rsidRDefault="00861037" w:rsidP="00861037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 xml:space="preserve">Či je možné </w:t>
      </w:r>
      <w:r w:rsidR="000F012C">
        <w:rPr>
          <w:rFonts w:ascii="Verdana" w:eastAsia="Times New Roman" w:hAnsi="Verdana"/>
          <w:color w:val="000000" w:themeColor="text1"/>
          <w:sz w:val="20"/>
        </w:rPr>
        <w:t>vykonať migráciu ešte pre podpisom zmluvy</w:t>
      </w:r>
      <w:r w:rsidR="00D01127">
        <w:rPr>
          <w:rFonts w:ascii="Verdana" w:eastAsia="Times New Roman" w:hAnsi="Verdana"/>
          <w:color w:val="000000" w:themeColor="text1"/>
          <w:sz w:val="20"/>
        </w:rPr>
        <w:t>.</w:t>
      </w:r>
    </w:p>
    <w:p w14:paraId="2899206F" w14:textId="77777777" w:rsidR="00D01127" w:rsidRDefault="00D01127" w:rsidP="00D01127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838AB8D" w14:textId="0BA22753" w:rsidR="00727BC9" w:rsidRPr="008B5F00" w:rsidRDefault="00861037" w:rsidP="00727BC9">
      <w:pPr>
        <w:pStyle w:val="ListParagraph"/>
        <w:ind w:left="708"/>
        <w:rPr>
          <w:rFonts w:ascii="Verdana" w:hAnsi="Verdana"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– </w:t>
      </w:r>
      <w:r w:rsidR="00727BC9">
        <w:rPr>
          <w:rFonts w:ascii="Verdana" w:hAnsi="Verdana"/>
          <w:i/>
          <w:iCs/>
          <w:color w:val="000000" w:themeColor="text1"/>
          <w:sz w:val="20"/>
        </w:rPr>
        <w:t>Uchádzači uvedú vlastnú predstavu migrácie, koľko času a aký rozsah súčinnosti bude potrebné od súčasného dodávateľa a NBS na vykonanie migrácie.</w:t>
      </w:r>
    </w:p>
    <w:p w14:paraId="1E457463" w14:textId="77777777" w:rsidR="00D01127" w:rsidRDefault="00D01127" w:rsidP="00D01127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2C3CA572" w14:textId="240DD840" w:rsidR="00D01127" w:rsidRDefault="00727BC9" w:rsidP="00861037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>Aká je predstava prechodu na novú technológiu, bez</w:t>
      </w:r>
      <w:r w:rsidR="00056887">
        <w:rPr>
          <w:rFonts w:ascii="Verdana" w:eastAsia="Times New Roman" w:hAnsi="Verdana"/>
          <w:color w:val="000000" w:themeColor="text1"/>
          <w:sz w:val="20"/>
        </w:rPr>
        <w:t xml:space="preserve"> </w:t>
      </w:r>
      <w:r>
        <w:rPr>
          <w:rFonts w:ascii="Verdana" w:eastAsia="Times New Roman" w:hAnsi="Verdana"/>
          <w:color w:val="000000" w:themeColor="text1"/>
          <w:sz w:val="20"/>
        </w:rPr>
        <w:t>výpadkov</w:t>
      </w:r>
      <w:r w:rsidR="00D01127">
        <w:rPr>
          <w:rFonts w:ascii="Verdana" w:eastAsia="Times New Roman" w:hAnsi="Verdana"/>
          <w:color w:val="000000" w:themeColor="text1"/>
          <w:sz w:val="20"/>
        </w:rPr>
        <w:t>.</w:t>
      </w:r>
    </w:p>
    <w:p w14:paraId="036EA8D3" w14:textId="77777777" w:rsidR="00D01127" w:rsidRDefault="00D01127" w:rsidP="00D01127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5333DC51" w14:textId="1DF6E844" w:rsidR="00861037" w:rsidRPr="00D01127" w:rsidRDefault="007979AC" w:rsidP="007979AC">
      <w:pPr>
        <w:pStyle w:val="ListParagraph"/>
        <w:ind w:left="708"/>
        <w:rPr>
          <w:rFonts w:ascii="Verdana" w:eastAsia="Times New Roman" w:hAnsi="Verdana"/>
          <w:i/>
          <w:iCs/>
          <w:color w:val="000000" w:themeColor="text1"/>
          <w:sz w:val="20"/>
        </w:rPr>
      </w:pP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- </w:t>
      </w:r>
      <w:r w:rsidR="00056887">
        <w:rPr>
          <w:rFonts w:ascii="Verdana" w:eastAsia="Times New Roman" w:hAnsi="Verdana"/>
          <w:i/>
          <w:iCs/>
          <w:color w:val="000000" w:themeColor="text1"/>
          <w:sz w:val="20"/>
        </w:rPr>
        <w:t>NBS preferuje</w:t>
      </w:r>
      <w:r w:rsidR="00E64CCB">
        <w:rPr>
          <w:rFonts w:ascii="Verdana" w:eastAsia="Times New Roman" w:hAnsi="Verdana"/>
          <w:i/>
          <w:iCs/>
          <w:color w:val="000000" w:themeColor="text1"/>
          <w:sz w:val="20"/>
        </w:rPr>
        <w:t>,</w:t>
      </w:r>
      <w:r w:rsidR="0005688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aby prechod na novú službu bol bez výpadkov, keď to bude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 w:rsidR="00056887">
        <w:rPr>
          <w:rFonts w:ascii="Verdana" w:eastAsia="Times New Roman" w:hAnsi="Verdana"/>
          <w:i/>
          <w:iCs/>
          <w:color w:val="000000" w:themeColor="text1"/>
          <w:sz w:val="20"/>
        </w:rPr>
        <w:t>technologicky možné.</w:t>
      </w:r>
    </w:p>
    <w:p w14:paraId="480E0F02" w14:textId="77777777" w:rsidR="00D01127" w:rsidRDefault="00D01127" w:rsidP="00D01127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07E95E82" w14:textId="4E91A1CB" w:rsidR="00D01127" w:rsidRDefault="00056887" w:rsidP="00861037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 xml:space="preserve">Či sú nejaké legislatívne požiadavky na poskytovanie služieb v </w:t>
      </w:r>
      <w:proofErr w:type="spellStart"/>
      <w:r>
        <w:rPr>
          <w:rFonts w:ascii="Verdana" w:eastAsia="Times New Roman" w:hAnsi="Verdana"/>
          <w:color w:val="000000" w:themeColor="text1"/>
          <w:sz w:val="20"/>
        </w:rPr>
        <w:t>cloude</w:t>
      </w:r>
      <w:proofErr w:type="spellEnd"/>
      <w:r w:rsidR="00D01127">
        <w:rPr>
          <w:rFonts w:ascii="Verdana" w:eastAsia="Times New Roman" w:hAnsi="Verdana"/>
          <w:color w:val="000000" w:themeColor="text1"/>
          <w:sz w:val="20"/>
        </w:rPr>
        <w:t>.</w:t>
      </w:r>
    </w:p>
    <w:p w14:paraId="5D2567E4" w14:textId="77777777" w:rsidR="00D01127" w:rsidRDefault="00D01127" w:rsidP="00D01127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07980225" w14:textId="7E4456B6" w:rsidR="00861037" w:rsidRPr="00D01127" w:rsidRDefault="004360E1" w:rsidP="00D01127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– </w:t>
      </w:r>
      <w:r w:rsidR="0005688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Požiadavky na </w:t>
      </w:r>
      <w:proofErr w:type="spellStart"/>
      <w:r w:rsidR="00056887">
        <w:rPr>
          <w:rFonts w:ascii="Verdana" w:eastAsia="Times New Roman" w:hAnsi="Verdana"/>
          <w:i/>
          <w:iCs/>
          <w:color w:val="000000" w:themeColor="text1"/>
          <w:sz w:val="20"/>
        </w:rPr>
        <w:t>cloud</w:t>
      </w:r>
      <w:proofErr w:type="spellEnd"/>
      <w:r w:rsidR="0005688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bud</w:t>
      </w:r>
      <w:r w:rsidR="00056887">
        <w:rPr>
          <w:rFonts w:ascii="Verdana" w:eastAsia="Times New Roman" w:hAnsi="Verdana"/>
          <w:i/>
          <w:iCs/>
          <w:color w:val="000000" w:themeColor="text1"/>
          <w:sz w:val="20"/>
        </w:rPr>
        <w:t>ú</w:t>
      </w: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spresnen</w:t>
      </w:r>
      <w:r w:rsidR="0005688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é, budú sa týkať </w:t>
      </w:r>
      <w:r w:rsidR="007979AC">
        <w:rPr>
          <w:rFonts w:ascii="Verdana" w:eastAsia="Times New Roman" w:hAnsi="Verdana"/>
          <w:i/>
          <w:iCs/>
          <w:color w:val="000000" w:themeColor="text1"/>
          <w:sz w:val="20"/>
        </w:rPr>
        <w:t xml:space="preserve">najmä </w:t>
      </w:r>
      <w:r w:rsidR="00056887">
        <w:rPr>
          <w:rFonts w:ascii="Verdana" w:eastAsia="Times New Roman" w:hAnsi="Verdana"/>
          <w:i/>
          <w:iCs/>
          <w:color w:val="000000" w:themeColor="text1"/>
          <w:sz w:val="20"/>
        </w:rPr>
        <w:t>lokalizácie, zmluvných záväzkov, bezpečnosti a</w:t>
      </w:r>
      <w:r w:rsidR="007979AC">
        <w:rPr>
          <w:rFonts w:ascii="Verdana" w:eastAsia="Times New Roman" w:hAnsi="Verdana"/>
          <w:i/>
          <w:iCs/>
          <w:color w:val="000000" w:themeColor="text1"/>
          <w:sz w:val="20"/>
        </w:rPr>
        <w:t> </w:t>
      </w:r>
      <w:r w:rsidR="00056887">
        <w:rPr>
          <w:rFonts w:ascii="Verdana" w:eastAsia="Times New Roman" w:hAnsi="Verdana"/>
          <w:i/>
          <w:iCs/>
          <w:color w:val="000000" w:themeColor="text1"/>
          <w:sz w:val="20"/>
        </w:rPr>
        <w:t>pod</w:t>
      </w:r>
      <w:r w:rsidR="007979AC">
        <w:rPr>
          <w:rFonts w:ascii="Verdana" w:eastAsia="Times New Roman" w:hAnsi="Verdana"/>
          <w:i/>
          <w:iCs/>
          <w:color w:val="000000" w:themeColor="text1"/>
          <w:sz w:val="20"/>
        </w:rPr>
        <w:t xml:space="preserve">. </w:t>
      </w:r>
      <w:r w:rsidR="007979AC">
        <w:rPr>
          <w:rFonts w:ascii="Verdana" w:hAnsi="Verdana"/>
          <w:i/>
          <w:iCs/>
          <w:color w:val="000000" w:themeColor="text1"/>
          <w:sz w:val="20"/>
        </w:rPr>
        <w:t>Uchádzači uvedú do dotazníka aké certifikáty týkajúce sa napr. bezpečnosti a pod. majú ich cloudové riešenia.</w:t>
      </w:r>
    </w:p>
    <w:p w14:paraId="11C25C30" w14:textId="77777777" w:rsidR="00D01127" w:rsidRDefault="00D01127" w:rsidP="00D01127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34FFB02" w14:textId="3FB8B200" w:rsidR="00D01127" w:rsidRDefault="006274A6" w:rsidP="00861037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 xml:space="preserve">Spresnenie </w:t>
      </w:r>
      <w:proofErr w:type="spellStart"/>
      <w:r>
        <w:rPr>
          <w:rFonts w:ascii="Verdana" w:eastAsia="Times New Roman" w:hAnsi="Verdana"/>
          <w:color w:val="000000" w:themeColor="text1"/>
          <w:sz w:val="20"/>
        </w:rPr>
        <w:t>c</w:t>
      </w:r>
      <w:r w:rsidR="007979AC">
        <w:rPr>
          <w:rFonts w:ascii="Verdana" w:eastAsia="Times New Roman" w:hAnsi="Verdana"/>
          <w:color w:val="000000" w:themeColor="text1"/>
          <w:sz w:val="20"/>
        </w:rPr>
        <w:t>ustom</w:t>
      </w:r>
      <w:proofErr w:type="spellEnd"/>
      <w:r w:rsidR="007979AC">
        <w:rPr>
          <w:rFonts w:ascii="Verdana" w:eastAsia="Times New Roman" w:hAnsi="Verdana"/>
          <w:color w:val="000000" w:themeColor="text1"/>
          <w:sz w:val="20"/>
        </w:rPr>
        <w:t xml:space="preserve"> </w:t>
      </w:r>
      <w:proofErr w:type="spellStart"/>
      <w:r w:rsidR="007979AC">
        <w:rPr>
          <w:rFonts w:ascii="Verdana" w:eastAsia="Times New Roman" w:hAnsi="Verdana"/>
          <w:color w:val="000000" w:themeColor="text1"/>
          <w:sz w:val="20"/>
        </w:rPr>
        <w:t>use</w:t>
      </w:r>
      <w:proofErr w:type="spellEnd"/>
      <w:r w:rsidR="007979AC">
        <w:rPr>
          <w:rFonts w:ascii="Verdana" w:eastAsia="Times New Roman" w:hAnsi="Verdana"/>
          <w:color w:val="000000" w:themeColor="text1"/>
          <w:sz w:val="20"/>
        </w:rPr>
        <w:t xml:space="preserve"> </w:t>
      </w:r>
      <w:proofErr w:type="spellStart"/>
      <w:r w:rsidR="007979AC">
        <w:rPr>
          <w:rFonts w:ascii="Verdana" w:eastAsia="Times New Roman" w:hAnsi="Verdana"/>
          <w:color w:val="000000" w:themeColor="text1"/>
          <w:sz w:val="20"/>
        </w:rPr>
        <w:t>cas</w:t>
      </w:r>
      <w:r>
        <w:rPr>
          <w:rFonts w:ascii="Verdana" w:eastAsia="Times New Roman" w:hAnsi="Verdana"/>
          <w:color w:val="000000" w:themeColor="text1"/>
          <w:sz w:val="20"/>
        </w:rPr>
        <w:t>ov</w:t>
      </w:r>
      <w:proofErr w:type="spellEnd"/>
      <w:r w:rsidR="00D01127">
        <w:rPr>
          <w:rFonts w:ascii="Verdana" w:eastAsia="Times New Roman" w:hAnsi="Verdana"/>
          <w:color w:val="000000" w:themeColor="text1"/>
          <w:sz w:val="20"/>
        </w:rPr>
        <w:t>.</w:t>
      </w:r>
    </w:p>
    <w:p w14:paraId="41AA9F2E" w14:textId="77777777" w:rsidR="00D01127" w:rsidRDefault="00D01127" w:rsidP="00D01127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6D96FC70" w14:textId="3DB4E0AD" w:rsidR="00861037" w:rsidRPr="00D01127" w:rsidRDefault="00861037" w:rsidP="00D01127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– </w:t>
      </w:r>
      <w:r w:rsidR="00FC22A2">
        <w:rPr>
          <w:rFonts w:ascii="Verdana" w:eastAsia="Times New Roman" w:hAnsi="Verdana"/>
          <w:i/>
          <w:iCs/>
          <w:color w:val="000000" w:themeColor="text1"/>
          <w:sz w:val="20"/>
        </w:rPr>
        <w:t>NBS e</w:t>
      </w:r>
      <w:r w:rsidR="006274A6">
        <w:rPr>
          <w:rFonts w:ascii="Verdana" w:eastAsia="Times New Roman" w:hAnsi="Verdana"/>
          <w:i/>
          <w:iCs/>
          <w:color w:val="000000" w:themeColor="text1"/>
          <w:sz w:val="20"/>
        </w:rPr>
        <w:t xml:space="preserve">xistujúce </w:t>
      </w:r>
      <w:proofErr w:type="spellStart"/>
      <w:r w:rsidR="006274A6">
        <w:rPr>
          <w:rFonts w:ascii="Verdana" w:eastAsia="Times New Roman" w:hAnsi="Verdana"/>
          <w:i/>
          <w:iCs/>
          <w:color w:val="000000" w:themeColor="text1"/>
          <w:sz w:val="20"/>
        </w:rPr>
        <w:t>custom</w:t>
      </w:r>
      <w:proofErr w:type="spellEnd"/>
      <w:r w:rsidR="006274A6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proofErr w:type="spellStart"/>
      <w:r w:rsidR="006274A6">
        <w:rPr>
          <w:rFonts w:ascii="Verdana" w:eastAsia="Times New Roman" w:hAnsi="Verdana"/>
          <w:i/>
          <w:iCs/>
          <w:color w:val="000000" w:themeColor="text1"/>
          <w:sz w:val="20"/>
        </w:rPr>
        <w:t>use</w:t>
      </w:r>
      <w:proofErr w:type="spellEnd"/>
      <w:r w:rsidR="006274A6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proofErr w:type="spellStart"/>
      <w:r w:rsidR="006274A6">
        <w:rPr>
          <w:rFonts w:ascii="Verdana" w:eastAsia="Times New Roman" w:hAnsi="Verdana"/>
          <w:i/>
          <w:iCs/>
          <w:color w:val="000000" w:themeColor="text1"/>
          <w:sz w:val="20"/>
        </w:rPr>
        <w:t>casy</w:t>
      </w:r>
      <w:proofErr w:type="spellEnd"/>
      <w:r w:rsidR="006274A6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popí</w:t>
      </w:r>
      <w:r w:rsidR="00FC22A2">
        <w:rPr>
          <w:rFonts w:ascii="Verdana" w:eastAsia="Times New Roman" w:hAnsi="Verdana"/>
          <w:i/>
          <w:iCs/>
          <w:color w:val="000000" w:themeColor="text1"/>
          <w:sz w:val="20"/>
        </w:rPr>
        <w:t>še</w:t>
      </w:r>
      <w:r w:rsidR="006274A6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s cieľom </w:t>
      </w:r>
      <w:proofErr w:type="spellStart"/>
      <w:r w:rsidR="00E64CCB">
        <w:rPr>
          <w:rFonts w:ascii="Verdana" w:eastAsia="Times New Roman" w:hAnsi="Verdana"/>
          <w:i/>
          <w:iCs/>
          <w:color w:val="000000" w:themeColor="text1"/>
          <w:sz w:val="20"/>
        </w:rPr>
        <w:t>nacenenia</w:t>
      </w:r>
      <w:proofErr w:type="spellEnd"/>
      <w:r w:rsidR="00E64CCB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 w:rsidR="006274A6">
        <w:rPr>
          <w:rFonts w:ascii="Verdana" w:eastAsia="Times New Roman" w:hAnsi="Verdana"/>
          <w:i/>
          <w:iCs/>
          <w:color w:val="000000" w:themeColor="text1"/>
          <w:sz w:val="20"/>
        </w:rPr>
        <w:t>technologickej a časovej náročnosti potrebnej na ich imigráciu</w:t>
      </w:r>
      <w:r w:rsidR="00542190">
        <w:rPr>
          <w:rFonts w:ascii="Verdana" w:eastAsia="Times New Roman" w:hAnsi="Verdana"/>
          <w:i/>
          <w:iCs/>
          <w:color w:val="000000" w:themeColor="text1"/>
          <w:sz w:val="20"/>
        </w:rPr>
        <w:t>.</w:t>
      </w:r>
    </w:p>
    <w:p w14:paraId="04C807D3" w14:textId="77777777" w:rsidR="00D01127" w:rsidRDefault="00D01127" w:rsidP="00D01127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6D44E407" w14:textId="6490DE98" w:rsidR="00D01127" w:rsidRDefault="006274A6" w:rsidP="00861037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 xml:space="preserve">Aký primárny účel </w:t>
      </w:r>
      <w:proofErr w:type="spellStart"/>
      <w:r>
        <w:rPr>
          <w:rFonts w:ascii="Verdana" w:eastAsia="Times New Roman" w:hAnsi="Verdana"/>
          <w:color w:val="000000" w:themeColor="text1"/>
          <w:sz w:val="20"/>
        </w:rPr>
        <w:t>SOCu</w:t>
      </w:r>
      <w:proofErr w:type="spellEnd"/>
      <w:r w:rsidR="00D01127">
        <w:rPr>
          <w:rFonts w:ascii="Verdana" w:eastAsia="Times New Roman" w:hAnsi="Verdana"/>
          <w:color w:val="000000" w:themeColor="text1"/>
          <w:sz w:val="20"/>
        </w:rPr>
        <w:t>.</w:t>
      </w:r>
    </w:p>
    <w:p w14:paraId="48AA8ECE" w14:textId="77777777" w:rsidR="00D01127" w:rsidRDefault="00D01127" w:rsidP="00D01127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4C3F5D8" w14:textId="28DF490C" w:rsidR="00D01127" w:rsidRPr="00D01127" w:rsidRDefault="00861037" w:rsidP="00D01127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- </w:t>
      </w:r>
      <w:r w:rsidR="006274A6">
        <w:rPr>
          <w:rFonts w:ascii="Verdana" w:eastAsia="Times New Roman" w:hAnsi="Verdana"/>
          <w:i/>
          <w:iCs/>
          <w:color w:val="000000" w:themeColor="text1"/>
          <w:sz w:val="20"/>
        </w:rPr>
        <w:t xml:space="preserve">Primárna snaha NBS je pokrývať </w:t>
      </w:r>
      <w:proofErr w:type="spellStart"/>
      <w:r w:rsidR="006274A6">
        <w:rPr>
          <w:rFonts w:ascii="Verdana" w:eastAsia="Times New Roman" w:hAnsi="Verdana"/>
          <w:i/>
          <w:iCs/>
          <w:color w:val="000000" w:themeColor="text1"/>
          <w:sz w:val="20"/>
        </w:rPr>
        <w:t>SOCom</w:t>
      </w:r>
      <w:proofErr w:type="spellEnd"/>
      <w:r w:rsidR="006274A6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monitorovanie a vyhodnocovanie bezpečnosti celého IT prostredia NBS a takisto aj </w:t>
      </w:r>
      <w:r w:rsidR="006357A8">
        <w:rPr>
          <w:rFonts w:ascii="Verdana" w:eastAsia="Times New Roman" w:hAnsi="Verdana"/>
          <w:i/>
          <w:iCs/>
          <w:color w:val="000000" w:themeColor="text1"/>
          <w:sz w:val="20"/>
        </w:rPr>
        <w:t xml:space="preserve">sieťovú </w:t>
      </w:r>
      <w:r w:rsidR="006274A6">
        <w:rPr>
          <w:rFonts w:ascii="Verdana" w:eastAsia="Times New Roman" w:hAnsi="Verdana"/>
          <w:i/>
          <w:iCs/>
          <w:color w:val="000000" w:themeColor="text1"/>
          <w:sz w:val="20"/>
        </w:rPr>
        <w:t xml:space="preserve">komunikáciu smerom von i do vnútra NBS. </w:t>
      </w:r>
      <w:r w:rsidR="006357A8">
        <w:rPr>
          <w:rFonts w:ascii="Verdana" w:eastAsia="Times New Roman" w:hAnsi="Verdana"/>
          <w:i/>
          <w:iCs/>
          <w:color w:val="000000" w:themeColor="text1"/>
          <w:sz w:val="20"/>
        </w:rPr>
        <w:t xml:space="preserve">Do podkladov obstarávania bude špecifikované zameranie jednotlivých </w:t>
      </w:r>
      <w:proofErr w:type="spellStart"/>
      <w:r w:rsidR="006357A8">
        <w:rPr>
          <w:rFonts w:ascii="Verdana" w:eastAsia="Times New Roman" w:hAnsi="Verdana"/>
          <w:i/>
          <w:iCs/>
          <w:color w:val="000000" w:themeColor="text1"/>
          <w:sz w:val="20"/>
        </w:rPr>
        <w:t>use</w:t>
      </w:r>
      <w:proofErr w:type="spellEnd"/>
      <w:r w:rsidR="006357A8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proofErr w:type="spellStart"/>
      <w:r w:rsidR="006357A8">
        <w:rPr>
          <w:rFonts w:ascii="Verdana" w:eastAsia="Times New Roman" w:hAnsi="Verdana"/>
          <w:i/>
          <w:iCs/>
          <w:color w:val="000000" w:themeColor="text1"/>
          <w:sz w:val="20"/>
        </w:rPr>
        <w:t>casov</w:t>
      </w:r>
      <w:proofErr w:type="spellEnd"/>
      <w:r w:rsidR="006357A8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(generické a </w:t>
      </w:r>
      <w:proofErr w:type="spellStart"/>
      <w:r w:rsidR="006357A8">
        <w:rPr>
          <w:rFonts w:ascii="Verdana" w:eastAsia="Times New Roman" w:hAnsi="Verdana"/>
          <w:i/>
          <w:iCs/>
          <w:color w:val="000000" w:themeColor="text1"/>
          <w:sz w:val="20"/>
        </w:rPr>
        <w:t>custom</w:t>
      </w:r>
      <w:proofErr w:type="spellEnd"/>
      <w:r w:rsidR="006357A8">
        <w:rPr>
          <w:rFonts w:ascii="Verdana" w:eastAsia="Times New Roman" w:hAnsi="Verdana"/>
          <w:i/>
          <w:iCs/>
          <w:color w:val="000000" w:themeColor="text1"/>
          <w:sz w:val="20"/>
        </w:rPr>
        <w:t>) a monitorovanie a detekcia anomálií v</w:t>
      </w:r>
      <w:r w:rsidR="00ED241F">
        <w:rPr>
          <w:rFonts w:ascii="Verdana" w:eastAsia="Times New Roman" w:hAnsi="Verdana"/>
          <w:i/>
          <w:iCs/>
          <w:color w:val="000000" w:themeColor="text1"/>
          <w:sz w:val="20"/>
        </w:rPr>
        <w:t> </w:t>
      </w:r>
      <w:r w:rsidR="006357A8">
        <w:rPr>
          <w:rFonts w:ascii="Verdana" w:eastAsia="Times New Roman" w:hAnsi="Verdana"/>
          <w:i/>
          <w:iCs/>
          <w:color w:val="000000" w:themeColor="text1"/>
          <w:sz w:val="20"/>
        </w:rPr>
        <w:t>sieti</w:t>
      </w:r>
      <w:r w:rsidR="00ED241F">
        <w:rPr>
          <w:rFonts w:ascii="Verdana" w:eastAsia="Times New Roman" w:hAnsi="Verdana"/>
          <w:i/>
          <w:iCs/>
          <w:color w:val="000000" w:themeColor="text1"/>
          <w:sz w:val="20"/>
        </w:rPr>
        <w:t>.</w:t>
      </w:r>
    </w:p>
    <w:p w14:paraId="545F3AF7" w14:textId="359DAE87" w:rsidR="00861037" w:rsidRDefault="0032461C" w:rsidP="00D01127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lastRenderedPageBreak/>
        <w:t xml:space="preserve"> </w:t>
      </w:r>
    </w:p>
    <w:p w14:paraId="30D3AFC7" w14:textId="50025A51" w:rsidR="00D01127" w:rsidRDefault="00ED241F" w:rsidP="00951CC2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 xml:space="preserve">Nahlasovanie incidentov </w:t>
      </w:r>
      <w:proofErr w:type="spellStart"/>
      <w:r>
        <w:rPr>
          <w:rFonts w:ascii="Verdana" w:eastAsia="Times New Roman" w:hAnsi="Verdana"/>
          <w:color w:val="000000" w:themeColor="text1"/>
          <w:sz w:val="20"/>
        </w:rPr>
        <w:t>CSIRTu</w:t>
      </w:r>
      <w:proofErr w:type="spellEnd"/>
      <w:r w:rsidR="00D01127">
        <w:rPr>
          <w:rFonts w:ascii="Verdana" w:eastAsia="Times New Roman" w:hAnsi="Verdana"/>
          <w:color w:val="000000" w:themeColor="text1"/>
          <w:sz w:val="20"/>
        </w:rPr>
        <w:t>.</w:t>
      </w:r>
    </w:p>
    <w:p w14:paraId="7E0352B6" w14:textId="77777777" w:rsidR="00D01127" w:rsidRDefault="00D01127" w:rsidP="00D01127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54E4997" w14:textId="28A68E74" w:rsidR="00861037" w:rsidRPr="00D01127" w:rsidRDefault="00861037" w:rsidP="00D01127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– </w:t>
      </w:r>
      <w:bookmarkStart w:id="1" w:name="_Hlk168652653"/>
      <w:r w:rsidR="00ED241F">
        <w:rPr>
          <w:rFonts w:ascii="Verdana" w:eastAsia="Times New Roman" w:hAnsi="Verdana"/>
          <w:i/>
          <w:iCs/>
          <w:color w:val="000000" w:themeColor="text1"/>
          <w:sz w:val="20"/>
        </w:rPr>
        <w:t>Nahlasovanie incidentov je povinnosťou NBS.</w:t>
      </w:r>
      <w:bookmarkEnd w:id="1"/>
      <w:r w:rsidR="00ED241F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Uchádzači </w:t>
      </w:r>
      <w:r w:rsidR="00083585">
        <w:rPr>
          <w:rFonts w:ascii="Verdana" w:eastAsia="Times New Roman" w:hAnsi="Verdana"/>
          <w:i/>
          <w:iCs/>
          <w:color w:val="000000" w:themeColor="text1"/>
          <w:sz w:val="20"/>
        </w:rPr>
        <w:t xml:space="preserve">v dotazníku popíšu technické </w:t>
      </w:r>
      <w:r w:rsidR="00ED241F">
        <w:rPr>
          <w:rFonts w:ascii="Verdana" w:eastAsia="Times New Roman" w:hAnsi="Verdana"/>
          <w:i/>
          <w:iCs/>
          <w:color w:val="000000" w:themeColor="text1"/>
          <w:sz w:val="20"/>
        </w:rPr>
        <w:t>možnosti</w:t>
      </w:r>
      <w:r w:rsidR="00083585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automatizácie nahlasovania.</w:t>
      </w:r>
    </w:p>
    <w:p w14:paraId="2F1B2A2E" w14:textId="77777777" w:rsidR="00C72ADF" w:rsidRDefault="00C72ADF" w:rsidP="000B320A">
      <w:pPr>
        <w:jc w:val="both"/>
        <w:rPr>
          <w:rFonts w:ascii="Verdana" w:hAnsi="Verdana"/>
          <w:sz w:val="20"/>
        </w:rPr>
      </w:pPr>
    </w:p>
    <w:p w14:paraId="460D3DC9" w14:textId="77777777" w:rsidR="00083585" w:rsidRPr="00D01127" w:rsidRDefault="00083585" w:rsidP="00083585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</w:p>
    <w:p w14:paraId="45181CF0" w14:textId="22A201C7" w:rsidR="00083585" w:rsidRDefault="002521AA" w:rsidP="00083585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 xml:space="preserve">Aká je predstava využitia </w:t>
      </w:r>
      <w:proofErr w:type="spellStart"/>
      <w:r>
        <w:rPr>
          <w:rFonts w:ascii="Verdana" w:eastAsia="Times New Roman" w:hAnsi="Verdana"/>
          <w:color w:val="000000" w:themeColor="text1"/>
          <w:sz w:val="20"/>
        </w:rPr>
        <w:t>playbookov</w:t>
      </w:r>
      <w:proofErr w:type="spellEnd"/>
      <w:r>
        <w:rPr>
          <w:rFonts w:ascii="Verdana" w:eastAsia="Times New Roman" w:hAnsi="Verdana"/>
          <w:color w:val="000000" w:themeColor="text1"/>
          <w:sz w:val="20"/>
        </w:rPr>
        <w:t xml:space="preserve">, resp. automatickej reakcie na bezpečnostné </w:t>
      </w:r>
      <w:r w:rsidR="00083585">
        <w:rPr>
          <w:rFonts w:ascii="Verdana" w:eastAsia="Times New Roman" w:hAnsi="Verdana"/>
          <w:color w:val="000000" w:themeColor="text1"/>
          <w:sz w:val="20"/>
        </w:rPr>
        <w:t>incident</w:t>
      </w:r>
      <w:r>
        <w:rPr>
          <w:rFonts w:ascii="Verdana" w:eastAsia="Times New Roman" w:hAnsi="Verdana"/>
          <w:color w:val="000000" w:themeColor="text1"/>
          <w:sz w:val="20"/>
        </w:rPr>
        <w:t>y</w:t>
      </w:r>
      <w:r w:rsidR="00083585">
        <w:rPr>
          <w:rFonts w:ascii="Verdana" w:eastAsia="Times New Roman" w:hAnsi="Verdana"/>
          <w:color w:val="000000" w:themeColor="text1"/>
          <w:sz w:val="20"/>
        </w:rPr>
        <w:t>.</w:t>
      </w:r>
    </w:p>
    <w:p w14:paraId="491AF156" w14:textId="77777777" w:rsidR="00083585" w:rsidRDefault="00083585" w:rsidP="00083585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29A95B64" w14:textId="68EF6F0F" w:rsidR="00083585" w:rsidRDefault="00083585" w:rsidP="00083585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– </w:t>
      </w:r>
      <w:r w:rsidR="002521AA">
        <w:rPr>
          <w:rFonts w:ascii="Verdana" w:eastAsia="Times New Roman" w:hAnsi="Verdana"/>
          <w:i/>
          <w:iCs/>
          <w:color w:val="000000" w:themeColor="text1"/>
          <w:sz w:val="20"/>
        </w:rPr>
        <w:t>NBS neočakáva automatickú reakciu na bezpečnostné incidenty. Akýkoľvek zásah do IT prostredia bude v réžii NBS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>.</w:t>
      </w:r>
      <w:r w:rsidR="002521AA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Uchádzači do dotazníka popíš</w:t>
      </w:r>
      <w:r w:rsidR="00B96784">
        <w:rPr>
          <w:rFonts w:ascii="Verdana" w:eastAsia="Times New Roman" w:hAnsi="Verdana"/>
          <w:i/>
          <w:iCs/>
          <w:color w:val="000000" w:themeColor="text1"/>
          <w:sz w:val="20"/>
        </w:rPr>
        <w:t>u</w:t>
      </w:r>
      <w:r w:rsidR="002521AA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nástroje na </w:t>
      </w:r>
      <w:proofErr w:type="spellStart"/>
      <w:r w:rsidR="002521AA">
        <w:rPr>
          <w:rFonts w:ascii="Verdana" w:eastAsia="Times New Roman" w:hAnsi="Verdana"/>
          <w:i/>
          <w:iCs/>
          <w:color w:val="000000" w:themeColor="text1"/>
          <w:sz w:val="20"/>
        </w:rPr>
        <w:t>semiautomatick</w:t>
      </w:r>
      <w:r w:rsidR="00B96784">
        <w:rPr>
          <w:rFonts w:ascii="Verdana" w:eastAsia="Times New Roman" w:hAnsi="Verdana"/>
          <w:i/>
          <w:iCs/>
          <w:color w:val="000000" w:themeColor="text1"/>
          <w:sz w:val="20"/>
        </w:rPr>
        <w:t>é</w:t>
      </w:r>
      <w:proofErr w:type="spellEnd"/>
      <w:r w:rsidR="002521AA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reakcie (napr. pred vykonaním nápravnej akcie bude potrebné manuálne schválenie).</w:t>
      </w:r>
      <w:r w:rsidR="00B96784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NBS nepoužíva uvedené nástroje.</w:t>
      </w:r>
    </w:p>
    <w:p w14:paraId="231EF112" w14:textId="77777777" w:rsidR="00083585" w:rsidRPr="00D01127" w:rsidRDefault="00083585" w:rsidP="00083585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</w:p>
    <w:p w14:paraId="095040C4" w14:textId="6858CA9A" w:rsidR="00083585" w:rsidRDefault="00B96784" w:rsidP="00083585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 xml:space="preserve">Aká je predstava služby </w:t>
      </w:r>
      <w:proofErr w:type="spellStart"/>
      <w:r>
        <w:rPr>
          <w:rFonts w:ascii="Verdana" w:eastAsia="Times New Roman" w:hAnsi="Verdana"/>
          <w:color w:val="000000" w:themeColor="text1"/>
          <w:sz w:val="20"/>
        </w:rPr>
        <w:t>Threat</w:t>
      </w:r>
      <w:proofErr w:type="spellEnd"/>
      <w:r>
        <w:rPr>
          <w:rFonts w:ascii="Verdana" w:eastAsia="Times New Roman" w:hAnsi="Verdana"/>
          <w:color w:val="000000" w:themeColor="text1"/>
          <w:sz w:val="20"/>
        </w:rPr>
        <w:t xml:space="preserve"> </w:t>
      </w:r>
      <w:proofErr w:type="spellStart"/>
      <w:r>
        <w:rPr>
          <w:rFonts w:ascii="Verdana" w:eastAsia="Times New Roman" w:hAnsi="Verdana"/>
          <w:color w:val="000000" w:themeColor="text1"/>
          <w:sz w:val="20"/>
        </w:rPr>
        <w:t>Hunting</w:t>
      </w:r>
      <w:proofErr w:type="spellEnd"/>
      <w:r w:rsidR="00083585">
        <w:rPr>
          <w:rFonts w:ascii="Verdana" w:eastAsia="Times New Roman" w:hAnsi="Verdana"/>
          <w:color w:val="000000" w:themeColor="text1"/>
          <w:sz w:val="20"/>
        </w:rPr>
        <w:t>.</w:t>
      </w:r>
    </w:p>
    <w:p w14:paraId="66D1670F" w14:textId="77777777" w:rsidR="00083585" w:rsidRDefault="00083585" w:rsidP="00083585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0A6B8BB6" w14:textId="3A9D5AF4" w:rsidR="00083585" w:rsidRDefault="00083585" w:rsidP="00083585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– </w:t>
      </w:r>
      <w:r w:rsidR="00B96784">
        <w:rPr>
          <w:rFonts w:ascii="Verdana" w:eastAsia="Times New Roman" w:hAnsi="Verdana"/>
          <w:i/>
          <w:iCs/>
          <w:color w:val="000000" w:themeColor="text1"/>
          <w:sz w:val="20"/>
        </w:rPr>
        <w:t>Predstava NBS je analýza historických údajov v dlhšom časovo meradle. NBS zváži premenovanie služby napr. na Historická analýza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. Uchádzači v dotazníku </w:t>
      </w:r>
      <w:r w:rsidR="00B96784">
        <w:rPr>
          <w:rFonts w:ascii="Verdana" w:eastAsia="Times New Roman" w:hAnsi="Verdana"/>
          <w:i/>
          <w:iCs/>
          <w:color w:val="000000" w:themeColor="text1"/>
          <w:sz w:val="20"/>
        </w:rPr>
        <w:t xml:space="preserve">popíšu ich predstavu služby </w:t>
      </w:r>
      <w:proofErr w:type="spellStart"/>
      <w:r w:rsidR="00B96784" w:rsidRPr="00B96784">
        <w:rPr>
          <w:rFonts w:ascii="Verdana" w:eastAsia="Times New Roman" w:hAnsi="Verdana"/>
          <w:i/>
          <w:iCs/>
          <w:color w:val="000000" w:themeColor="text1"/>
          <w:sz w:val="20"/>
        </w:rPr>
        <w:t>Threat</w:t>
      </w:r>
      <w:proofErr w:type="spellEnd"/>
      <w:r w:rsidR="00B96784" w:rsidRPr="00B96784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proofErr w:type="spellStart"/>
      <w:r w:rsidR="00B96784" w:rsidRPr="00B96784">
        <w:rPr>
          <w:rFonts w:ascii="Verdana" w:eastAsia="Times New Roman" w:hAnsi="Verdana"/>
          <w:i/>
          <w:iCs/>
          <w:color w:val="000000" w:themeColor="text1"/>
          <w:sz w:val="20"/>
        </w:rPr>
        <w:t>Hunting</w:t>
      </w:r>
      <w:proofErr w:type="spellEnd"/>
      <w:r w:rsidR="00B96784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a podobných služieb ktoré poskytujú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>.</w:t>
      </w:r>
    </w:p>
    <w:p w14:paraId="76F86478" w14:textId="77777777" w:rsidR="00083585" w:rsidRPr="00D01127" w:rsidRDefault="00083585" w:rsidP="00083585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</w:p>
    <w:p w14:paraId="32002E57" w14:textId="687BF35A" w:rsidR="00083585" w:rsidRDefault="00E37D54" w:rsidP="00083585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>Spresnenie kritérií kedy je splnená služba</w:t>
      </w:r>
      <w:r w:rsidR="00083585">
        <w:rPr>
          <w:rFonts w:ascii="Verdana" w:eastAsia="Times New Roman" w:hAnsi="Verdana"/>
          <w:color w:val="000000" w:themeColor="text1"/>
          <w:sz w:val="20"/>
        </w:rPr>
        <w:t>.</w:t>
      </w:r>
    </w:p>
    <w:p w14:paraId="4BFE84D7" w14:textId="77777777" w:rsidR="00083585" w:rsidRDefault="00083585" w:rsidP="00083585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E3AFFA6" w14:textId="3D55AFA9" w:rsidR="00083585" w:rsidRPr="00D01127" w:rsidRDefault="00083585" w:rsidP="00083585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–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>NBS</w:t>
      </w:r>
      <w:r w:rsidR="00E37D54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spresní kritériá kedy sa považuje služba za ukončenú, resp. splnenú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>.</w:t>
      </w:r>
    </w:p>
    <w:p w14:paraId="7F72DD10" w14:textId="77777777" w:rsidR="00083585" w:rsidRDefault="00083585" w:rsidP="000B320A">
      <w:pPr>
        <w:jc w:val="both"/>
        <w:rPr>
          <w:rFonts w:ascii="Verdana" w:hAnsi="Verdana"/>
          <w:sz w:val="20"/>
        </w:rPr>
      </w:pPr>
    </w:p>
    <w:p w14:paraId="3C9540FF" w14:textId="626B5BFC" w:rsidR="00B96784" w:rsidRDefault="00E37D54" w:rsidP="00EE5E2B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 w:rsidRPr="00E37D54">
        <w:rPr>
          <w:rFonts w:ascii="Verdana" w:eastAsia="Times New Roman" w:hAnsi="Verdana"/>
          <w:color w:val="000000" w:themeColor="text1"/>
          <w:sz w:val="20"/>
        </w:rPr>
        <w:t>Spresnenie služieb skenovania zraniteľností – popis rozhraní, integrácie s inými nástrojmi (napr. SIEM), požiadavka na používanie v 3 iných centrálnych bankách.</w:t>
      </w:r>
    </w:p>
    <w:p w14:paraId="33E37FBB" w14:textId="77777777" w:rsidR="00E37D54" w:rsidRPr="00E37D54" w:rsidRDefault="00E37D54" w:rsidP="00E37D54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0DE2A652" w14:textId="0ACA19B6" w:rsidR="006042C8" w:rsidRPr="006042C8" w:rsidRDefault="00B96784" w:rsidP="00F54A7A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– </w:t>
      </w:r>
      <w:r w:rsidR="006042C8" w:rsidRPr="00E37D54">
        <w:rPr>
          <w:rFonts w:ascii="Verdana" w:eastAsia="Times New Roman" w:hAnsi="Verdana"/>
          <w:i/>
          <w:iCs/>
          <w:color w:val="000000" w:themeColor="text1"/>
          <w:sz w:val="20"/>
        </w:rPr>
        <w:t xml:space="preserve">Uvedená </w:t>
      </w:r>
      <w:r w:rsidR="006042C8">
        <w:rPr>
          <w:rFonts w:ascii="Verdana" w:eastAsia="Times New Roman" w:hAnsi="Verdana"/>
          <w:i/>
          <w:iCs/>
          <w:color w:val="000000" w:themeColor="text1"/>
          <w:sz w:val="20"/>
        </w:rPr>
        <w:t xml:space="preserve">formulácia požiadavky na </w:t>
      </w:r>
      <w:r w:rsidR="006042C8" w:rsidRPr="006042C8">
        <w:rPr>
          <w:rFonts w:ascii="Verdana" w:eastAsia="Times New Roman" w:hAnsi="Verdana"/>
          <w:i/>
          <w:iCs/>
          <w:color w:val="000000" w:themeColor="text1"/>
          <w:sz w:val="20"/>
        </w:rPr>
        <w:t>používanie v 3 iných centrálnych bankách</w:t>
      </w:r>
      <w:r w:rsidR="006042C8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 w:rsidR="006042C8" w:rsidRPr="00E37D54">
        <w:rPr>
          <w:rFonts w:ascii="Verdana" w:eastAsia="Times New Roman" w:hAnsi="Verdana"/>
          <w:i/>
          <w:iCs/>
          <w:color w:val="000000" w:themeColor="text1"/>
          <w:sz w:val="20"/>
        </w:rPr>
        <w:t>je použitá ako príklad.</w:t>
      </w:r>
      <w:r w:rsidR="006042C8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 w:rsidR="006042C8" w:rsidRPr="00E37D54">
        <w:rPr>
          <w:rFonts w:ascii="Verdana" w:eastAsia="Times New Roman" w:hAnsi="Verdana"/>
          <w:i/>
          <w:iCs/>
          <w:color w:val="000000" w:themeColor="text1"/>
          <w:sz w:val="20"/>
        </w:rPr>
        <w:t>NBS očakáva od uchádzačov, aby v dotazníku uviedli návrh požiadavky, ktorá je z ich pohľadu primeraná resp. príhodná.</w:t>
      </w:r>
      <w:r w:rsidR="006042C8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Integrácia na SIEM </w:t>
      </w:r>
      <w:r w:rsidR="0055449F">
        <w:rPr>
          <w:rFonts w:ascii="Verdana" w:eastAsia="Times New Roman" w:hAnsi="Verdana"/>
          <w:i/>
          <w:iCs/>
          <w:color w:val="000000" w:themeColor="text1"/>
          <w:sz w:val="20"/>
        </w:rPr>
        <w:t xml:space="preserve">je </w:t>
      </w:r>
      <w:r w:rsidR="006042C8">
        <w:rPr>
          <w:rFonts w:ascii="Verdana" w:eastAsia="Times New Roman" w:hAnsi="Verdana"/>
          <w:i/>
          <w:iCs/>
          <w:color w:val="000000" w:themeColor="text1"/>
          <w:sz w:val="20"/>
        </w:rPr>
        <w:t xml:space="preserve">požadovaná a do podkladov budú spresnené požiadavky na integrácie do iných systémov. </w:t>
      </w:r>
    </w:p>
    <w:p w14:paraId="4B133E60" w14:textId="77777777" w:rsidR="006042C8" w:rsidRPr="006042C8" w:rsidRDefault="006042C8" w:rsidP="006042C8">
      <w:pPr>
        <w:pStyle w:val="ListParagraph"/>
        <w:rPr>
          <w:rFonts w:ascii="Verdana" w:eastAsia="Times New Roman" w:hAnsi="Verdana"/>
          <w:color w:val="000000" w:themeColor="text1"/>
          <w:sz w:val="20"/>
        </w:rPr>
      </w:pPr>
    </w:p>
    <w:p w14:paraId="2FECD63C" w14:textId="77777777" w:rsidR="00B96784" w:rsidRPr="00D01127" w:rsidRDefault="00B96784" w:rsidP="00B96784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</w:p>
    <w:p w14:paraId="56E9C307" w14:textId="47428E48" w:rsidR="00B96784" w:rsidRDefault="00E37D54" w:rsidP="00647DFA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 xml:space="preserve">Či </w:t>
      </w:r>
      <w:r w:rsidR="00E64CCB">
        <w:rPr>
          <w:rFonts w:ascii="Verdana" w:eastAsia="Times New Roman" w:hAnsi="Verdana"/>
          <w:color w:val="000000" w:themeColor="text1"/>
          <w:sz w:val="20"/>
        </w:rPr>
        <w:t xml:space="preserve">sa </w:t>
      </w:r>
      <w:r>
        <w:rPr>
          <w:rFonts w:ascii="Verdana" w:eastAsia="Times New Roman" w:hAnsi="Verdana"/>
          <w:color w:val="000000" w:themeColor="text1"/>
          <w:sz w:val="20"/>
        </w:rPr>
        <w:t>môžu použiť existujúce riešenia</w:t>
      </w:r>
      <w:r w:rsidR="00E64CCB">
        <w:rPr>
          <w:rFonts w:ascii="Verdana" w:eastAsia="Times New Roman" w:hAnsi="Verdana"/>
          <w:color w:val="000000" w:themeColor="text1"/>
          <w:sz w:val="20"/>
        </w:rPr>
        <w:t>.</w:t>
      </w:r>
    </w:p>
    <w:p w14:paraId="0BB12F62" w14:textId="77777777" w:rsidR="00647DFA" w:rsidRDefault="00647DFA" w:rsidP="00647DFA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60EBB6B6" w14:textId="1DDB06A6" w:rsidR="00B96784" w:rsidRPr="00D01127" w:rsidRDefault="00B96784" w:rsidP="00B96784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– </w:t>
      </w:r>
      <w:r w:rsidR="00647DFA">
        <w:rPr>
          <w:rFonts w:ascii="Verdana" w:eastAsia="Times New Roman" w:hAnsi="Verdana"/>
          <w:i/>
          <w:iCs/>
          <w:color w:val="000000" w:themeColor="text1"/>
          <w:sz w:val="20"/>
        </w:rPr>
        <w:t xml:space="preserve">Existujúce riešenia sa môžu použiť v novom riešení. Náklady spojené so </w:t>
      </w:r>
      <w:proofErr w:type="spellStart"/>
      <w:r w:rsidR="00647DFA">
        <w:rPr>
          <w:rFonts w:ascii="Verdana" w:eastAsia="Times New Roman" w:hAnsi="Verdana"/>
          <w:i/>
          <w:iCs/>
          <w:color w:val="000000" w:themeColor="text1"/>
          <w:sz w:val="20"/>
        </w:rPr>
        <w:t>supportom</w:t>
      </w:r>
      <w:proofErr w:type="spellEnd"/>
      <w:r w:rsidR="00647DFA">
        <w:rPr>
          <w:rFonts w:ascii="Verdana" w:eastAsia="Times New Roman" w:hAnsi="Verdana"/>
          <w:i/>
          <w:iCs/>
          <w:color w:val="000000" w:themeColor="text1"/>
          <w:sz w:val="20"/>
        </w:rPr>
        <w:t xml:space="preserve">, licenciami, prevádzkou a pod. budú v réžii poskytovateľa služby.  </w:t>
      </w:r>
      <w:r w:rsidR="00647DFA" w:rsidRPr="0033571D">
        <w:rPr>
          <w:rFonts w:ascii="Verdana" w:eastAsia="Times New Roman" w:hAnsi="Verdana"/>
          <w:i/>
          <w:iCs/>
          <w:color w:val="000000" w:themeColor="text1"/>
          <w:sz w:val="20"/>
        </w:rPr>
        <w:t xml:space="preserve">V súčasnosti sa Tenable.sc obstaráva vždy na 1 rok s účinnosťou od polovice februára. Aj v roku 2025 sa obstará Tenable.sc s licenciami platnými do polovice </w:t>
      </w:r>
      <w:r w:rsidR="00647DFA">
        <w:rPr>
          <w:rFonts w:ascii="Verdana" w:eastAsia="Times New Roman" w:hAnsi="Verdana"/>
          <w:i/>
          <w:iCs/>
          <w:color w:val="000000" w:themeColor="text1"/>
          <w:sz w:val="20"/>
        </w:rPr>
        <w:t xml:space="preserve">februára </w:t>
      </w:r>
      <w:r w:rsidR="00647DFA" w:rsidRPr="0033571D">
        <w:rPr>
          <w:rFonts w:ascii="Verdana" w:eastAsia="Times New Roman" w:hAnsi="Verdana"/>
          <w:i/>
          <w:iCs/>
          <w:color w:val="000000" w:themeColor="text1"/>
          <w:sz w:val="20"/>
        </w:rPr>
        <w:t xml:space="preserve">nasledujúceho roku (2026), čiže dôjde k cca polročnému prekrytiu s novo obstaraným riešením. </w:t>
      </w:r>
      <w:r w:rsidR="00647DFA">
        <w:rPr>
          <w:rFonts w:ascii="Verdana" w:eastAsia="Times New Roman" w:hAnsi="Verdana"/>
          <w:i/>
          <w:iCs/>
          <w:color w:val="000000" w:themeColor="text1"/>
          <w:sz w:val="20"/>
        </w:rPr>
        <w:t>Tenable.sc</w:t>
      </w:r>
      <w:r w:rsidR="00647DFA" w:rsidRPr="0033571D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 w:rsidR="00647DFA">
        <w:rPr>
          <w:rFonts w:ascii="Verdana" w:eastAsia="Times New Roman" w:hAnsi="Verdana"/>
          <w:i/>
          <w:iCs/>
          <w:color w:val="000000" w:themeColor="text1"/>
          <w:sz w:val="20"/>
        </w:rPr>
        <w:t>je takisto možné využiť vo vhodnej konfigurácii. Tenable.sc v súčasnej konfigurácii neposkytuje</w:t>
      </w:r>
      <w:r w:rsidR="00647DFA" w:rsidRPr="0033571D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funkčnosť ktorú </w:t>
      </w:r>
      <w:r w:rsidR="00647DFA">
        <w:rPr>
          <w:rFonts w:ascii="Verdana" w:eastAsia="Times New Roman" w:hAnsi="Verdana"/>
          <w:i/>
          <w:iCs/>
          <w:color w:val="000000" w:themeColor="text1"/>
          <w:sz w:val="20"/>
        </w:rPr>
        <w:t xml:space="preserve">NBS </w:t>
      </w:r>
      <w:r w:rsidR="00647DFA" w:rsidRPr="0033571D">
        <w:rPr>
          <w:rFonts w:ascii="Verdana" w:eastAsia="Times New Roman" w:hAnsi="Verdana"/>
          <w:i/>
          <w:iCs/>
          <w:color w:val="000000" w:themeColor="text1"/>
          <w:sz w:val="20"/>
        </w:rPr>
        <w:t>požaduje od  nového riešenia skenera zraniteľnosti</w:t>
      </w:r>
      <w:r w:rsidR="00647DFA">
        <w:rPr>
          <w:rFonts w:ascii="Verdana" w:eastAsia="Times New Roman" w:hAnsi="Verdana"/>
          <w:i/>
          <w:iCs/>
          <w:color w:val="000000" w:themeColor="text1"/>
          <w:sz w:val="20"/>
        </w:rPr>
        <w:t>.</w:t>
      </w:r>
    </w:p>
    <w:p w14:paraId="20D7AF6E" w14:textId="77777777" w:rsidR="00D01127" w:rsidRDefault="00D01127" w:rsidP="000B320A">
      <w:pPr>
        <w:jc w:val="both"/>
        <w:rPr>
          <w:rFonts w:ascii="Verdana" w:hAnsi="Verdana"/>
          <w:sz w:val="20"/>
        </w:rPr>
      </w:pPr>
    </w:p>
    <w:p w14:paraId="0D0B290F" w14:textId="22CFC366" w:rsidR="00647DFA" w:rsidRDefault="00E64CCB" w:rsidP="00647DFA">
      <w:pPr>
        <w:pStyle w:val="ListParagraph"/>
        <w:numPr>
          <w:ilvl w:val="0"/>
          <w:numId w:val="22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>V koho vlastníctve bude poskytovaný</w:t>
      </w:r>
      <w:r w:rsidR="00647DFA">
        <w:rPr>
          <w:rFonts w:ascii="Verdana" w:eastAsia="Times New Roman" w:hAnsi="Verdana"/>
          <w:color w:val="000000" w:themeColor="text1"/>
          <w:sz w:val="20"/>
        </w:rPr>
        <w:t xml:space="preserve"> HW, SW, licenci</w:t>
      </w:r>
      <w:r>
        <w:rPr>
          <w:rFonts w:ascii="Verdana" w:eastAsia="Times New Roman" w:hAnsi="Verdana"/>
          <w:color w:val="000000" w:themeColor="text1"/>
          <w:sz w:val="20"/>
        </w:rPr>
        <w:t>e</w:t>
      </w:r>
      <w:r w:rsidR="00647DFA">
        <w:rPr>
          <w:rFonts w:ascii="Verdana" w:eastAsia="Times New Roman" w:hAnsi="Verdana"/>
          <w:color w:val="000000" w:themeColor="text1"/>
          <w:sz w:val="20"/>
        </w:rPr>
        <w:t>.</w:t>
      </w:r>
    </w:p>
    <w:p w14:paraId="771E3A9C" w14:textId="77777777" w:rsidR="00B96784" w:rsidRDefault="00B96784" w:rsidP="00B96784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5DBB7545" w14:textId="6A2921C9" w:rsidR="00B96784" w:rsidRPr="00D01127" w:rsidRDefault="00B96784" w:rsidP="00B96784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–</w:t>
      </w:r>
      <w:r w:rsidR="00E64CCB">
        <w:rPr>
          <w:rFonts w:ascii="Verdana" w:eastAsia="Times New Roman" w:hAnsi="Verdana"/>
          <w:i/>
          <w:iCs/>
          <w:color w:val="000000" w:themeColor="text1"/>
          <w:sz w:val="20"/>
        </w:rPr>
        <w:t xml:space="preserve">Poskytnutý </w:t>
      </w:r>
      <w:r w:rsidR="00647DFA">
        <w:rPr>
          <w:rFonts w:ascii="Verdana" w:eastAsia="Times New Roman" w:hAnsi="Verdana"/>
          <w:i/>
          <w:iCs/>
          <w:color w:val="000000" w:themeColor="text1"/>
          <w:sz w:val="20"/>
        </w:rPr>
        <w:t>HW, SW, licencie spojené s poskytovaním služieb budú vo vlastníctve poskytovateľa služby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>.</w:t>
      </w:r>
    </w:p>
    <w:p w14:paraId="50DFCEB4" w14:textId="77777777" w:rsidR="00B96784" w:rsidRDefault="00B96784" w:rsidP="000B320A">
      <w:pPr>
        <w:jc w:val="both"/>
        <w:rPr>
          <w:rFonts w:ascii="Verdana" w:hAnsi="Verdana"/>
          <w:sz w:val="20"/>
        </w:rPr>
      </w:pPr>
    </w:p>
    <w:p w14:paraId="03EE941D" w14:textId="7C5F245F" w:rsidR="00647DFA" w:rsidRDefault="00F54A7A" w:rsidP="00647DFA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>Aký je logovací štandard</w:t>
      </w:r>
      <w:r w:rsidR="00647DFA">
        <w:rPr>
          <w:rFonts w:ascii="Verdana" w:eastAsia="Times New Roman" w:hAnsi="Verdana"/>
          <w:color w:val="000000" w:themeColor="text1"/>
          <w:sz w:val="20"/>
        </w:rPr>
        <w:t xml:space="preserve"> </w:t>
      </w:r>
      <w:r>
        <w:rPr>
          <w:rFonts w:ascii="Verdana" w:eastAsia="Times New Roman" w:hAnsi="Verdana"/>
          <w:color w:val="000000" w:themeColor="text1"/>
          <w:sz w:val="20"/>
        </w:rPr>
        <w:t>v NBS.</w:t>
      </w:r>
    </w:p>
    <w:p w14:paraId="76421707" w14:textId="5DDBD46B" w:rsidR="00B96784" w:rsidRPr="00647DFA" w:rsidRDefault="00B96784" w:rsidP="00647DFA">
      <w:pPr>
        <w:spacing w:after="0" w:line="240" w:lineRule="auto"/>
        <w:ind w:left="360"/>
        <w:rPr>
          <w:rFonts w:ascii="Verdana" w:eastAsia="Times New Roman" w:hAnsi="Verdana"/>
          <w:color w:val="000000" w:themeColor="text1"/>
          <w:sz w:val="20"/>
        </w:rPr>
      </w:pPr>
    </w:p>
    <w:p w14:paraId="540A4F33" w14:textId="183A587C" w:rsidR="00B96784" w:rsidRPr="00D01127" w:rsidRDefault="00B96784" w:rsidP="00B96784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lastRenderedPageBreak/>
        <w:t>–</w:t>
      </w:r>
      <w:r w:rsidR="00F54A7A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>NBS</w:t>
      </w:r>
      <w:r w:rsidR="00F54A7A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má pravidlá pre monitorovanie a logovanie. NBS spresní informáciu do podkladov na obstarávanie v zmysle, že logovanie je </w:t>
      </w:r>
      <w:r w:rsidR="00F54A7A" w:rsidRPr="00F54A7A">
        <w:rPr>
          <w:rFonts w:ascii="Verdana" w:eastAsia="Times New Roman" w:hAnsi="Verdana"/>
          <w:i/>
          <w:iCs/>
          <w:color w:val="000000" w:themeColor="text1"/>
          <w:sz w:val="20"/>
        </w:rPr>
        <w:t>v rozsahu kybernetického zákona</w:t>
      </w:r>
      <w:r w:rsidR="00F54A7A">
        <w:rPr>
          <w:rFonts w:ascii="Verdana" w:eastAsia="Times New Roman" w:hAnsi="Verdana"/>
          <w:i/>
          <w:iCs/>
          <w:color w:val="000000" w:themeColor="text1"/>
          <w:sz w:val="20"/>
        </w:rPr>
        <w:t>.</w:t>
      </w:r>
    </w:p>
    <w:p w14:paraId="4DF61662" w14:textId="77777777" w:rsidR="00B96784" w:rsidRDefault="00B96784" w:rsidP="000B320A">
      <w:pPr>
        <w:jc w:val="both"/>
        <w:rPr>
          <w:rFonts w:ascii="Verdana" w:hAnsi="Verdana"/>
          <w:sz w:val="20"/>
        </w:rPr>
      </w:pPr>
    </w:p>
    <w:p w14:paraId="2C35EF68" w14:textId="632373DD" w:rsidR="00F54A7A" w:rsidRDefault="00E64CCB" w:rsidP="00F54A7A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>Či v</w:t>
      </w:r>
      <w:r w:rsidR="00F54A7A">
        <w:rPr>
          <w:rFonts w:ascii="Verdana" w:eastAsia="Times New Roman" w:hAnsi="Verdana"/>
          <w:color w:val="000000" w:themeColor="text1"/>
          <w:sz w:val="20"/>
        </w:rPr>
        <w:t> rámci BAS a skenovania zraniteľností je zahrnuté aj penetračné skenovanie.</w:t>
      </w:r>
    </w:p>
    <w:p w14:paraId="2C2E3B21" w14:textId="77777777" w:rsidR="00F54A7A" w:rsidRPr="00647DFA" w:rsidRDefault="00F54A7A" w:rsidP="00F54A7A">
      <w:pPr>
        <w:spacing w:after="0" w:line="240" w:lineRule="auto"/>
        <w:ind w:left="360"/>
        <w:rPr>
          <w:rFonts w:ascii="Verdana" w:eastAsia="Times New Roman" w:hAnsi="Verdana"/>
          <w:color w:val="000000" w:themeColor="text1"/>
          <w:sz w:val="20"/>
        </w:rPr>
      </w:pPr>
    </w:p>
    <w:p w14:paraId="049F2C5F" w14:textId="3CD49254" w:rsidR="00F54A7A" w:rsidRPr="00D01127" w:rsidRDefault="00F54A7A" w:rsidP="00F54A7A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–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 Penetračné testovania nie sú súčasťou tohto obstarávania.</w:t>
      </w:r>
    </w:p>
    <w:p w14:paraId="6975E1A5" w14:textId="77777777" w:rsidR="00F54A7A" w:rsidRDefault="00F54A7A" w:rsidP="00F54A7A">
      <w:pPr>
        <w:jc w:val="both"/>
        <w:rPr>
          <w:rFonts w:ascii="Verdana" w:hAnsi="Verdana"/>
          <w:sz w:val="20"/>
        </w:rPr>
      </w:pPr>
    </w:p>
    <w:p w14:paraId="753E2CF7" w14:textId="0AC9C673" w:rsidR="00F54A7A" w:rsidRDefault="00F54A7A" w:rsidP="00F54A7A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 xml:space="preserve">Bude forenzná analýza zahŕňať aj </w:t>
      </w:r>
      <w:r w:rsidR="007165E9">
        <w:rPr>
          <w:rFonts w:ascii="Verdana" w:eastAsia="Times New Roman" w:hAnsi="Verdana"/>
          <w:color w:val="000000" w:themeColor="text1"/>
          <w:sz w:val="20"/>
        </w:rPr>
        <w:t xml:space="preserve">analýzu </w:t>
      </w:r>
      <w:proofErr w:type="spellStart"/>
      <w:r>
        <w:rPr>
          <w:rFonts w:ascii="Verdana" w:eastAsia="Times New Roman" w:hAnsi="Verdana"/>
          <w:color w:val="000000" w:themeColor="text1"/>
          <w:sz w:val="20"/>
        </w:rPr>
        <w:t>malvér</w:t>
      </w:r>
      <w:r w:rsidR="007165E9">
        <w:rPr>
          <w:rFonts w:ascii="Verdana" w:eastAsia="Times New Roman" w:hAnsi="Verdana"/>
          <w:color w:val="000000" w:themeColor="text1"/>
          <w:sz w:val="20"/>
        </w:rPr>
        <w:t>u</w:t>
      </w:r>
      <w:proofErr w:type="spellEnd"/>
      <w:r w:rsidR="00E64CCB">
        <w:rPr>
          <w:rFonts w:ascii="Verdana" w:eastAsia="Times New Roman" w:hAnsi="Verdana"/>
          <w:color w:val="000000" w:themeColor="text1"/>
          <w:sz w:val="20"/>
        </w:rPr>
        <w:t>.</w:t>
      </w:r>
    </w:p>
    <w:p w14:paraId="650C9441" w14:textId="77777777" w:rsidR="00F54A7A" w:rsidRPr="00647DFA" w:rsidRDefault="00F54A7A" w:rsidP="00F54A7A">
      <w:pPr>
        <w:spacing w:after="0" w:line="240" w:lineRule="auto"/>
        <w:ind w:left="360"/>
        <w:rPr>
          <w:rFonts w:ascii="Verdana" w:eastAsia="Times New Roman" w:hAnsi="Verdana"/>
          <w:color w:val="000000" w:themeColor="text1"/>
          <w:sz w:val="20"/>
        </w:rPr>
      </w:pPr>
    </w:p>
    <w:p w14:paraId="2EA061E6" w14:textId="641A095A" w:rsidR="00F54A7A" w:rsidRPr="00D01127" w:rsidRDefault="00F54A7A" w:rsidP="00F54A7A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–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 NBS spresní informáciu</w:t>
      </w:r>
      <w:r w:rsidR="007165E9" w:rsidRPr="007165E9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 w:rsidR="007165E9">
        <w:rPr>
          <w:rFonts w:ascii="Verdana" w:eastAsia="Times New Roman" w:hAnsi="Verdana"/>
          <w:i/>
          <w:iCs/>
          <w:color w:val="000000" w:themeColor="text1"/>
          <w:sz w:val="20"/>
        </w:rPr>
        <w:t>do podkladov na obstarávanie v zmysle, že neočakáva analýzu kódu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>.</w:t>
      </w:r>
    </w:p>
    <w:p w14:paraId="59D877B0" w14:textId="77777777" w:rsidR="00F54A7A" w:rsidRDefault="00F54A7A" w:rsidP="00F54A7A">
      <w:pPr>
        <w:jc w:val="both"/>
        <w:rPr>
          <w:rFonts w:ascii="Verdana" w:hAnsi="Verdana"/>
          <w:sz w:val="20"/>
        </w:rPr>
      </w:pPr>
    </w:p>
    <w:p w14:paraId="1369E632" w14:textId="25C484FB" w:rsidR="00F54A7A" w:rsidRDefault="00E64CCB" w:rsidP="00F54A7A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>Aké je predstava i</w:t>
      </w:r>
      <w:r w:rsidR="007165E9">
        <w:rPr>
          <w:rFonts w:ascii="Verdana" w:eastAsia="Times New Roman" w:hAnsi="Verdana"/>
          <w:color w:val="000000" w:themeColor="text1"/>
          <w:sz w:val="20"/>
        </w:rPr>
        <w:t>ntegráci</w:t>
      </w:r>
      <w:r>
        <w:rPr>
          <w:rFonts w:ascii="Verdana" w:eastAsia="Times New Roman" w:hAnsi="Verdana"/>
          <w:color w:val="000000" w:themeColor="text1"/>
          <w:sz w:val="20"/>
        </w:rPr>
        <w:t>e</w:t>
      </w:r>
      <w:r w:rsidR="007165E9">
        <w:rPr>
          <w:rFonts w:ascii="Verdana" w:eastAsia="Times New Roman" w:hAnsi="Verdana"/>
          <w:color w:val="000000" w:themeColor="text1"/>
          <w:sz w:val="20"/>
        </w:rPr>
        <w:t xml:space="preserve"> s interným </w:t>
      </w:r>
      <w:proofErr w:type="spellStart"/>
      <w:r w:rsidR="007165E9">
        <w:rPr>
          <w:rFonts w:ascii="Verdana" w:eastAsia="Times New Roman" w:hAnsi="Verdana"/>
          <w:color w:val="000000" w:themeColor="text1"/>
          <w:sz w:val="20"/>
        </w:rPr>
        <w:t>iam</w:t>
      </w:r>
      <w:proofErr w:type="spellEnd"/>
      <w:r w:rsidR="007165E9">
        <w:rPr>
          <w:rFonts w:ascii="Verdana" w:eastAsia="Times New Roman" w:hAnsi="Verdana"/>
          <w:color w:val="000000" w:themeColor="text1"/>
          <w:sz w:val="20"/>
        </w:rPr>
        <w:t xml:space="preserve"> a</w:t>
      </w:r>
      <w:r>
        <w:rPr>
          <w:rFonts w:ascii="Verdana" w:eastAsia="Times New Roman" w:hAnsi="Verdana"/>
          <w:color w:val="000000" w:themeColor="text1"/>
          <w:sz w:val="20"/>
        </w:rPr>
        <w:t> </w:t>
      </w:r>
      <w:proofErr w:type="spellStart"/>
      <w:r w:rsidR="007165E9">
        <w:rPr>
          <w:rFonts w:ascii="Verdana" w:eastAsia="Times New Roman" w:hAnsi="Verdana"/>
          <w:color w:val="000000" w:themeColor="text1"/>
          <w:sz w:val="20"/>
        </w:rPr>
        <w:t>pam</w:t>
      </w:r>
      <w:proofErr w:type="spellEnd"/>
      <w:r>
        <w:rPr>
          <w:rFonts w:ascii="Verdana" w:eastAsia="Times New Roman" w:hAnsi="Verdana"/>
          <w:color w:val="000000" w:themeColor="text1"/>
          <w:sz w:val="20"/>
        </w:rPr>
        <w:t>.</w:t>
      </w:r>
    </w:p>
    <w:p w14:paraId="60B0D897" w14:textId="77777777" w:rsidR="00F54A7A" w:rsidRPr="00647DFA" w:rsidRDefault="00F54A7A" w:rsidP="00F54A7A">
      <w:pPr>
        <w:spacing w:after="0" w:line="240" w:lineRule="auto"/>
        <w:ind w:left="360"/>
        <w:rPr>
          <w:rFonts w:ascii="Verdana" w:eastAsia="Times New Roman" w:hAnsi="Verdana"/>
          <w:color w:val="000000" w:themeColor="text1"/>
          <w:sz w:val="20"/>
        </w:rPr>
      </w:pPr>
    </w:p>
    <w:p w14:paraId="7B71FD2E" w14:textId="77777777" w:rsidR="00F54A7A" w:rsidRPr="00D01127" w:rsidRDefault="00F54A7A" w:rsidP="00F54A7A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–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 NBS spresní informáciu do podkladov na obstarávanie.</w:t>
      </w:r>
    </w:p>
    <w:p w14:paraId="5F0AD63B" w14:textId="77777777" w:rsidR="00F54A7A" w:rsidRDefault="00F54A7A" w:rsidP="00F54A7A">
      <w:pPr>
        <w:jc w:val="both"/>
        <w:rPr>
          <w:rFonts w:ascii="Verdana" w:hAnsi="Verdana"/>
          <w:sz w:val="20"/>
        </w:rPr>
      </w:pPr>
    </w:p>
    <w:p w14:paraId="7C4A2FBC" w14:textId="1F36800C" w:rsidR="00F54A7A" w:rsidRDefault="007165E9" w:rsidP="00F54A7A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 xml:space="preserve">Aká predstava </w:t>
      </w:r>
      <w:proofErr w:type="spellStart"/>
      <w:r>
        <w:rPr>
          <w:rFonts w:ascii="Verdana" w:eastAsia="Times New Roman" w:hAnsi="Verdana"/>
          <w:color w:val="000000" w:themeColor="text1"/>
          <w:sz w:val="20"/>
        </w:rPr>
        <w:t>naceňovania</w:t>
      </w:r>
      <w:proofErr w:type="spellEnd"/>
      <w:r>
        <w:rPr>
          <w:rFonts w:ascii="Verdana" w:eastAsia="Times New Roman" w:hAnsi="Verdana"/>
          <w:color w:val="000000" w:themeColor="text1"/>
          <w:sz w:val="20"/>
        </w:rPr>
        <w:t xml:space="preserve"> paušálnych a voliteľných služieb</w:t>
      </w:r>
    </w:p>
    <w:p w14:paraId="45162726" w14:textId="77777777" w:rsidR="00F54A7A" w:rsidRPr="00647DFA" w:rsidRDefault="00F54A7A" w:rsidP="00F54A7A">
      <w:pPr>
        <w:spacing w:after="0" w:line="240" w:lineRule="auto"/>
        <w:ind w:left="360"/>
        <w:rPr>
          <w:rFonts w:ascii="Verdana" w:eastAsia="Times New Roman" w:hAnsi="Verdana"/>
          <w:color w:val="000000" w:themeColor="text1"/>
          <w:sz w:val="20"/>
        </w:rPr>
      </w:pPr>
    </w:p>
    <w:p w14:paraId="7DE8AD59" w14:textId="6BE6DDF8" w:rsidR="00F54A7A" w:rsidRPr="00D01127" w:rsidRDefault="00F54A7A" w:rsidP="00F54A7A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–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 w:rsidR="00C42CD1">
        <w:rPr>
          <w:rFonts w:ascii="Verdana" w:eastAsia="Times New Roman" w:hAnsi="Verdana"/>
          <w:i/>
          <w:iCs/>
          <w:color w:val="000000" w:themeColor="text1"/>
          <w:sz w:val="20"/>
        </w:rPr>
        <w:t xml:space="preserve">Spôsob </w:t>
      </w:r>
      <w:proofErr w:type="spellStart"/>
      <w:r w:rsidR="00C42CD1">
        <w:rPr>
          <w:rFonts w:ascii="Verdana" w:eastAsia="Times New Roman" w:hAnsi="Verdana"/>
          <w:i/>
          <w:iCs/>
          <w:color w:val="000000" w:themeColor="text1"/>
          <w:sz w:val="20"/>
        </w:rPr>
        <w:t>nacenenia</w:t>
      </w:r>
      <w:proofErr w:type="spellEnd"/>
      <w:r w:rsidR="00C42CD1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bude určený v podkladoch na obstarávanie pravdepodobne tak, že , že pre každú voliteľnú službu bude stanovený maximálny predpokladaný počet hodín na obdobie 5 rokov a paušálna služba bude </w:t>
      </w:r>
      <w:proofErr w:type="spellStart"/>
      <w:r w:rsidR="00C42CD1">
        <w:rPr>
          <w:rFonts w:ascii="Verdana" w:eastAsia="Times New Roman" w:hAnsi="Verdana"/>
          <w:i/>
          <w:iCs/>
          <w:color w:val="000000" w:themeColor="text1"/>
          <w:sz w:val="20"/>
        </w:rPr>
        <w:t>naceňovaná</w:t>
      </w:r>
      <w:proofErr w:type="spellEnd"/>
      <w:r w:rsidR="00C42CD1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vzhľadom na časový rozsah ako napr. cena za službu per mesiac</w:t>
      </w:r>
      <w:r w:rsidR="00E64CCB">
        <w:rPr>
          <w:rFonts w:ascii="Verdana" w:eastAsia="Times New Roman" w:hAnsi="Verdana"/>
          <w:i/>
          <w:iCs/>
          <w:color w:val="000000" w:themeColor="text1"/>
          <w:sz w:val="20"/>
        </w:rPr>
        <w:t>.</w:t>
      </w:r>
    </w:p>
    <w:p w14:paraId="624F39A6" w14:textId="77777777" w:rsidR="00F54A7A" w:rsidRDefault="00F54A7A" w:rsidP="00F54A7A">
      <w:pPr>
        <w:jc w:val="both"/>
        <w:rPr>
          <w:rFonts w:ascii="Verdana" w:hAnsi="Verdana"/>
          <w:sz w:val="20"/>
        </w:rPr>
      </w:pPr>
    </w:p>
    <w:p w14:paraId="09AAFB25" w14:textId="3100AB8B" w:rsidR="007165E9" w:rsidRDefault="00F467A7" w:rsidP="007165E9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>Či a v čom má súčasný dodávateľ výhodu</w:t>
      </w:r>
      <w:r w:rsidR="00E64CCB">
        <w:rPr>
          <w:rFonts w:ascii="Verdana" w:eastAsia="Times New Roman" w:hAnsi="Verdana"/>
          <w:color w:val="000000" w:themeColor="text1"/>
          <w:sz w:val="20"/>
        </w:rPr>
        <w:t>.</w:t>
      </w:r>
    </w:p>
    <w:p w14:paraId="7F71661F" w14:textId="77777777" w:rsidR="007165E9" w:rsidRPr="00647DFA" w:rsidRDefault="007165E9" w:rsidP="007165E9">
      <w:pPr>
        <w:spacing w:after="0" w:line="240" w:lineRule="auto"/>
        <w:ind w:left="360"/>
        <w:rPr>
          <w:rFonts w:ascii="Verdana" w:eastAsia="Times New Roman" w:hAnsi="Verdana"/>
          <w:color w:val="000000" w:themeColor="text1"/>
          <w:sz w:val="20"/>
        </w:rPr>
      </w:pPr>
    </w:p>
    <w:p w14:paraId="3C67AF7E" w14:textId="7CD9939C" w:rsidR="007165E9" w:rsidRPr="00D01127" w:rsidRDefault="007165E9" w:rsidP="007165E9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–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 w:rsidR="00C42CD1">
        <w:rPr>
          <w:rFonts w:ascii="Verdana" w:eastAsia="Times New Roman" w:hAnsi="Verdana"/>
          <w:i/>
          <w:iCs/>
          <w:color w:val="000000" w:themeColor="text1"/>
          <w:sz w:val="20"/>
        </w:rPr>
        <w:t>Pre NBS</w:t>
      </w:r>
      <w:r w:rsidR="00C42CD1" w:rsidRPr="00F467A7">
        <w:t xml:space="preserve"> </w:t>
      </w:r>
      <w:r w:rsidR="00C42CD1" w:rsidRPr="00F467A7">
        <w:rPr>
          <w:rFonts w:ascii="Verdana" w:eastAsia="Times New Roman" w:hAnsi="Verdana"/>
          <w:i/>
          <w:iCs/>
          <w:color w:val="000000" w:themeColor="text1"/>
          <w:sz w:val="20"/>
        </w:rPr>
        <w:t>nie je rozhodujúca technológia</w:t>
      </w:r>
      <w:r w:rsidR="00C42CD1">
        <w:rPr>
          <w:rFonts w:ascii="Verdana" w:eastAsia="Times New Roman" w:hAnsi="Verdana"/>
          <w:i/>
          <w:iCs/>
          <w:color w:val="000000" w:themeColor="text1"/>
          <w:sz w:val="20"/>
        </w:rPr>
        <w:t xml:space="preserve">. NBS preferuje </w:t>
      </w:r>
      <w:r w:rsidR="00C42CD1" w:rsidRPr="00F467A7">
        <w:rPr>
          <w:rFonts w:ascii="Verdana" w:eastAsia="Times New Roman" w:hAnsi="Verdana"/>
          <w:i/>
          <w:iCs/>
          <w:color w:val="000000" w:themeColor="text1"/>
          <w:sz w:val="20"/>
        </w:rPr>
        <w:t>ekonomick</w:t>
      </w:r>
      <w:r w:rsidR="00C42CD1">
        <w:rPr>
          <w:rFonts w:ascii="Verdana" w:eastAsia="Times New Roman" w:hAnsi="Verdana"/>
          <w:i/>
          <w:iCs/>
          <w:color w:val="000000" w:themeColor="text1"/>
          <w:sz w:val="20"/>
        </w:rPr>
        <w:t xml:space="preserve">y a kvalitatívne </w:t>
      </w:r>
      <w:r w:rsidR="00C42CD1" w:rsidRPr="00F467A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najvýhodnejšie </w:t>
      </w:r>
      <w:r w:rsidR="00C42CD1">
        <w:rPr>
          <w:rFonts w:ascii="Verdana" w:eastAsia="Times New Roman" w:hAnsi="Verdana"/>
          <w:i/>
          <w:iCs/>
          <w:color w:val="000000" w:themeColor="text1"/>
          <w:sz w:val="20"/>
        </w:rPr>
        <w:t>riešenie. NBS poskytne všetkým hospodárskym subjektom rovnaké informácie a podklady pre stanovenie ponuky.</w:t>
      </w:r>
    </w:p>
    <w:p w14:paraId="4B940C5C" w14:textId="77777777" w:rsidR="007165E9" w:rsidRDefault="007165E9" w:rsidP="00F54A7A">
      <w:pPr>
        <w:jc w:val="both"/>
        <w:rPr>
          <w:rFonts w:ascii="Verdana" w:hAnsi="Verdana"/>
          <w:sz w:val="20"/>
        </w:rPr>
      </w:pPr>
    </w:p>
    <w:p w14:paraId="01F8E4D7" w14:textId="3E5720CD" w:rsidR="007165E9" w:rsidRDefault="00EE600B" w:rsidP="007165E9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>Aká je predstava reflektovania zmien prostredia, napr. zmena počtu licencií.</w:t>
      </w:r>
    </w:p>
    <w:p w14:paraId="446FBF22" w14:textId="77777777" w:rsidR="007165E9" w:rsidRPr="00647DFA" w:rsidRDefault="007165E9" w:rsidP="007165E9">
      <w:pPr>
        <w:spacing w:after="0" w:line="240" w:lineRule="auto"/>
        <w:ind w:left="360"/>
        <w:rPr>
          <w:rFonts w:ascii="Verdana" w:eastAsia="Times New Roman" w:hAnsi="Verdana"/>
          <w:color w:val="000000" w:themeColor="text1"/>
          <w:sz w:val="20"/>
        </w:rPr>
      </w:pPr>
    </w:p>
    <w:p w14:paraId="6FA8E136" w14:textId="0354AD40" w:rsidR="0097018D" w:rsidRDefault="007165E9" w:rsidP="0097018D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–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 NBS spresní informáciu do podkladov na obstarávanie.</w:t>
      </w:r>
      <w:r w:rsidR="00EE600B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 w:rsidR="0097018D">
        <w:rPr>
          <w:rFonts w:ascii="Verdana" w:eastAsia="Times New Roman" w:hAnsi="Verdana"/>
          <w:i/>
          <w:iCs/>
          <w:color w:val="000000" w:themeColor="text1"/>
          <w:sz w:val="20"/>
        </w:rPr>
        <w:t xml:space="preserve">Uchádzači v dotazníku uvedú námety na základe akých parametrov sa má riadiť </w:t>
      </w:r>
      <w:proofErr w:type="spellStart"/>
      <w:r w:rsidR="0097018D">
        <w:rPr>
          <w:rFonts w:ascii="Verdana" w:eastAsia="Times New Roman" w:hAnsi="Verdana"/>
          <w:i/>
          <w:iCs/>
          <w:color w:val="000000" w:themeColor="text1"/>
          <w:sz w:val="20"/>
        </w:rPr>
        <w:t>naceňovanie</w:t>
      </w:r>
      <w:proofErr w:type="spellEnd"/>
      <w:r w:rsidR="0097018D">
        <w:rPr>
          <w:rFonts w:ascii="Verdana" w:eastAsia="Times New Roman" w:hAnsi="Verdana"/>
          <w:i/>
          <w:iCs/>
          <w:color w:val="000000" w:themeColor="text1"/>
          <w:sz w:val="20"/>
        </w:rPr>
        <w:t>.</w:t>
      </w:r>
    </w:p>
    <w:p w14:paraId="42639932" w14:textId="77777777" w:rsidR="007165E9" w:rsidRDefault="007165E9" w:rsidP="00F54A7A">
      <w:pPr>
        <w:jc w:val="both"/>
        <w:rPr>
          <w:rFonts w:ascii="Verdana" w:hAnsi="Verdana"/>
          <w:sz w:val="20"/>
        </w:rPr>
      </w:pPr>
    </w:p>
    <w:p w14:paraId="557B7AC2" w14:textId="58152B35" w:rsidR="007165E9" w:rsidRPr="00F73C42" w:rsidRDefault="00F73C42" w:rsidP="00321965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 w:rsidRPr="00F73C42">
        <w:rPr>
          <w:rFonts w:ascii="Verdana" w:eastAsia="Times New Roman" w:hAnsi="Verdana"/>
          <w:color w:val="000000" w:themeColor="text1"/>
          <w:sz w:val="20"/>
        </w:rPr>
        <w:t xml:space="preserve">Agregované štatistiky </w:t>
      </w:r>
      <w:proofErr w:type="spellStart"/>
      <w:r>
        <w:rPr>
          <w:rFonts w:ascii="Verdana" w:eastAsia="Times New Roman" w:hAnsi="Verdana"/>
          <w:color w:val="000000" w:themeColor="text1"/>
          <w:sz w:val="20"/>
        </w:rPr>
        <w:t>c</w:t>
      </w:r>
      <w:r w:rsidRPr="00F73C42">
        <w:rPr>
          <w:rFonts w:ascii="Verdana" w:eastAsia="Times New Roman" w:hAnsi="Verdana"/>
          <w:color w:val="000000" w:themeColor="text1"/>
          <w:sz w:val="20"/>
        </w:rPr>
        <w:t>ustom</w:t>
      </w:r>
      <w:proofErr w:type="spellEnd"/>
      <w:r w:rsidRPr="00F73C42">
        <w:rPr>
          <w:rFonts w:ascii="Verdana" w:eastAsia="Times New Roman" w:hAnsi="Verdana"/>
          <w:color w:val="000000" w:themeColor="text1"/>
          <w:sz w:val="20"/>
        </w:rPr>
        <w:t xml:space="preserve"> systémov</w:t>
      </w:r>
      <w:r>
        <w:rPr>
          <w:rFonts w:ascii="Verdana" w:eastAsia="Times New Roman" w:hAnsi="Verdana"/>
          <w:color w:val="000000" w:themeColor="text1"/>
          <w:sz w:val="20"/>
        </w:rPr>
        <w:t>, serverov a pod.</w:t>
      </w:r>
      <w:r w:rsidRPr="00F73C42">
        <w:rPr>
          <w:rFonts w:ascii="Verdana" w:eastAsia="Times New Roman" w:hAnsi="Verdana"/>
          <w:color w:val="000000" w:themeColor="text1"/>
          <w:sz w:val="20"/>
        </w:rPr>
        <w:t xml:space="preserve"> pre </w:t>
      </w:r>
      <w:proofErr w:type="spellStart"/>
      <w:r w:rsidRPr="00F73C42">
        <w:rPr>
          <w:rFonts w:ascii="Verdana" w:eastAsia="Times New Roman" w:hAnsi="Verdana"/>
          <w:color w:val="000000" w:themeColor="text1"/>
          <w:sz w:val="20"/>
        </w:rPr>
        <w:t>nacenenie</w:t>
      </w:r>
      <w:proofErr w:type="spellEnd"/>
      <w:r>
        <w:rPr>
          <w:rFonts w:ascii="Verdana" w:eastAsia="Times New Roman" w:hAnsi="Verdana"/>
          <w:color w:val="000000" w:themeColor="text1"/>
          <w:sz w:val="20"/>
        </w:rPr>
        <w:t>.</w:t>
      </w:r>
      <w:r w:rsidRPr="00F73C42">
        <w:rPr>
          <w:rFonts w:ascii="Verdana" w:eastAsia="Times New Roman" w:hAnsi="Verdana"/>
          <w:color w:val="000000" w:themeColor="text1"/>
          <w:sz w:val="20"/>
        </w:rPr>
        <w:t xml:space="preserve"> </w:t>
      </w:r>
    </w:p>
    <w:p w14:paraId="7D21468E" w14:textId="77777777" w:rsidR="007165E9" w:rsidRPr="00647DFA" w:rsidRDefault="007165E9" w:rsidP="007165E9">
      <w:pPr>
        <w:spacing w:after="0" w:line="240" w:lineRule="auto"/>
        <w:ind w:left="360"/>
        <w:rPr>
          <w:rFonts w:ascii="Verdana" w:eastAsia="Times New Roman" w:hAnsi="Verdana"/>
          <w:color w:val="000000" w:themeColor="text1"/>
          <w:sz w:val="20"/>
        </w:rPr>
      </w:pPr>
    </w:p>
    <w:p w14:paraId="009CACE0" w14:textId="20332E1E" w:rsidR="007165E9" w:rsidRPr="00D01127" w:rsidRDefault="007165E9" w:rsidP="007165E9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–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 w:rsidR="00F73C42">
        <w:rPr>
          <w:rFonts w:ascii="Verdana" w:eastAsia="Times New Roman" w:hAnsi="Verdana"/>
          <w:i/>
          <w:iCs/>
          <w:color w:val="000000" w:themeColor="text1"/>
          <w:sz w:val="20"/>
        </w:rPr>
        <w:t xml:space="preserve">Uchádzači v dotazníku uvedú parametre </w:t>
      </w:r>
      <w:proofErr w:type="spellStart"/>
      <w:r w:rsidR="00F73C42">
        <w:rPr>
          <w:rFonts w:ascii="Verdana" w:eastAsia="Times New Roman" w:hAnsi="Verdana"/>
          <w:i/>
          <w:iCs/>
          <w:color w:val="000000" w:themeColor="text1"/>
          <w:sz w:val="20"/>
        </w:rPr>
        <w:t>custom</w:t>
      </w:r>
      <w:proofErr w:type="spellEnd"/>
      <w:r w:rsidR="00F73C42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systémov, ktoré sú potrebné aby boli uvedené v podkladoch na obstarávanie pre potreby </w:t>
      </w:r>
      <w:proofErr w:type="spellStart"/>
      <w:r w:rsidR="00F73C42">
        <w:rPr>
          <w:rFonts w:ascii="Verdana" w:eastAsia="Times New Roman" w:hAnsi="Verdana"/>
          <w:i/>
          <w:iCs/>
          <w:color w:val="000000" w:themeColor="text1"/>
          <w:sz w:val="20"/>
        </w:rPr>
        <w:t>naceňovania</w:t>
      </w:r>
      <w:proofErr w:type="spellEnd"/>
      <w:r w:rsidR="00F73C42">
        <w:rPr>
          <w:rFonts w:ascii="Verdana" w:eastAsia="Times New Roman" w:hAnsi="Verdana"/>
          <w:i/>
          <w:iCs/>
          <w:color w:val="000000" w:themeColor="text1"/>
          <w:sz w:val="20"/>
        </w:rPr>
        <w:t xml:space="preserve">. Takisto štruktúru informácií pre </w:t>
      </w:r>
      <w:r w:rsidR="00321965">
        <w:rPr>
          <w:rFonts w:ascii="Verdana" w:eastAsia="Times New Roman" w:hAnsi="Verdana"/>
          <w:i/>
          <w:iCs/>
          <w:color w:val="000000" w:themeColor="text1"/>
          <w:sz w:val="20"/>
        </w:rPr>
        <w:t xml:space="preserve">položky ktoré sú dôležité pre </w:t>
      </w:r>
      <w:proofErr w:type="spellStart"/>
      <w:r w:rsidR="00321965">
        <w:rPr>
          <w:rFonts w:ascii="Verdana" w:eastAsia="Times New Roman" w:hAnsi="Verdana"/>
          <w:i/>
          <w:iCs/>
          <w:color w:val="000000" w:themeColor="text1"/>
          <w:sz w:val="20"/>
        </w:rPr>
        <w:t>nacenenie</w:t>
      </w:r>
      <w:proofErr w:type="spellEnd"/>
      <w:r w:rsidR="00321965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(napr. počty serverov podľa OS, virtualizácie a pod.).</w:t>
      </w:r>
    </w:p>
    <w:p w14:paraId="7E0D0B67" w14:textId="77777777" w:rsidR="007165E9" w:rsidRDefault="007165E9" w:rsidP="00F54A7A">
      <w:pPr>
        <w:jc w:val="both"/>
        <w:rPr>
          <w:rFonts w:ascii="Verdana" w:hAnsi="Verdana"/>
          <w:sz w:val="20"/>
        </w:rPr>
      </w:pPr>
    </w:p>
    <w:p w14:paraId="41F9D5EA" w14:textId="238A4906" w:rsidR="0097018D" w:rsidRDefault="00321965" w:rsidP="0097018D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>Možnosť využitia IT infraštruktúry na prevádzku on-premise systémov monitoringu bezpečnosti</w:t>
      </w:r>
      <w:r w:rsidR="001832F2">
        <w:rPr>
          <w:rFonts w:ascii="Verdana" w:eastAsia="Times New Roman" w:hAnsi="Verdana"/>
          <w:color w:val="000000" w:themeColor="text1"/>
          <w:sz w:val="20"/>
        </w:rPr>
        <w:t>.</w:t>
      </w:r>
    </w:p>
    <w:p w14:paraId="289050CB" w14:textId="77777777" w:rsidR="0097018D" w:rsidRPr="00647DFA" w:rsidRDefault="0097018D" w:rsidP="0097018D">
      <w:pPr>
        <w:spacing w:after="0" w:line="240" w:lineRule="auto"/>
        <w:ind w:left="360"/>
        <w:rPr>
          <w:rFonts w:ascii="Verdana" w:eastAsia="Times New Roman" w:hAnsi="Verdana"/>
          <w:color w:val="000000" w:themeColor="text1"/>
          <w:sz w:val="20"/>
        </w:rPr>
      </w:pPr>
    </w:p>
    <w:p w14:paraId="43784CF8" w14:textId="31B48E6C" w:rsidR="0097018D" w:rsidRPr="00321965" w:rsidRDefault="0097018D" w:rsidP="00321965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–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 w:rsidR="00321965">
        <w:rPr>
          <w:rFonts w:ascii="Verdana" w:eastAsia="Times New Roman" w:hAnsi="Verdana"/>
          <w:i/>
          <w:iCs/>
          <w:color w:val="000000" w:themeColor="text1"/>
          <w:sz w:val="20"/>
        </w:rPr>
        <w:t>Uchádzači v dotazníku uvedú požiadavky na technologickú súčinnosť (HW, SW, licencie a pod.).</w:t>
      </w:r>
      <w:r w:rsidR="00321965" w:rsidRPr="00321965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</w:p>
    <w:p w14:paraId="792D9C09" w14:textId="77777777" w:rsidR="0097018D" w:rsidRDefault="0097018D" w:rsidP="0097018D">
      <w:pPr>
        <w:jc w:val="both"/>
        <w:rPr>
          <w:rFonts w:ascii="Verdana" w:hAnsi="Verdana"/>
          <w:sz w:val="20"/>
        </w:rPr>
      </w:pPr>
    </w:p>
    <w:p w14:paraId="5E774203" w14:textId="542A0E24" w:rsidR="00127FF2" w:rsidRDefault="00127FF2" w:rsidP="00127FF2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>Dáta uložené v</w:t>
      </w:r>
      <w:r w:rsidR="00E64CCB">
        <w:rPr>
          <w:rFonts w:ascii="Verdana" w:eastAsia="Times New Roman" w:hAnsi="Verdana"/>
          <w:color w:val="000000" w:themeColor="text1"/>
          <w:sz w:val="20"/>
        </w:rPr>
        <w:t> </w:t>
      </w:r>
      <w:proofErr w:type="spellStart"/>
      <w:r>
        <w:rPr>
          <w:rFonts w:ascii="Verdana" w:eastAsia="Times New Roman" w:hAnsi="Verdana"/>
          <w:color w:val="000000" w:themeColor="text1"/>
          <w:sz w:val="20"/>
        </w:rPr>
        <w:t>cloude</w:t>
      </w:r>
      <w:proofErr w:type="spellEnd"/>
      <w:r w:rsidR="00E64CCB">
        <w:rPr>
          <w:rFonts w:ascii="Verdana" w:eastAsia="Times New Roman" w:hAnsi="Verdana"/>
          <w:color w:val="000000" w:themeColor="text1"/>
          <w:sz w:val="20"/>
        </w:rPr>
        <w:t>.</w:t>
      </w:r>
    </w:p>
    <w:p w14:paraId="1C7482FD" w14:textId="77777777" w:rsidR="0097018D" w:rsidRPr="00647DFA" w:rsidRDefault="0097018D" w:rsidP="0097018D">
      <w:pPr>
        <w:spacing w:after="0" w:line="240" w:lineRule="auto"/>
        <w:ind w:left="360"/>
        <w:rPr>
          <w:rFonts w:ascii="Verdana" w:eastAsia="Times New Roman" w:hAnsi="Verdana"/>
          <w:color w:val="000000" w:themeColor="text1"/>
          <w:sz w:val="20"/>
        </w:rPr>
      </w:pPr>
    </w:p>
    <w:p w14:paraId="3CD1F595" w14:textId="5B9222CD" w:rsidR="0097018D" w:rsidRPr="00D01127" w:rsidRDefault="0097018D" w:rsidP="0097018D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lastRenderedPageBreak/>
        <w:t>–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 w:rsidR="00127FF2">
        <w:rPr>
          <w:rFonts w:ascii="Verdana" w:eastAsia="Times New Roman" w:hAnsi="Verdana"/>
          <w:i/>
          <w:iCs/>
          <w:color w:val="000000" w:themeColor="text1"/>
          <w:sz w:val="20"/>
        </w:rPr>
        <w:t>NBS počíta s tým, že nové riešenie bude spracovávať dáta v </w:t>
      </w:r>
      <w:proofErr w:type="spellStart"/>
      <w:r w:rsidR="00127FF2">
        <w:rPr>
          <w:rFonts w:ascii="Verdana" w:eastAsia="Times New Roman" w:hAnsi="Verdana"/>
          <w:i/>
          <w:iCs/>
          <w:color w:val="000000" w:themeColor="text1"/>
          <w:sz w:val="20"/>
        </w:rPr>
        <w:t>cloude</w:t>
      </w:r>
      <w:proofErr w:type="spellEnd"/>
      <w:r w:rsidR="00127FF2">
        <w:rPr>
          <w:rFonts w:ascii="Verdana" w:eastAsia="Times New Roman" w:hAnsi="Verdana"/>
          <w:i/>
          <w:iCs/>
          <w:color w:val="000000" w:themeColor="text1"/>
          <w:sz w:val="20"/>
        </w:rPr>
        <w:t xml:space="preserve">. 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NBS </w:t>
      </w:r>
      <w:r w:rsidR="00127FF2">
        <w:rPr>
          <w:rFonts w:ascii="Verdana" w:eastAsia="Times New Roman" w:hAnsi="Verdana"/>
          <w:i/>
          <w:iCs/>
          <w:color w:val="000000" w:themeColor="text1"/>
          <w:sz w:val="20"/>
        </w:rPr>
        <w:t xml:space="preserve">spresní požiadavky na </w:t>
      </w:r>
      <w:proofErr w:type="spellStart"/>
      <w:r w:rsidR="00127FF2">
        <w:rPr>
          <w:rFonts w:ascii="Verdana" w:eastAsia="Times New Roman" w:hAnsi="Verdana"/>
          <w:i/>
          <w:iCs/>
          <w:color w:val="000000" w:themeColor="text1"/>
          <w:sz w:val="20"/>
        </w:rPr>
        <w:t>cloud</w:t>
      </w:r>
      <w:proofErr w:type="spellEnd"/>
      <w:r w:rsidR="00127FF2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>do podkladov na obstarávanie</w:t>
      </w:r>
      <w:r w:rsidR="00127FF2">
        <w:rPr>
          <w:rFonts w:ascii="Verdana" w:eastAsia="Times New Roman" w:hAnsi="Verdana"/>
          <w:i/>
          <w:iCs/>
          <w:color w:val="000000" w:themeColor="text1"/>
          <w:sz w:val="20"/>
        </w:rPr>
        <w:t xml:space="preserve">. </w:t>
      </w:r>
    </w:p>
    <w:p w14:paraId="5DC72E84" w14:textId="77777777" w:rsidR="0097018D" w:rsidRDefault="0097018D" w:rsidP="0097018D">
      <w:pPr>
        <w:jc w:val="both"/>
        <w:rPr>
          <w:rFonts w:ascii="Verdana" w:hAnsi="Verdana"/>
          <w:sz w:val="20"/>
        </w:rPr>
      </w:pPr>
    </w:p>
    <w:p w14:paraId="787FD5FF" w14:textId="3C9A50EC" w:rsidR="00321965" w:rsidRDefault="00102A39" w:rsidP="00321965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>S</w:t>
      </w:r>
      <w:r w:rsidR="00127FF2">
        <w:rPr>
          <w:rFonts w:ascii="Verdana" w:eastAsia="Times New Roman" w:hAnsi="Verdana"/>
          <w:color w:val="000000" w:themeColor="text1"/>
          <w:sz w:val="20"/>
        </w:rPr>
        <w:t xml:space="preserve">účinnosť </w:t>
      </w:r>
      <w:r>
        <w:rPr>
          <w:rFonts w:ascii="Verdana" w:eastAsia="Times New Roman" w:hAnsi="Verdana"/>
          <w:color w:val="000000" w:themeColor="text1"/>
          <w:sz w:val="20"/>
        </w:rPr>
        <w:t xml:space="preserve">NBS </w:t>
      </w:r>
      <w:r w:rsidR="00127FF2">
        <w:rPr>
          <w:rFonts w:ascii="Verdana" w:eastAsia="Times New Roman" w:hAnsi="Verdana"/>
          <w:color w:val="000000" w:themeColor="text1"/>
          <w:sz w:val="20"/>
        </w:rPr>
        <w:t xml:space="preserve">pri inštalácii SW na </w:t>
      </w:r>
      <w:r>
        <w:rPr>
          <w:rFonts w:ascii="Verdana" w:eastAsia="Times New Roman" w:hAnsi="Verdana"/>
          <w:color w:val="000000" w:themeColor="text1"/>
          <w:sz w:val="20"/>
        </w:rPr>
        <w:t>koncových/monitorovaných systémoch.</w:t>
      </w:r>
    </w:p>
    <w:p w14:paraId="5B41A301" w14:textId="77777777" w:rsidR="00321965" w:rsidRPr="00647DFA" w:rsidRDefault="00321965" w:rsidP="00321965">
      <w:pPr>
        <w:spacing w:after="0" w:line="240" w:lineRule="auto"/>
        <w:ind w:left="360"/>
        <w:rPr>
          <w:rFonts w:ascii="Verdana" w:eastAsia="Times New Roman" w:hAnsi="Verdana"/>
          <w:color w:val="000000" w:themeColor="text1"/>
          <w:sz w:val="20"/>
        </w:rPr>
      </w:pPr>
    </w:p>
    <w:p w14:paraId="00173183" w14:textId="7E7C36F6" w:rsidR="00321965" w:rsidRPr="00D01127" w:rsidRDefault="00321965" w:rsidP="00321965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–</w:t>
      </w:r>
      <w:r w:rsidR="00102A39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NBS poskytne súčinnosť v požadovanom rozsahu, napr. inštaláciu agentov a pod.</w:t>
      </w:r>
    </w:p>
    <w:p w14:paraId="14D32165" w14:textId="77777777" w:rsidR="00321965" w:rsidRDefault="00321965" w:rsidP="00321965">
      <w:pPr>
        <w:jc w:val="both"/>
        <w:rPr>
          <w:rFonts w:ascii="Verdana" w:hAnsi="Verdana"/>
          <w:sz w:val="20"/>
        </w:rPr>
      </w:pPr>
    </w:p>
    <w:p w14:paraId="5EB3C73B" w14:textId="77777777" w:rsidR="005437E4" w:rsidRPr="00D33514" w:rsidRDefault="005437E4" w:rsidP="00D33514">
      <w:pPr>
        <w:spacing w:line="240" w:lineRule="auto"/>
        <w:jc w:val="both"/>
        <w:rPr>
          <w:rFonts w:ascii="Verdana" w:hAnsi="Verdana"/>
          <w:b/>
          <w:bCs/>
          <w:sz w:val="20"/>
        </w:rPr>
      </w:pPr>
      <w:r w:rsidRPr="00D33514">
        <w:rPr>
          <w:rFonts w:ascii="Verdana" w:hAnsi="Verdana"/>
          <w:b/>
          <w:bCs/>
          <w:sz w:val="20"/>
        </w:rPr>
        <w:t>Viete dodať požadované služby v režimoch 15/5 a 24/7?</w:t>
      </w:r>
    </w:p>
    <w:p w14:paraId="707A1E67" w14:textId="4577BD4D" w:rsidR="005437E4" w:rsidRPr="005437E4" w:rsidRDefault="005437E4" w:rsidP="005437E4">
      <w:pPr>
        <w:jc w:val="both"/>
        <w:rPr>
          <w:rFonts w:ascii="Verdana" w:hAnsi="Verdana"/>
          <w:i/>
          <w:iCs/>
          <w:sz w:val="20"/>
        </w:rPr>
      </w:pPr>
      <w:r w:rsidRPr="005437E4">
        <w:rPr>
          <w:rFonts w:ascii="Verdana" w:hAnsi="Verdana"/>
          <w:i/>
          <w:iCs/>
          <w:sz w:val="20"/>
        </w:rPr>
        <w:t>Diskusia k bodu:</w:t>
      </w:r>
    </w:p>
    <w:p w14:paraId="5C65B4AF" w14:textId="67DEB13C" w:rsidR="00607705" w:rsidRDefault="00607705" w:rsidP="00607705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 xml:space="preserve">Kedy </w:t>
      </w:r>
      <w:r w:rsidR="0007678E">
        <w:rPr>
          <w:rFonts w:ascii="Verdana" w:eastAsia="Times New Roman" w:hAnsi="Verdana"/>
          <w:color w:val="000000" w:themeColor="text1"/>
          <w:sz w:val="20"/>
        </w:rPr>
        <w:t xml:space="preserve">plánuje NBS spustiť režim </w:t>
      </w:r>
      <w:r>
        <w:rPr>
          <w:rFonts w:ascii="Verdana" w:eastAsia="Times New Roman" w:hAnsi="Verdana"/>
          <w:color w:val="000000" w:themeColor="text1"/>
          <w:sz w:val="20"/>
        </w:rPr>
        <w:t>24/7</w:t>
      </w:r>
      <w:r w:rsidR="0007678E">
        <w:rPr>
          <w:rFonts w:ascii="Verdana" w:eastAsia="Times New Roman" w:hAnsi="Verdana"/>
          <w:color w:val="000000" w:themeColor="text1"/>
          <w:sz w:val="20"/>
        </w:rPr>
        <w:t>.</w:t>
      </w:r>
    </w:p>
    <w:p w14:paraId="44D1746B" w14:textId="77777777" w:rsidR="00607705" w:rsidRPr="00647DFA" w:rsidRDefault="00607705" w:rsidP="00607705">
      <w:pPr>
        <w:spacing w:after="0" w:line="240" w:lineRule="auto"/>
        <w:ind w:left="360"/>
        <w:rPr>
          <w:rFonts w:ascii="Verdana" w:eastAsia="Times New Roman" w:hAnsi="Verdana"/>
          <w:color w:val="000000" w:themeColor="text1"/>
          <w:sz w:val="20"/>
        </w:rPr>
      </w:pPr>
    </w:p>
    <w:p w14:paraId="326BF45B" w14:textId="67785846" w:rsidR="00607705" w:rsidRPr="00D01127" w:rsidRDefault="00607705" w:rsidP="00607705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–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 NBS nepozná dátum spustenia režimu 24/7. </w:t>
      </w:r>
      <w:r w:rsidR="0007678E">
        <w:rPr>
          <w:rFonts w:ascii="Verdana" w:eastAsia="Times New Roman" w:hAnsi="Verdana"/>
          <w:i/>
          <w:iCs/>
          <w:color w:val="000000" w:themeColor="text1"/>
          <w:sz w:val="20"/>
        </w:rPr>
        <w:t xml:space="preserve">Režim </w:t>
      </w:r>
      <w:r w:rsidR="0007678E" w:rsidRPr="00607705">
        <w:rPr>
          <w:rFonts w:ascii="Verdana" w:eastAsia="Times New Roman" w:hAnsi="Verdana"/>
          <w:i/>
          <w:iCs/>
          <w:color w:val="000000" w:themeColor="text1"/>
          <w:sz w:val="20"/>
        </w:rPr>
        <w:t xml:space="preserve">24/7 </w:t>
      </w:r>
      <w:r w:rsidR="0007678E">
        <w:rPr>
          <w:rFonts w:ascii="Verdana" w:eastAsia="Times New Roman" w:hAnsi="Verdana"/>
          <w:i/>
          <w:iCs/>
          <w:color w:val="000000" w:themeColor="text1"/>
          <w:sz w:val="20"/>
        </w:rPr>
        <w:t xml:space="preserve">bude </w:t>
      </w:r>
      <w:r w:rsidRPr="00607705">
        <w:rPr>
          <w:rFonts w:ascii="Verdana" w:eastAsia="Times New Roman" w:hAnsi="Verdana"/>
          <w:i/>
          <w:iCs/>
          <w:color w:val="000000" w:themeColor="text1"/>
          <w:sz w:val="20"/>
        </w:rPr>
        <w:t>opcia časovo ohraničená</w:t>
      </w:r>
      <w:r w:rsidR="0007678E">
        <w:rPr>
          <w:rFonts w:ascii="Verdana" w:eastAsia="Times New Roman" w:hAnsi="Verdana"/>
          <w:i/>
          <w:iCs/>
          <w:color w:val="000000" w:themeColor="text1"/>
          <w:sz w:val="20"/>
        </w:rPr>
        <w:t>.</w:t>
      </w:r>
    </w:p>
    <w:p w14:paraId="728A0579" w14:textId="77777777" w:rsidR="00607705" w:rsidRDefault="00607705" w:rsidP="00607705">
      <w:pPr>
        <w:jc w:val="both"/>
        <w:rPr>
          <w:rFonts w:ascii="Verdana" w:hAnsi="Verdana"/>
          <w:sz w:val="20"/>
        </w:rPr>
      </w:pPr>
    </w:p>
    <w:p w14:paraId="729F274E" w14:textId="77777777" w:rsidR="005437E4" w:rsidRDefault="005437E4" w:rsidP="000B320A">
      <w:pPr>
        <w:jc w:val="both"/>
        <w:rPr>
          <w:rFonts w:ascii="Verdana" w:hAnsi="Verdana"/>
          <w:sz w:val="20"/>
        </w:rPr>
      </w:pPr>
    </w:p>
    <w:p w14:paraId="3755A41D" w14:textId="283831C1" w:rsidR="000B320A" w:rsidRPr="000B320A" w:rsidRDefault="000B320A" w:rsidP="000B320A">
      <w:pPr>
        <w:jc w:val="both"/>
        <w:rPr>
          <w:rFonts w:ascii="Verdana" w:hAnsi="Verdana"/>
          <w:b/>
          <w:bCs/>
          <w:sz w:val="20"/>
        </w:rPr>
      </w:pPr>
      <w:r w:rsidRPr="000B320A">
        <w:rPr>
          <w:rFonts w:ascii="Verdana" w:hAnsi="Verdana"/>
          <w:b/>
          <w:bCs/>
          <w:sz w:val="20"/>
        </w:rPr>
        <w:t>2.</w:t>
      </w:r>
      <w:r w:rsidRPr="000B320A">
        <w:rPr>
          <w:rFonts w:ascii="Verdana" w:hAnsi="Verdana"/>
          <w:b/>
          <w:bCs/>
          <w:sz w:val="20"/>
        </w:rPr>
        <w:tab/>
        <w:t>Technické požiadavky</w:t>
      </w:r>
    </w:p>
    <w:p w14:paraId="0BD728E8" w14:textId="77777777" w:rsidR="00D33514" w:rsidRPr="00D33514" w:rsidRDefault="00D33514" w:rsidP="00D33514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D33514">
        <w:rPr>
          <w:rFonts w:ascii="Verdana" w:eastAsia="Times New Roman" w:hAnsi="Verdana"/>
          <w:b/>
          <w:bCs/>
          <w:color w:val="000000" w:themeColor="text1"/>
          <w:sz w:val="20"/>
        </w:rPr>
        <w:t>Sú požiadavky na technológie dostatočne definované, resp. čo je potrebné spresniť aby bolo možné vypracovať záväznú ponuku vo verejnom obstarávaní?</w:t>
      </w:r>
    </w:p>
    <w:p w14:paraId="0DE640D6" w14:textId="77777777" w:rsidR="0025786B" w:rsidRDefault="0025786B" w:rsidP="000B320A">
      <w:pPr>
        <w:jc w:val="both"/>
        <w:rPr>
          <w:rFonts w:ascii="Verdana" w:hAnsi="Verdana"/>
          <w:i/>
          <w:iCs/>
          <w:sz w:val="20"/>
        </w:rPr>
      </w:pPr>
    </w:p>
    <w:p w14:paraId="479E1254" w14:textId="44806D19" w:rsidR="000B320A" w:rsidRPr="00DA3DB5" w:rsidRDefault="000B320A" w:rsidP="000B320A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20F754EF" w14:textId="77777777" w:rsidR="0007678E" w:rsidRPr="00D33514" w:rsidRDefault="0007678E" w:rsidP="0007678E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437AA5D2" w14:textId="77777777" w:rsidR="00C72ADF" w:rsidRDefault="00C72ADF" w:rsidP="000B320A">
      <w:pPr>
        <w:jc w:val="both"/>
        <w:rPr>
          <w:rFonts w:ascii="Verdana" w:hAnsi="Verdana"/>
          <w:sz w:val="20"/>
        </w:rPr>
      </w:pPr>
    </w:p>
    <w:p w14:paraId="7F0D8CAD" w14:textId="77777777" w:rsidR="00164BC9" w:rsidRPr="00A2418B" w:rsidRDefault="00164BC9" w:rsidP="00164BC9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A2418B">
        <w:rPr>
          <w:rFonts w:ascii="Verdana" w:eastAsia="Times New Roman" w:hAnsi="Verdana"/>
          <w:b/>
          <w:bCs/>
          <w:color w:val="000000" w:themeColor="text1"/>
          <w:sz w:val="20"/>
        </w:rPr>
        <w:t>Ktoré bezpečnostné štandardy sú Vašimi produktami podporované: NIST, CIS, ISO, MITRE ATT&amp;CK a pod.?</w:t>
      </w:r>
    </w:p>
    <w:p w14:paraId="1BC8B7A6" w14:textId="77777777" w:rsidR="00A2418B" w:rsidRDefault="00A2418B" w:rsidP="00164BC9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4F010690" w14:textId="77777777" w:rsidR="00A2418B" w:rsidRPr="005437E4" w:rsidRDefault="00A2418B" w:rsidP="00A2418B">
      <w:pPr>
        <w:jc w:val="both"/>
        <w:rPr>
          <w:rFonts w:ascii="Verdana" w:hAnsi="Verdana"/>
          <w:i/>
          <w:iCs/>
          <w:sz w:val="20"/>
        </w:rPr>
      </w:pPr>
      <w:r w:rsidRPr="005437E4">
        <w:rPr>
          <w:rFonts w:ascii="Verdana" w:hAnsi="Verdana"/>
          <w:i/>
          <w:iCs/>
          <w:sz w:val="20"/>
        </w:rPr>
        <w:t>Diskusia k bodu:</w:t>
      </w:r>
    </w:p>
    <w:p w14:paraId="2BAE9720" w14:textId="718B88CA" w:rsidR="0007678E" w:rsidRPr="00B468A9" w:rsidRDefault="0007678E" w:rsidP="0007678E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>Rozšíriť možnosť uvádzať bezpečnostné štandardy aj pre služby</w:t>
      </w:r>
    </w:p>
    <w:p w14:paraId="7CED50BC" w14:textId="77777777" w:rsidR="0007678E" w:rsidRPr="00647DFA" w:rsidRDefault="0007678E" w:rsidP="0007678E">
      <w:pPr>
        <w:spacing w:after="0" w:line="240" w:lineRule="auto"/>
        <w:ind w:left="360"/>
        <w:rPr>
          <w:rFonts w:ascii="Verdana" w:eastAsia="Times New Roman" w:hAnsi="Verdana"/>
          <w:color w:val="000000" w:themeColor="text1"/>
          <w:sz w:val="20"/>
        </w:rPr>
      </w:pPr>
    </w:p>
    <w:p w14:paraId="373F3BC0" w14:textId="77777777" w:rsidR="0007678E" w:rsidRPr="00D01127" w:rsidRDefault="0007678E" w:rsidP="0007678E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–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 NBS spresní informáciu do podkladov na obstarávanie.</w:t>
      </w:r>
    </w:p>
    <w:p w14:paraId="0FE40D8B" w14:textId="77777777" w:rsidR="0007678E" w:rsidRDefault="0007678E" w:rsidP="0007678E">
      <w:pPr>
        <w:jc w:val="both"/>
        <w:rPr>
          <w:rFonts w:ascii="Verdana" w:hAnsi="Verdana"/>
          <w:sz w:val="20"/>
        </w:rPr>
      </w:pPr>
    </w:p>
    <w:p w14:paraId="6B85AB3F" w14:textId="48D6AF9E" w:rsidR="000B320A" w:rsidRPr="000B320A" w:rsidRDefault="000B320A" w:rsidP="000B320A">
      <w:pPr>
        <w:jc w:val="both"/>
        <w:rPr>
          <w:rFonts w:ascii="Verdana" w:hAnsi="Verdana"/>
          <w:b/>
          <w:bCs/>
          <w:sz w:val="20"/>
        </w:rPr>
      </w:pPr>
      <w:r w:rsidRPr="000B320A">
        <w:rPr>
          <w:rFonts w:ascii="Verdana" w:hAnsi="Verdana"/>
          <w:b/>
          <w:bCs/>
          <w:sz w:val="20"/>
        </w:rPr>
        <w:t>3.</w:t>
      </w:r>
      <w:r w:rsidRPr="000B320A">
        <w:rPr>
          <w:rFonts w:ascii="Verdana" w:hAnsi="Verdana"/>
          <w:b/>
          <w:bCs/>
          <w:sz w:val="20"/>
        </w:rPr>
        <w:tab/>
        <w:t>Podmienky súťaže</w:t>
      </w:r>
    </w:p>
    <w:p w14:paraId="31544D3A" w14:textId="77777777" w:rsidR="00A2418B" w:rsidRPr="00A2418B" w:rsidRDefault="00A2418B" w:rsidP="00A2418B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A2418B">
        <w:rPr>
          <w:rFonts w:ascii="Verdana" w:eastAsia="Times New Roman" w:hAnsi="Verdana"/>
          <w:b/>
          <w:bCs/>
          <w:color w:val="000000" w:themeColor="text1"/>
          <w:sz w:val="20"/>
        </w:rPr>
        <w:t>Plánujete sa zúčastniť verejného obstarávania, prípadne sú nejaké dôvody pre ktoré by ste zvažovali sa nezúčastniť?</w:t>
      </w:r>
    </w:p>
    <w:p w14:paraId="65A663DD" w14:textId="77777777" w:rsid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227C73F2" w14:textId="77777777" w:rsidR="00A2418B" w:rsidRPr="005437E4" w:rsidRDefault="00A2418B" w:rsidP="00A2418B">
      <w:pPr>
        <w:jc w:val="both"/>
        <w:rPr>
          <w:rFonts w:ascii="Verdana" w:hAnsi="Verdana"/>
          <w:i/>
          <w:iCs/>
          <w:sz w:val="20"/>
        </w:rPr>
      </w:pPr>
      <w:r w:rsidRPr="005437E4">
        <w:rPr>
          <w:rFonts w:ascii="Verdana" w:hAnsi="Verdana"/>
          <w:i/>
          <w:iCs/>
          <w:sz w:val="20"/>
        </w:rPr>
        <w:t>Diskusia k bodu:</w:t>
      </w:r>
    </w:p>
    <w:p w14:paraId="1B78C6DC" w14:textId="77777777" w:rsidR="00A2418B" w:rsidRPr="00D33514" w:rsidRDefault="00A2418B" w:rsidP="00A2418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530FDC1F" w14:textId="77777777" w:rsidR="00A2418B" w:rsidRP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0A236963" w14:textId="77777777" w:rsidR="00A2418B" w:rsidRPr="00A2418B" w:rsidRDefault="00A2418B" w:rsidP="00A2418B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A2418B">
        <w:rPr>
          <w:rFonts w:ascii="Verdana" w:eastAsia="Times New Roman" w:hAnsi="Verdana"/>
          <w:b/>
          <w:bCs/>
          <w:color w:val="000000" w:themeColor="text1"/>
          <w:sz w:val="20"/>
        </w:rPr>
        <w:t>Aké máte úspešné referencie na SOC, SIEM, NDR, BAS a Správa  zraniteľností za posledné 2 roky (bankový sektor?)</w:t>
      </w:r>
    </w:p>
    <w:p w14:paraId="06401468" w14:textId="77777777" w:rsid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420EB33C" w14:textId="77777777" w:rsidR="00A2418B" w:rsidRPr="005437E4" w:rsidRDefault="00A2418B" w:rsidP="00A2418B">
      <w:pPr>
        <w:jc w:val="both"/>
        <w:rPr>
          <w:rFonts w:ascii="Verdana" w:hAnsi="Verdana"/>
          <w:i/>
          <w:iCs/>
          <w:sz w:val="20"/>
        </w:rPr>
      </w:pPr>
      <w:r w:rsidRPr="005437E4">
        <w:rPr>
          <w:rFonts w:ascii="Verdana" w:hAnsi="Verdana"/>
          <w:i/>
          <w:iCs/>
          <w:sz w:val="20"/>
        </w:rPr>
        <w:t>Diskusia k bodu:</w:t>
      </w:r>
    </w:p>
    <w:p w14:paraId="48FED5F2" w14:textId="77777777" w:rsidR="00A2418B" w:rsidRPr="00D33514" w:rsidRDefault="00A2418B" w:rsidP="00A2418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4810A820" w14:textId="77777777" w:rsidR="00A2418B" w:rsidRP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0BE66903" w14:textId="77777777" w:rsid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0B8EC11A" w14:textId="23298BD6" w:rsidR="00A2418B" w:rsidRPr="00A2418B" w:rsidRDefault="00A2418B" w:rsidP="00A2418B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A2418B">
        <w:rPr>
          <w:rFonts w:ascii="Verdana" w:eastAsia="Times New Roman" w:hAnsi="Verdana"/>
          <w:b/>
          <w:bCs/>
          <w:color w:val="000000" w:themeColor="text1"/>
          <w:sz w:val="20"/>
        </w:rPr>
        <w:lastRenderedPageBreak/>
        <w:t>Koľko času potrebujete na prípravu ponuky? Verejný obstarávateľ zvažuje 30 až 45 kalendárnych dní.</w:t>
      </w:r>
    </w:p>
    <w:p w14:paraId="2CD28D29" w14:textId="77777777" w:rsid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2F49B97C" w14:textId="77777777" w:rsidR="00A2418B" w:rsidRPr="005437E4" w:rsidRDefault="00A2418B" w:rsidP="00A2418B">
      <w:pPr>
        <w:jc w:val="both"/>
        <w:rPr>
          <w:rFonts w:ascii="Verdana" w:hAnsi="Verdana"/>
          <w:i/>
          <w:iCs/>
          <w:sz w:val="20"/>
        </w:rPr>
      </w:pPr>
      <w:r w:rsidRPr="005437E4">
        <w:rPr>
          <w:rFonts w:ascii="Verdana" w:hAnsi="Verdana"/>
          <w:i/>
          <w:iCs/>
          <w:sz w:val="20"/>
        </w:rPr>
        <w:t>Diskusia k bodu:</w:t>
      </w:r>
    </w:p>
    <w:p w14:paraId="3A5D859E" w14:textId="77777777" w:rsidR="00A2418B" w:rsidRPr="00D33514" w:rsidRDefault="00A2418B" w:rsidP="00A2418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0C3A6CAC" w14:textId="77777777" w:rsid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E92B684" w14:textId="7D42F192" w:rsidR="00A2418B" w:rsidRPr="00A2418B" w:rsidRDefault="00A2418B" w:rsidP="00A2418B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A2418B">
        <w:rPr>
          <w:rFonts w:ascii="Verdana" w:eastAsia="Times New Roman" w:hAnsi="Verdana"/>
          <w:b/>
          <w:bCs/>
          <w:color w:val="000000" w:themeColor="text1"/>
          <w:sz w:val="20"/>
        </w:rPr>
        <w:t>Aké je zloženie Vášho tímu (odborná kvalifikácia (napr. vzdelanie, certifikáty a skúsenosti v projektoch rovnakých alebo obdobných ako predmet zákazky)?</w:t>
      </w:r>
    </w:p>
    <w:p w14:paraId="7DF68506" w14:textId="77777777" w:rsidR="00A2418B" w:rsidRDefault="00A2418B" w:rsidP="00A2418B">
      <w:pPr>
        <w:jc w:val="both"/>
        <w:rPr>
          <w:rFonts w:ascii="Verdana" w:hAnsi="Verdana"/>
          <w:i/>
          <w:iCs/>
          <w:sz w:val="20"/>
        </w:rPr>
      </w:pPr>
    </w:p>
    <w:p w14:paraId="3867B510" w14:textId="6ED50A3C" w:rsidR="00A2418B" w:rsidRPr="005437E4" w:rsidRDefault="00A2418B" w:rsidP="00A2418B">
      <w:pPr>
        <w:jc w:val="both"/>
        <w:rPr>
          <w:rFonts w:ascii="Verdana" w:hAnsi="Verdana"/>
          <w:i/>
          <w:iCs/>
          <w:sz w:val="20"/>
        </w:rPr>
      </w:pPr>
      <w:r w:rsidRPr="005437E4">
        <w:rPr>
          <w:rFonts w:ascii="Verdana" w:hAnsi="Verdana"/>
          <w:i/>
          <w:iCs/>
          <w:sz w:val="20"/>
        </w:rPr>
        <w:t>Diskusia k bodu:</w:t>
      </w:r>
    </w:p>
    <w:p w14:paraId="7D99F196" w14:textId="77777777" w:rsidR="00A2418B" w:rsidRPr="00D33514" w:rsidRDefault="00A2418B" w:rsidP="00A2418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16419A99" w14:textId="77777777" w:rsid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5D70EF5F" w14:textId="247E2441" w:rsidR="00A2418B" w:rsidRPr="00A2418B" w:rsidRDefault="00A2418B" w:rsidP="00A2418B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A2418B">
        <w:rPr>
          <w:rFonts w:ascii="Verdana" w:eastAsia="Times New Roman" w:hAnsi="Verdana"/>
          <w:b/>
          <w:bCs/>
          <w:color w:val="000000" w:themeColor="text1"/>
          <w:sz w:val="20"/>
        </w:rPr>
        <w:t>Ako sa dajú overiť skúsenosti a odborná pripravenosť tímu?</w:t>
      </w:r>
    </w:p>
    <w:p w14:paraId="0EA1BD8E" w14:textId="77777777" w:rsid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23F6DC71" w14:textId="77777777" w:rsidR="00A2418B" w:rsidRPr="005437E4" w:rsidRDefault="00A2418B" w:rsidP="00A2418B">
      <w:pPr>
        <w:jc w:val="both"/>
        <w:rPr>
          <w:rFonts w:ascii="Verdana" w:hAnsi="Verdana"/>
          <w:i/>
          <w:iCs/>
          <w:sz w:val="20"/>
        </w:rPr>
      </w:pPr>
      <w:r w:rsidRPr="005437E4">
        <w:rPr>
          <w:rFonts w:ascii="Verdana" w:hAnsi="Verdana"/>
          <w:i/>
          <w:iCs/>
          <w:sz w:val="20"/>
        </w:rPr>
        <w:t>Diskusia k bodu:</w:t>
      </w:r>
    </w:p>
    <w:p w14:paraId="5073ABD3" w14:textId="77777777" w:rsidR="00A2418B" w:rsidRPr="00D33514" w:rsidRDefault="00A2418B" w:rsidP="00A2418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1D96242F" w14:textId="77777777" w:rsid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509BEE72" w14:textId="6DD48FE9" w:rsidR="00A2418B" w:rsidRPr="00A2418B" w:rsidRDefault="00A2418B" w:rsidP="00A2418B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A2418B">
        <w:rPr>
          <w:rFonts w:ascii="Verdana" w:eastAsia="Times New Roman" w:hAnsi="Verdana"/>
          <w:b/>
          <w:bCs/>
          <w:color w:val="000000" w:themeColor="text1"/>
          <w:sz w:val="20"/>
        </w:rPr>
        <w:t>Ak by verejný obstarávateľ uvažoval o aplikovaní iného kritéria na vyhodnotenie ponúk ako je najnižšia cena, aké iné kritérium odlišné od ceny považujete za vhodné/primerané?</w:t>
      </w:r>
    </w:p>
    <w:p w14:paraId="36592626" w14:textId="6789BAE7" w:rsidR="000B320A" w:rsidRDefault="000B320A" w:rsidP="000B320A">
      <w:pPr>
        <w:jc w:val="both"/>
        <w:rPr>
          <w:rFonts w:ascii="Verdana" w:hAnsi="Verdana"/>
          <w:sz w:val="20"/>
        </w:rPr>
      </w:pPr>
    </w:p>
    <w:p w14:paraId="11005535" w14:textId="77777777" w:rsidR="00A2418B" w:rsidRPr="005437E4" w:rsidRDefault="00A2418B" w:rsidP="00A2418B">
      <w:pPr>
        <w:jc w:val="both"/>
        <w:rPr>
          <w:rFonts w:ascii="Verdana" w:hAnsi="Verdana"/>
          <w:i/>
          <w:iCs/>
          <w:sz w:val="20"/>
        </w:rPr>
      </w:pPr>
      <w:r w:rsidRPr="005437E4">
        <w:rPr>
          <w:rFonts w:ascii="Verdana" w:hAnsi="Verdana"/>
          <w:i/>
          <w:iCs/>
          <w:sz w:val="20"/>
        </w:rPr>
        <w:t>Diskusia k bodu:</w:t>
      </w:r>
    </w:p>
    <w:p w14:paraId="54D185F4" w14:textId="77777777" w:rsidR="00A2418B" w:rsidRPr="00D33514" w:rsidRDefault="00A2418B" w:rsidP="00A2418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564DAC16" w14:textId="77777777" w:rsidR="00C72ADF" w:rsidRDefault="00C72ADF" w:rsidP="000B320A">
      <w:pPr>
        <w:jc w:val="both"/>
        <w:rPr>
          <w:rFonts w:ascii="Verdana" w:hAnsi="Verdana"/>
          <w:sz w:val="20"/>
        </w:rPr>
      </w:pPr>
    </w:p>
    <w:p w14:paraId="7DFDD7EA" w14:textId="5814F072" w:rsidR="000B320A" w:rsidRPr="000B320A" w:rsidRDefault="000B320A" w:rsidP="000B320A">
      <w:pPr>
        <w:jc w:val="both"/>
        <w:rPr>
          <w:rFonts w:ascii="Verdana" w:hAnsi="Verdana"/>
          <w:b/>
          <w:bCs/>
          <w:sz w:val="20"/>
        </w:rPr>
      </w:pPr>
      <w:r w:rsidRPr="000B320A">
        <w:rPr>
          <w:rFonts w:ascii="Verdana" w:hAnsi="Verdana"/>
          <w:b/>
          <w:bCs/>
          <w:sz w:val="20"/>
        </w:rPr>
        <w:t>4.</w:t>
      </w:r>
      <w:r w:rsidRPr="000B320A">
        <w:rPr>
          <w:rFonts w:ascii="Verdana" w:hAnsi="Verdana"/>
          <w:b/>
          <w:bCs/>
          <w:sz w:val="20"/>
        </w:rPr>
        <w:tab/>
        <w:t>Obchodné podmienky</w:t>
      </w:r>
    </w:p>
    <w:p w14:paraId="4C8B30EA" w14:textId="1F723C15" w:rsidR="009D2392" w:rsidRDefault="009D2392" w:rsidP="00E320A7">
      <w:pPr>
        <w:jc w:val="both"/>
        <w:rPr>
          <w:rFonts w:ascii="Verdana" w:hAnsi="Verdana"/>
          <w:sz w:val="20"/>
        </w:rPr>
      </w:pPr>
    </w:p>
    <w:p w14:paraId="54BFFD56" w14:textId="77777777" w:rsidR="00E320A7" w:rsidRPr="00E320A7" w:rsidRDefault="00E320A7" w:rsidP="00E320A7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E320A7">
        <w:rPr>
          <w:rFonts w:ascii="Verdana" w:eastAsia="Times New Roman" w:hAnsi="Verdana"/>
          <w:b/>
          <w:bCs/>
          <w:color w:val="000000" w:themeColor="text1"/>
          <w:sz w:val="20"/>
        </w:rPr>
        <w:t xml:space="preserve">Ako funguje licenčný model (licencia, </w:t>
      </w:r>
      <w:proofErr w:type="spellStart"/>
      <w:r w:rsidRPr="00E320A7">
        <w:rPr>
          <w:rFonts w:ascii="Verdana" w:eastAsia="Times New Roman" w:hAnsi="Verdana"/>
          <w:b/>
          <w:bCs/>
          <w:color w:val="000000" w:themeColor="text1"/>
          <w:sz w:val="20"/>
        </w:rPr>
        <w:t>subscription</w:t>
      </w:r>
      <w:proofErr w:type="spellEnd"/>
      <w:r w:rsidRPr="00E320A7">
        <w:rPr>
          <w:rFonts w:ascii="Verdana" w:eastAsia="Times New Roman" w:hAnsi="Verdana"/>
          <w:b/>
          <w:bCs/>
          <w:color w:val="000000" w:themeColor="text1"/>
          <w:sz w:val="20"/>
        </w:rPr>
        <w:t xml:space="preserve">), resp. čo sa udeje po skončení zmluvy s HW, SW, licenciami a pod.? </w:t>
      </w:r>
    </w:p>
    <w:p w14:paraId="64669ED0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4FE771D8" w14:textId="77777777" w:rsidR="00E320A7" w:rsidRPr="00DA3DB5" w:rsidRDefault="00E320A7" w:rsidP="00E320A7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7D0754F7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2A4A7EF1" w14:textId="77777777" w:rsidR="00E64CCB" w:rsidRPr="00D33514" w:rsidRDefault="00E64CCB" w:rsidP="00E64CC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0E554F84" w14:textId="77777777" w:rsidR="00E320A7" w:rsidRDefault="00E320A7" w:rsidP="00E320A7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D7812DE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4278947B" w14:textId="77777777" w:rsidR="00E320A7" w:rsidRPr="00E320A7" w:rsidRDefault="00E320A7" w:rsidP="00E320A7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E320A7">
        <w:rPr>
          <w:rFonts w:ascii="Verdana" w:eastAsia="Times New Roman" w:hAnsi="Verdana"/>
          <w:b/>
          <w:bCs/>
          <w:color w:val="000000" w:themeColor="text1"/>
          <w:sz w:val="20"/>
        </w:rPr>
        <w:t>Aké sú podmienky pri predčasnom ukončení zmluvného vzťahu: platnosť licencií, HW, SW, transfer know-how a pod.?</w:t>
      </w:r>
    </w:p>
    <w:p w14:paraId="26E5179D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DC7AF36" w14:textId="77777777" w:rsidR="00E320A7" w:rsidRPr="00DA3DB5" w:rsidRDefault="00E320A7" w:rsidP="00E320A7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309987E7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4134CA2C" w14:textId="77777777" w:rsidR="00E320A7" w:rsidRPr="00D33514" w:rsidRDefault="00E320A7" w:rsidP="00E320A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4219F4B5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8CDA336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03FB3832" w14:textId="77777777" w:rsidR="00E320A7" w:rsidRPr="00E320A7" w:rsidRDefault="00E320A7" w:rsidP="00E320A7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E320A7">
        <w:rPr>
          <w:rFonts w:ascii="Verdana" w:eastAsia="Times New Roman" w:hAnsi="Verdana"/>
          <w:b/>
          <w:bCs/>
          <w:color w:val="000000" w:themeColor="text1"/>
          <w:sz w:val="20"/>
        </w:rPr>
        <w:t>Aké sú možnosti škálovateľnosti služby (zvyšovanie/znižovanie počtu monitorovaných zariadení, zmena počtu udalostí za jednotku času a pod.)?</w:t>
      </w:r>
    </w:p>
    <w:p w14:paraId="57A78717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50F66EA5" w14:textId="77777777" w:rsidR="00E320A7" w:rsidRPr="00DA3DB5" w:rsidRDefault="00E320A7" w:rsidP="00E320A7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18FFA25C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98138DC" w14:textId="77777777" w:rsidR="00E320A7" w:rsidRPr="00D33514" w:rsidRDefault="00E320A7" w:rsidP="00E320A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lastRenderedPageBreak/>
        <w:t xml:space="preserve">Účastníci sa vyjadria v dotazníku. </w:t>
      </w:r>
    </w:p>
    <w:p w14:paraId="1DA00F0C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206DEF04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4773403" w14:textId="77777777" w:rsidR="00E320A7" w:rsidRPr="00E320A7" w:rsidRDefault="00E320A7" w:rsidP="00E320A7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E320A7">
        <w:rPr>
          <w:rFonts w:ascii="Verdana" w:eastAsia="Times New Roman" w:hAnsi="Verdana"/>
          <w:b/>
          <w:bCs/>
          <w:color w:val="000000" w:themeColor="text1"/>
          <w:sz w:val="20"/>
        </w:rPr>
        <w:t>Aké sú odhadované náklady pre jednotlivé služby? Aké je rozloženie platieb (na začiatku a mesačné platby) ?</w:t>
      </w:r>
    </w:p>
    <w:p w14:paraId="5C131C79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64382F70" w14:textId="77777777" w:rsidR="00E320A7" w:rsidRPr="00DA3DB5" w:rsidRDefault="00E320A7" w:rsidP="00E320A7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5A80C197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30A6166" w14:textId="77777777" w:rsidR="00E320A7" w:rsidRPr="00D33514" w:rsidRDefault="00E320A7" w:rsidP="00E320A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3A30907D" w14:textId="77777777" w:rsidR="00E320A7" w:rsidRPr="00E320A7" w:rsidRDefault="00E320A7" w:rsidP="00E320A7">
      <w:pPr>
        <w:spacing w:after="0" w:line="240" w:lineRule="auto"/>
        <w:ind w:left="360"/>
        <w:rPr>
          <w:rFonts w:ascii="Verdana" w:eastAsia="Times New Roman" w:hAnsi="Verdana"/>
          <w:color w:val="000000" w:themeColor="text1"/>
          <w:sz w:val="20"/>
        </w:rPr>
      </w:pPr>
    </w:p>
    <w:p w14:paraId="57E95744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2DC5AFE2" w14:textId="77777777" w:rsidR="00E320A7" w:rsidRPr="00E320A7" w:rsidRDefault="00E320A7" w:rsidP="00E320A7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E320A7">
        <w:rPr>
          <w:rFonts w:ascii="Verdana" w:eastAsia="Times New Roman" w:hAnsi="Verdana"/>
          <w:b/>
          <w:bCs/>
          <w:color w:val="000000" w:themeColor="text1"/>
          <w:sz w:val="20"/>
        </w:rPr>
        <w:t>Aké sú podmienky odovzdania know-how po skončení zmluvy?</w:t>
      </w:r>
    </w:p>
    <w:p w14:paraId="13F94553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5D1D2AF9" w14:textId="77777777" w:rsidR="00053B55" w:rsidRPr="00DA3DB5" w:rsidRDefault="00053B55" w:rsidP="00053B5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43066CAC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6883D0A2" w14:textId="77777777" w:rsidR="00053B55" w:rsidRPr="00D33514" w:rsidRDefault="00053B55" w:rsidP="00053B55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63ABE6BE" w14:textId="77777777" w:rsidR="00E320A7" w:rsidRPr="00E320A7" w:rsidRDefault="00E320A7" w:rsidP="00E320A7">
      <w:pPr>
        <w:jc w:val="both"/>
        <w:rPr>
          <w:rFonts w:ascii="Verdana" w:hAnsi="Verdana"/>
          <w:sz w:val="20"/>
        </w:rPr>
      </w:pPr>
    </w:p>
    <w:p w14:paraId="15DCFA3B" w14:textId="77777777" w:rsidR="000B320A" w:rsidRDefault="000B320A" w:rsidP="000B320A">
      <w:pPr>
        <w:jc w:val="both"/>
        <w:rPr>
          <w:rFonts w:ascii="Verdana" w:hAnsi="Verdana"/>
          <w:sz w:val="20"/>
        </w:rPr>
      </w:pPr>
    </w:p>
    <w:p w14:paraId="04766BC5" w14:textId="0867EC32" w:rsidR="000B320A" w:rsidRPr="000B320A" w:rsidRDefault="000B320A" w:rsidP="000B320A">
      <w:pPr>
        <w:jc w:val="both"/>
        <w:rPr>
          <w:rFonts w:ascii="Verdana" w:hAnsi="Verdana"/>
          <w:b/>
          <w:bCs/>
          <w:sz w:val="20"/>
        </w:rPr>
      </w:pPr>
      <w:r w:rsidRPr="000B320A">
        <w:rPr>
          <w:rFonts w:ascii="Verdana" w:hAnsi="Verdana"/>
          <w:b/>
          <w:bCs/>
          <w:sz w:val="20"/>
        </w:rPr>
        <w:t>5.</w:t>
      </w:r>
      <w:r w:rsidRPr="000B320A">
        <w:rPr>
          <w:rFonts w:ascii="Verdana" w:hAnsi="Verdana"/>
          <w:b/>
          <w:bCs/>
          <w:sz w:val="20"/>
        </w:rPr>
        <w:tab/>
        <w:t>Dodacie podmienky</w:t>
      </w:r>
    </w:p>
    <w:p w14:paraId="12FBBAE4" w14:textId="77777777" w:rsidR="00053B55" w:rsidRPr="00053B55" w:rsidRDefault="00053B55" w:rsidP="00053B55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053B55">
        <w:rPr>
          <w:rFonts w:ascii="Verdana" w:eastAsia="Times New Roman" w:hAnsi="Verdana"/>
          <w:b/>
          <w:bCs/>
          <w:color w:val="000000" w:themeColor="text1"/>
          <w:sz w:val="20"/>
        </w:rPr>
        <w:t>Aká je Vaša predstava o migrácii z existujúcich systémov na nové systémy – čas, požiadavky na súčinnosť a pod.?</w:t>
      </w:r>
    </w:p>
    <w:p w14:paraId="5E3D88E1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9B90796" w14:textId="77777777" w:rsidR="00053B55" w:rsidRPr="00DA3DB5" w:rsidRDefault="00053B55" w:rsidP="00053B5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4A64FC41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0882844" w14:textId="6051379B" w:rsidR="007E3B58" w:rsidRDefault="007E3B58" w:rsidP="00053B5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V koho vlastníctve sú súčasné technológie (licencie, HW, SW). </w:t>
      </w:r>
    </w:p>
    <w:p w14:paraId="532CF58B" w14:textId="77777777" w:rsidR="007E3B58" w:rsidRDefault="007E3B58" w:rsidP="007E3B58">
      <w:pPr>
        <w:pStyle w:val="ListParagraph"/>
        <w:spacing w:line="240" w:lineRule="auto"/>
        <w:jc w:val="both"/>
        <w:rPr>
          <w:rFonts w:ascii="Verdana" w:hAnsi="Verdana"/>
          <w:sz w:val="20"/>
        </w:rPr>
      </w:pPr>
    </w:p>
    <w:p w14:paraId="408B0596" w14:textId="0662AE34" w:rsidR="007E3B58" w:rsidRPr="007E3B58" w:rsidRDefault="007E3B58" w:rsidP="007E3B58">
      <w:pPr>
        <w:pStyle w:val="ListParagraph"/>
        <w:spacing w:line="240" w:lineRule="auto"/>
        <w:jc w:val="both"/>
        <w:rPr>
          <w:rFonts w:ascii="Verdana" w:hAnsi="Verdana"/>
          <w:i/>
          <w:iCs/>
          <w:sz w:val="20"/>
        </w:rPr>
      </w:pPr>
      <w:r w:rsidRPr="007E3B58">
        <w:rPr>
          <w:rFonts w:ascii="Verdana" w:hAnsi="Verdana"/>
          <w:i/>
          <w:iCs/>
          <w:sz w:val="20"/>
        </w:rPr>
        <w:t xml:space="preserve">- </w:t>
      </w:r>
      <w:r>
        <w:rPr>
          <w:rFonts w:ascii="Verdana" w:hAnsi="Verdana"/>
          <w:i/>
          <w:iCs/>
          <w:sz w:val="20"/>
        </w:rPr>
        <w:t>Súčasné technológie sú vo vlastníctve NBS.</w:t>
      </w:r>
    </w:p>
    <w:p w14:paraId="28397D63" w14:textId="5B92328D" w:rsidR="007E3B58" w:rsidRPr="007E3B58" w:rsidRDefault="007E3B58" w:rsidP="007E3B58">
      <w:pPr>
        <w:pStyle w:val="ListParagraph"/>
        <w:spacing w:line="240" w:lineRule="auto"/>
        <w:jc w:val="both"/>
        <w:rPr>
          <w:rFonts w:ascii="Verdana" w:hAnsi="Verdana"/>
          <w:sz w:val="20"/>
        </w:rPr>
      </w:pPr>
    </w:p>
    <w:p w14:paraId="017AE2BB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6258DBF3" w14:textId="77777777" w:rsidR="00053B55" w:rsidRPr="00053B55" w:rsidRDefault="00053B55" w:rsidP="00053B55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053B55">
        <w:rPr>
          <w:rFonts w:ascii="Verdana" w:eastAsia="Times New Roman" w:hAnsi="Verdana"/>
          <w:b/>
          <w:bCs/>
          <w:color w:val="000000" w:themeColor="text1"/>
          <w:sz w:val="20"/>
        </w:rPr>
        <w:t>Aké sú nároky na technické vybavenie, procesy NBS, počet a odbornú spôsobilosť personálu NBS?</w:t>
      </w:r>
    </w:p>
    <w:p w14:paraId="05FAE614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1CA4C77D" w14:textId="77777777" w:rsidR="00053B55" w:rsidRPr="00DA3DB5" w:rsidRDefault="00053B55" w:rsidP="00053B5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7885D42F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4129FDBE" w14:textId="77777777" w:rsidR="00053B55" w:rsidRPr="00D33514" w:rsidRDefault="00053B55" w:rsidP="00053B5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7D3D57C1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55C8392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93046A4" w14:textId="77777777" w:rsidR="00053B55" w:rsidRPr="00053B55" w:rsidRDefault="00053B55" w:rsidP="00053B55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053B55">
        <w:rPr>
          <w:rFonts w:ascii="Verdana" w:eastAsia="Times New Roman" w:hAnsi="Verdana"/>
          <w:b/>
          <w:bCs/>
          <w:color w:val="000000" w:themeColor="text1"/>
          <w:sz w:val="20"/>
        </w:rPr>
        <w:t>Aká je odhadovaná doba na prípravu spustenia služby od podpisu zmluvy?</w:t>
      </w:r>
    </w:p>
    <w:p w14:paraId="0C12C9D0" w14:textId="77777777" w:rsidR="00053B55" w:rsidRDefault="00053B55" w:rsidP="00053B55">
      <w:pPr>
        <w:rPr>
          <w:color w:val="000000" w:themeColor="text1"/>
        </w:rPr>
      </w:pPr>
    </w:p>
    <w:p w14:paraId="2C2F16A4" w14:textId="77777777" w:rsidR="00053B55" w:rsidRPr="00DA3DB5" w:rsidRDefault="00053B55" w:rsidP="00053B5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25846187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305F9A2" w14:textId="142372DD" w:rsidR="007E3B58" w:rsidRPr="007E3B58" w:rsidRDefault="007E3B58" w:rsidP="00053B5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Spresniť End of </w:t>
      </w:r>
      <w:proofErr w:type="spellStart"/>
      <w:r>
        <w:rPr>
          <w:rFonts w:ascii="Verdana" w:hAnsi="Verdana"/>
          <w:sz w:val="20"/>
        </w:rPr>
        <w:t>Life</w:t>
      </w:r>
      <w:proofErr w:type="spellEnd"/>
      <w:r>
        <w:rPr>
          <w:rFonts w:ascii="Verdana" w:hAnsi="Verdana"/>
          <w:sz w:val="20"/>
        </w:rPr>
        <w:t xml:space="preserve"> pre súčasné technológie</w:t>
      </w:r>
      <w:r w:rsidR="009469CA">
        <w:rPr>
          <w:rFonts w:ascii="Verdana" w:hAnsi="Verdana"/>
          <w:sz w:val="20"/>
        </w:rPr>
        <w:t>.</w:t>
      </w:r>
    </w:p>
    <w:p w14:paraId="0204B1A1" w14:textId="77777777" w:rsidR="007E3B58" w:rsidRPr="007E3B58" w:rsidRDefault="007E3B58" w:rsidP="007E3B58">
      <w:pPr>
        <w:pStyle w:val="ListParagraph"/>
        <w:spacing w:line="240" w:lineRule="auto"/>
        <w:jc w:val="both"/>
        <w:rPr>
          <w:rFonts w:ascii="Verdana" w:hAnsi="Verdana"/>
          <w:sz w:val="20"/>
        </w:rPr>
      </w:pPr>
    </w:p>
    <w:p w14:paraId="0777957B" w14:textId="75447A07" w:rsidR="007E3B58" w:rsidRPr="007E3B58" w:rsidRDefault="007E3B58" w:rsidP="007E3B58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Verdana" w:hAnsi="Verdana"/>
          <w:i/>
          <w:iCs/>
          <w:sz w:val="20"/>
        </w:rPr>
      </w:pPr>
      <w:r w:rsidRPr="00E320A7">
        <w:rPr>
          <w:rFonts w:ascii="Verdana" w:eastAsia="Times New Roman" w:hAnsi="Verdana"/>
          <w:i/>
          <w:iCs/>
          <w:color w:val="000000" w:themeColor="text1"/>
          <w:sz w:val="20"/>
        </w:rPr>
        <w:t>NBS spresní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/doplní chýbajúce </w:t>
      </w:r>
      <w:r w:rsidRPr="00E320A7">
        <w:rPr>
          <w:rFonts w:ascii="Verdana" w:eastAsia="Times New Roman" w:hAnsi="Verdana"/>
          <w:i/>
          <w:iCs/>
          <w:color w:val="000000" w:themeColor="text1"/>
          <w:sz w:val="20"/>
        </w:rPr>
        <w:t>údaje o </w:t>
      </w:r>
      <w:r w:rsidRPr="007E3B58">
        <w:rPr>
          <w:rFonts w:ascii="Verdana" w:eastAsia="Times New Roman" w:hAnsi="Verdana"/>
          <w:i/>
          <w:iCs/>
          <w:color w:val="000000" w:themeColor="text1"/>
          <w:sz w:val="20"/>
        </w:rPr>
        <w:t xml:space="preserve">End of </w:t>
      </w:r>
      <w:proofErr w:type="spellStart"/>
      <w:r w:rsidRPr="007E3B58">
        <w:rPr>
          <w:rFonts w:ascii="Verdana" w:eastAsia="Times New Roman" w:hAnsi="Verdana"/>
          <w:i/>
          <w:iCs/>
          <w:color w:val="000000" w:themeColor="text1"/>
          <w:sz w:val="20"/>
        </w:rPr>
        <w:t>Life</w:t>
      </w:r>
      <w:proofErr w:type="spellEnd"/>
      <w:r w:rsidRPr="007E3B58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>technológií.</w:t>
      </w:r>
    </w:p>
    <w:p w14:paraId="711ED9C6" w14:textId="77777777" w:rsidR="00644D85" w:rsidRDefault="00644D85" w:rsidP="000B320A">
      <w:pPr>
        <w:jc w:val="both"/>
        <w:rPr>
          <w:rFonts w:ascii="Verdana" w:hAnsi="Verdana"/>
          <w:sz w:val="20"/>
        </w:rPr>
      </w:pPr>
    </w:p>
    <w:p w14:paraId="54B8ECA2" w14:textId="1DEA74C5" w:rsidR="009469CA" w:rsidRDefault="00644D85" w:rsidP="00644D85">
      <w:pPr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Témy nachádzajúce iba </w:t>
      </w:r>
      <w:r w:rsidRPr="00644D85">
        <w:rPr>
          <w:rFonts w:ascii="Verdana" w:hAnsi="Verdana"/>
          <w:b/>
          <w:bCs/>
          <w:sz w:val="20"/>
        </w:rPr>
        <w:t>v</w:t>
      </w:r>
      <w:r w:rsidR="009469CA">
        <w:rPr>
          <w:rFonts w:ascii="Verdana" w:hAnsi="Verdana"/>
          <w:b/>
          <w:bCs/>
          <w:sz w:val="20"/>
        </w:rPr>
        <w:t> </w:t>
      </w:r>
      <w:r w:rsidRPr="00644D85">
        <w:rPr>
          <w:rFonts w:ascii="Verdana" w:hAnsi="Verdana"/>
          <w:b/>
          <w:bCs/>
          <w:sz w:val="20"/>
        </w:rPr>
        <w:t>dotazníku</w:t>
      </w:r>
    </w:p>
    <w:p w14:paraId="010DB8EA" w14:textId="2EFA55C3" w:rsidR="00644D85" w:rsidRPr="00644D85" w:rsidRDefault="00644D85" w:rsidP="00644D85">
      <w:pPr>
        <w:jc w:val="both"/>
        <w:rPr>
          <w:rFonts w:ascii="Verdana" w:hAnsi="Verdana"/>
          <w:b/>
          <w:bCs/>
          <w:sz w:val="20"/>
        </w:rPr>
      </w:pPr>
      <w:r w:rsidRPr="00644D85">
        <w:rPr>
          <w:rFonts w:ascii="Verdana" w:hAnsi="Verdana"/>
          <w:b/>
          <w:bCs/>
          <w:sz w:val="20"/>
        </w:rPr>
        <w:t xml:space="preserve"> </w:t>
      </w:r>
    </w:p>
    <w:p w14:paraId="067BA76D" w14:textId="77777777" w:rsidR="00644D85" w:rsidRPr="00644D85" w:rsidRDefault="00644D85" w:rsidP="00644D85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644D85">
        <w:rPr>
          <w:rFonts w:ascii="Verdana" w:eastAsia="Times New Roman" w:hAnsi="Verdana"/>
          <w:b/>
          <w:bCs/>
          <w:color w:val="000000" w:themeColor="text1"/>
          <w:sz w:val="20"/>
        </w:rPr>
        <w:lastRenderedPageBreak/>
        <w:t>Aké informácie alebo dokumenty nad rámec už poskytnutých potrebujete poznať pre riadne ocenenie predmetu zákazky?</w:t>
      </w:r>
    </w:p>
    <w:p w14:paraId="50D2BFD6" w14:textId="77777777" w:rsidR="00644D85" w:rsidRDefault="00644D85" w:rsidP="00644D85">
      <w:pPr>
        <w:rPr>
          <w:color w:val="000000" w:themeColor="text1"/>
        </w:rPr>
      </w:pPr>
    </w:p>
    <w:p w14:paraId="57B680A2" w14:textId="77777777" w:rsidR="00644D85" w:rsidRPr="00DA3DB5" w:rsidRDefault="00644D85" w:rsidP="00644D8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0F71B2E7" w14:textId="77777777" w:rsidR="00644D85" w:rsidRDefault="00644D85" w:rsidP="00644D8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17E8F88D" w14:textId="77777777" w:rsidR="00644D85" w:rsidRPr="00D33514" w:rsidRDefault="00644D85" w:rsidP="00644D8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364AF5CF" w14:textId="77777777" w:rsidR="00644D85" w:rsidRPr="000E39A0" w:rsidRDefault="00644D85" w:rsidP="00644D85">
      <w:pPr>
        <w:rPr>
          <w:color w:val="000000" w:themeColor="text1"/>
        </w:rPr>
      </w:pPr>
    </w:p>
    <w:p w14:paraId="74C4C55C" w14:textId="77777777" w:rsidR="00644D85" w:rsidRPr="00644D85" w:rsidRDefault="00644D85" w:rsidP="00644D85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</w:p>
    <w:p w14:paraId="3BD45F58" w14:textId="77777777" w:rsidR="00644D85" w:rsidRPr="00644D85" w:rsidRDefault="00644D85" w:rsidP="00644D85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644D85">
        <w:rPr>
          <w:rFonts w:ascii="Verdana" w:eastAsia="Times New Roman" w:hAnsi="Verdana"/>
          <w:b/>
          <w:bCs/>
          <w:color w:val="000000" w:themeColor="text1"/>
          <w:sz w:val="20"/>
        </w:rPr>
        <w:t>Identifikovali ste nejaké požiadavky, ktoré jednoznačne navyšujú prácnosť resp. cenu predmetu zákazky? Ak áno, ktoré to konkrétne sú?</w:t>
      </w:r>
    </w:p>
    <w:p w14:paraId="5D5A95CC" w14:textId="77777777" w:rsidR="00644D85" w:rsidRDefault="00644D85" w:rsidP="00644D85">
      <w:pPr>
        <w:rPr>
          <w:color w:val="000000" w:themeColor="text1"/>
        </w:rPr>
      </w:pPr>
    </w:p>
    <w:p w14:paraId="3440D119" w14:textId="77777777" w:rsidR="00644D85" w:rsidRPr="00DA3DB5" w:rsidRDefault="00644D85" w:rsidP="00644D8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35A268B3" w14:textId="77777777" w:rsidR="00644D85" w:rsidRDefault="00644D85" w:rsidP="00644D8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29772D8" w14:textId="77777777" w:rsidR="00644D85" w:rsidRPr="00D33514" w:rsidRDefault="00644D85" w:rsidP="00644D8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46549148" w14:textId="77777777" w:rsidR="00644D85" w:rsidRDefault="00644D85" w:rsidP="00644D85">
      <w:pPr>
        <w:rPr>
          <w:color w:val="000000" w:themeColor="text1"/>
        </w:rPr>
      </w:pPr>
    </w:p>
    <w:p w14:paraId="35564C0D" w14:textId="77777777" w:rsidR="00644D85" w:rsidRDefault="00644D85" w:rsidP="00644D85">
      <w:pPr>
        <w:rPr>
          <w:color w:val="000000" w:themeColor="text1"/>
        </w:rPr>
      </w:pPr>
    </w:p>
    <w:p w14:paraId="4AB060D8" w14:textId="77777777" w:rsidR="00644D85" w:rsidRPr="00644D85" w:rsidRDefault="00644D85" w:rsidP="00644D85">
      <w:pPr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644D85">
        <w:rPr>
          <w:rFonts w:ascii="Verdana" w:eastAsia="Times New Roman" w:hAnsi="Verdana"/>
          <w:b/>
          <w:bCs/>
          <w:color w:val="000000" w:themeColor="text1"/>
          <w:sz w:val="20"/>
        </w:rPr>
        <w:t>Máte uzavreté poistenie zodpovednosti za škodu v súvislosti s výkonom vašej podnikateľskej činnosti? Ak áno, v akej výške?</w:t>
      </w:r>
    </w:p>
    <w:p w14:paraId="6B801B4D" w14:textId="77777777" w:rsidR="00644D85" w:rsidRDefault="00644D85" w:rsidP="00644D85">
      <w:pPr>
        <w:rPr>
          <w:color w:val="000000" w:themeColor="text1"/>
        </w:rPr>
      </w:pPr>
    </w:p>
    <w:p w14:paraId="17A8BC47" w14:textId="77777777" w:rsidR="00644D85" w:rsidRPr="00DA3DB5" w:rsidRDefault="00644D85" w:rsidP="00644D8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3F4B9EEC" w14:textId="77777777" w:rsidR="00644D85" w:rsidRDefault="00644D85" w:rsidP="00644D8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531CA73D" w14:textId="77777777" w:rsidR="00644D85" w:rsidRPr="00D33514" w:rsidRDefault="00644D85" w:rsidP="00644D8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384B81AE" w14:textId="77777777" w:rsidR="00644D85" w:rsidRDefault="00644D85" w:rsidP="00644D85">
      <w:pPr>
        <w:rPr>
          <w:color w:val="000000" w:themeColor="text1"/>
        </w:rPr>
      </w:pPr>
    </w:p>
    <w:p w14:paraId="43BAB4FF" w14:textId="77777777" w:rsidR="00644D85" w:rsidRDefault="00644D85" w:rsidP="00644D85">
      <w:pPr>
        <w:rPr>
          <w:color w:val="000000" w:themeColor="text1"/>
        </w:rPr>
      </w:pPr>
    </w:p>
    <w:p w14:paraId="6CBE6ABC" w14:textId="77777777" w:rsidR="00644D85" w:rsidRPr="00644D85" w:rsidRDefault="00644D85" w:rsidP="00644D85">
      <w:pPr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644D85">
        <w:rPr>
          <w:rFonts w:ascii="Verdana" w:eastAsia="Times New Roman" w:hAnsi="Verdana"/>
          <w:b/>
          <w:bCs/>
          <w:color w:val="000000" w:themeColor="text1"/>
          <w:sz w:val="20"/>
        </w:rPr>
        <w:t>Viete ako potencionálny uchádzač splniť všetky požiadavky verejného obstarávateľa na predmet plánovanej zákazky sám alebo predpokladáte, že budete potrebovať subdodávateľa?</w:t>
      </w:r>
    </w:p>
    <w:p w14:paraId="60118ECE" w14:textId="77777777" w:rsidR="00644D85" w:rsidRDefault="00644D85" w:rsidP="00644D85">
      <w:pPr>
        <w:rPr>
          <w:color w:val="000000" w:themeColor="text1"/>
        </w:rPr>
      </w:pPr>
    </w:p>
    <w:p w14:paraId="7F487A1B" w14:textId="77777777" w:rsidR="00644D85" w:rsidRPr="00DA3DB5" w:rsidRDefault="00644D85" w:rsidP="00644D8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1A815998" w14:textId="77777777" w:rsidR="00644D85" w:rsidRDefault="00644D85" w:rsidP="00644D8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6F56E0C7" w14:textId="77777777" w:rsidR="00644D85" w:rsidRPr="00D33514" w:rsidRDefault="00644D85" w:rsidP="00644D8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4CB2179F" w14:textId="77777777" w:rsidR="00644D85" w:rsidRDefault="00644D85" w:rsidP="00644D85">
      <w:pPr>
        <w:rPr>
          <w:color w:val="000000" w:themeColor="text1"/>
        </w:rPr>
      </w:pPr>
    </w:p>
    <w:p w14:paraId="67411E54" w14:textId="77777777" w:rsidR="00644D85" w:rsidRDefault="00644D85" w:rsidP="00644D85">
      <w:pPr>
        <w:rPr>
          <w:color w:val="000000" w:themeColor="text1"/>
        </w:rPr>
      </w:pPr>
    </w:p>
    <w:p w14:paraId="4835681D" w14:textId="77777777" w:rsidR="00644D85" w:rsidRPr="00644D85" w:rsidRDefault="00644D85" w:rsidP="00644D85">
      <w:pPr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644D85">
        <w:rPr>
          <w:rFonts w:ascii="Verdana" w:eastAsia="Times New Roman" w:hAnsi="Verdana"/>
          <w:b/>
          <w:bCs/>
          <w:color w:val="000000" w:themeColor="text1"/>
          <w:sz w:val="20"/>
        </w:rPr>
        <w:t>S akými najčastejšími prekážkami ste sa doteraz stretli pri realizácii totožného/porovnateľného predmetu plánovanej zákazky a ako ste sa s nimi vysporiadali?</w:t>
      </w:r>
    </w:p>
    <w:p w14:paraId="43E7F415" w14:textId="77777777" w:rsidR="00644D85" w:rsidRDefault="00644D85" w:rsidP="00644D85">
      <w:pPr>
        <w:rPr>
          <w:color w:val="000000" w:themeColor="text1"/>
        </w:rPr>
      </w:pPr>
    </w:p>
    <w:p w14:paraId="6963682B" w14:textId="77777777" w:rsidR="00644D85" w:rsidRPr="00DA3DB5" w:rsidRDefault="00644D85" w:rsidP="00644D8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25A02F2F" w14:textId="77777777" w:rsidR="00644D85" w:rsidRDefault="00644D85" w:rsidP="00644D8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0D3EF7B1" w14:textId="77777777" w:rsidR="00644D85" w:rsidRPr="00D33514" w:rsidRDefault="00644D85" w:rsidP="00644D8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6956436E" w14:textId="77777777" w:rsidR="00644D85" w:rsidRDefault="00644D85" w:rsidP="00644D85">
      <w:pPr>
        <w:rPr>
          <w:color w:val="000000" w:themeColor="text1"/>
        </w:rPr>
      </w:pPr>
    </w:p>
    <w:p w14:paraId="2D65CE72" w14:textId="77777777" w:rsidR="00644D85" w:rsidRPr="00644D85" w:rsidRDefault="00644D85" w:rsidP="00644D85">
      <w:pPr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644D85">
        <w:rPr>
          <w:rFonts w:ascii="Verdana" w:eastAsia="Times New Roman" w:hAnsi="Verdana"/>
          <w:b/>
          <w:bCs/>
          <w:color w:val="000000" w:themeColor="text1"/>
          <w:sz w:val="20"/>
        </w:rPr>
        <w:t>Vstupuje do ceny služieb v zmysle návrhu predmetu zákazky okrem ceny práce aj iný významný faktor? Ak áno, aký?</w:t>
      </w:r>
    </w:p>
    <w:p w14:paraId="35ADAC14" w14:textId="77777777" w:rsidR="00644D85" w:rsidRDefault="00644D85" w:rsidP="00644D85">
      <w:pPr>
        <w:rPr>
          <w:b/>
          <w:bCs/>
          <w:color w:val="000000" w:themeColor="text1"/>
        </w:rPr>
      </w:pPr>
    </w:p>
    <w:p w14:paraId="6C58DE92" w14:textId="77777777" w:rsidR="00644D85" w:rsidRPr="00DA3DB5" w:rsidRDefault="00644D85" w:rsidP="00644D8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285F8392" w14:textId="77777777" w:rsidR="00644D85" w:rsidRDefault="00644D85" w:rsidP="00644D8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3474DAE" w14:textId="77777777" w:rsidR="00644D85" w:rsidRPr="00C03D93" w:rsidRDefault="00644D85" w:rsidP="00644D8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3D08791E" w14:textId="77777777" w:rsidR="00C03D93" w:rsidRDefault="00C03D93" w:rsidP="00C03D93">
      <w:pPr>
        <w:pStyle w:val="ListParagraph"/>
        <w:spacing w:line="240" w:lineRule="auto"/>
        <w:jc w:val="both"/>
        <w:rPr>
          <w:rFonts w:ascii="Verdana" w:hAnsi="Verdana"/>
          <w:color w:val="000000" w:themeColor="text1"/>
          <w:sz w:val="20"/>
        </w:rPr>
      </w:pPr>
    </w:p>
    <w:p w14:paraId="74F2BAD1" w14:textId="77777777" w:rsidR="00C03D93" w:rsidRPr="00D33514" w:rsidRDefault="00C03D93" w:rsidP="00C03D93">
      <w:pPr>
        <w:pStyle w:val="ListParagraph"/>
        <w:spacing w:line="240" w:lineRule="auto"/>
        <w:jc w:val="both"/>
        <w:rPr>
          <w:rFonts w:ascii="Verdana" w:hAnsi="Verdana"/>
          <w:sz w:val="20"/>
        </w:rPr>
      </w:pPr>
    </w:p>
    <w:p w14:paraId="055918BD" w14:textId="3B4D9736" w:rsidR="000B320A" w:rsidRPr="000B320A" w:rsidRDefault="000B320A" w:rsidP="000B320A">
      <w:pPr>
        <w:jc w:val="both"/>
        <w:rPr>
          <w:rFonts w:ascii="Verdana" w:hAnsi="Verdana"/>
          <w:b/>
          <w:bCs/>
          <w:sz w:val="20"/>
        </w:rPr>
      </w:pPr>
      <w:r w:rsidRPr="000B320A">
        <w:rPr>
          <w:rFonts w:ascii="Verdana" w:hAnsi="Verdana"/>
          <w:b/>
          <w:bCs/>
          <w:sz w:val="20"/>
        </w:rPr>
        <w:t>6.</w:t>
      </w:r>
      <w:r w:rsidRPr="000B320A">
        <w:rPr>
          <w:rFonts w:ascii="Verdana" w:hAnsi="Verdana"/>
          <w:b/>
          <w:bCs/>
          <w:sz w:val="20"/>
        </w:rPr>
        <w:tab/>
        <w:t>Rôzne</w:t>
      </w:r>
    </w:p>
    <w:p w14:paraId="4531EB9D" w14:textId="41B5B600" w:rsidR="008211E0" w:rsidRDefault="00273D67" w:rsidP="00B5002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V bode Rôzne </w:t>
      </w:r>
      <w:r w:rsidR="0034199D" w:rsidRPr="0034199D">
        <w:rPr>
          <w:rFonts w:ascii="Verdana" w:hAnsi="Verdana"/>
          <w:sz w:val="20"/>
        </w:rPr>
        <w:t>bol ponechaný priestor na otázky účastníkov PTK</w:t>
      </w:r>
      <w:r w:rsidR="00711E76">
        <w:rPr>
          <w:rFonts w:ascii="Verdana" w:hAnsi="Verdana"/>
          <w:sz w:val="20"/>
        </w:rPr>
        <w:t>, ktoré sú už vyjadrené v diskusii v bodoch vyššie.</w:t>
      </w:r>
    </w:p>
    <w:p w14:paraId="6BC8BB74" w14:textId="77777777" w:rsidR="00EC2CA6" w:rsidRDefault="00EC2CA6" w:rsidP="00EC2CA6">
      <w:pPr>
        <w:jc w:val="both"/>
        <w:rPr>
          <w:rFonts w:ascii="Verdana" w:hAnsi="Verdana"/>
          <w:sz w:val="20"/>
        </w:rPr>
      </w:pPr>
    </w:p>
    <w:p w14:paraId="7DFD59D4" w14:textId="44C24473" w:rsidR="00EC2CA6" w:rsidRPr="00586167" w:rsidRDefault="00EC2CA6" w:rsidP="00EC2CA6">
      <w:pPr>
        <w:jc w:val="both"/>
        <w:rPr>
          <w:rFonts w:ascii="Verdana" w:hAnsi="Verdana"/>
          <w:sz w:val="20"/>
        </w:rPr>
      </w:pPr>
      <w:r w:rsidRPr="0034199D">
        <w:rPr>
          <w:rFonts w:ascii="Verdana" w:hAnsi="Verdana"/>
          <w:sz w:val="20"/>
        </w:rPr>
        <w:t>Na záver PTK bol</w:t>
      </w:r>
      <w:r>
        <w:rPr>
          <w:rFonts w:ascii="Verdana" w:hAnsi="Verdana"/>
          <w:sz w:val="20"/>
        </w:rPr>
        <w:t xml:space="preserve">a zopakovaná informácia, </w:t>
      </w:r>
      <w:r w:rsidRPr="0034199D">
        <w:rPr>
          <w:rFonts w:ascii="Verdana" w:hAnsi="Verdana"/>
          <w:sz w:val="20"/>
        </w:rPr>
        <w:t xml:space="preserve">že </w:t>
      </w:r>
      <w:r>
        <w:rPr>
          <w:rFonts w:ascii="Verdana" w:hAnsi="Verdana"/>
          <w:sz w:val="20"/>
        </w:rPr>
        <w:t xml:space="preserve">sa </w:t>
      </w:r>
      <w:r w:rsidRPr="0034199D">
        <w:rPr>
          <w:rFonts w:ascii="Verdana" w:hAnsi="Verdana"/>
          <w:sz w:val="20"/>
        </w:rPr>
        <w:t xml:space="preserve">od </w:t>
      </w:r>
      <w:r>
        <w:rPr>
          <w:rFonts w:ascii="Verdana" w:hAnsi="Verdana"/>
          <w:sz w:val="20"/>
        </w:rPr>
        <w:t xml:space="preserve">účastníka PTK </w:t>
      </w:r>
      <w:r w:rsidRPr="0034199D">
        <w:rPr>
          <w:rFonts w:ascii="Verdana" w:hAnsi="Verdana"/>
          <w:sz w:val="20"/>
        </w:rPr>
        <w:t xml:space="preserve">očakáva </w:t>
      </w:r>
      <w:r>
        <w:rPr>
          <w:rFonts w:ascii="Verdana" w:hAnsi="Verdana"/>
          <w:sz w:val="20"/>
        </w:rPr>
        <w:t xml:space="preserve">verifikácia zápisnice a </w:t>
      </w:r>
      <w:r w:rsidRPr="0034199D">
        <w:rPr>
          <w:rFonts w:ascii="Verdana" w:hAnsi="Verdana"/>
          <w:sz w:val="20"/>
        </w:rPr>
        <w:t xml:space="preserve">v lehote </w:t>
      </w:r>
      <w:r>
        <w:rPr>
          <w:rFonts w:ascii="Verdana" w:hAnsi="Verdana"/>
          <w:sz w:val="20"/>
        </w:rPr>
        <w:t>dvoch týždňov vyplnenie dotazníka</w:t>
      </w:r>
      <w:r w:rsidRPr="0034199D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Po ukončení PTK v</w:t>
      </w:r>
      <w:r w:rsidRPr="0090697E">
        <w:rPr>
          <w:rFonts w:ascii="Verdana" w:hAnsi="Verdana"/>
          <w:sz w:val="20"/>
        </w:rPr>
        <w:t xml:space="preserve">erejný obstarávateľ </w:t>
      </w:r>
      <w:r>
        <w:rPr>
          <w:rFonts w:ascii="Verdana" w:hAnsi="Verdana"/>
          <w:sz w:val="20"/>
        </w:rPr>
        <w:t xml:space="preserve">zverejní zápisnice z priebehov PTK </w:t>
      </w:r>
      <w:r w:rsidRPr="007C3096">
        <w:rPr>
          <w:rFonts w:ascii="Verdana" w:hAnsi="Verdana"/>
          <w:sz w:val="20"/>
        </w:rPr>
        <w:t>na svojom webovom sídle na adrese</w:t>
      </w:r>
      <w:r>
        <w:rPr>
          <w:rFonts w:ascii="Verdana" w:hAnsi="Verdana"/>
          <w:sz w:val="20"/>
        </w:rPr>
        <w:t xml:space="preserve"> </w:t>
      </w:r>
      <w:hyperlink r:id="rId11" w:history="1">
        <w:r w:rsidRPr="000E4D24">
          <w:rPr>
            <w:rStyle w:val="Hyperlink"/>
            <w:rFonts w:ascii="Verdana" w:hAnsi="Verdana"/>
            <w:sz w:val="20"/>
          </w:rPr>
          <w:t>https://nbs.sk/o-narodnej-banke/verejne-obstaravanie/pripravne-trhove-konzultacie</w:t>
        </w:r>
      </w:hyperlink>
      <w:r>
        <w:rPr>
          <w:rFonts w:ascii="Verdana" w:hAnsi="Verdana"/>
          <w:sz w:val="20"/>
        </w:rPr>
        <w:t>.</w:t>
      </w:r>
    </w:p>
    <w:p w14:paraId="64A3E10B" w14:textId="77777777" w:rsidR="00EC2CA6" w:rsidRDefault="00EC2CA6" w:rsidP="00B50029">
      <w:pPr>
        <w:jc w:val="both"/>
        <w:rPr>
          <w:rFonts w:ascii="Verdana" w:hAnsi="Verdana"/>
          <w:sz w:val="20"/>
        </w:rPr>
      </w:pPr>
    </w:p>
    <w:p w14:paraId="2B1EE89E" w14:textId="25DFE81C" w:rsidR="006C2DD3" w:rsidRPr="000B320A" w:rsidRDefault="006C2DD3" w:rsidP="006C2DD3">
      <w:pPr>
        <w:jc w:val="both"/>
        <w:rPr>
          <w:rFonts w:ascii="Verdana" w:hAnsi="Verdana"/>
          <w:b/>
          <w:bCs/>
          <w:sz w:val="20"/>
        </w:rPr>
      </w:pPr>
      <w:bookmarkStart w:id="2" w:name="_Hlk170915550"/>
      <w:bookmarkStart w:id="3" w:name="_Hlk170912982"/>
      <w:r>
        <w:rPr>
          <w:rFonts w:ascii="Verdana" w:hAnsi="Verdana"/>
          <w:b/>
          <w:bCs/>
          <w:sz w:val="20"/>
        </w:rPr>
        <w:t>7</w:t>
      </w:r>
      <w:r w:rsidRPr="000B320A">
        <w:rPr>
          <w:rFonts w:ascii="Verdana" w:hAnsi="Verdana"/>
          <w:b/>
          <w:bCs/>
          <w:sz w:val="20"/>
        </w:rPr>
        <w:t>.</w:t>
      </w:r>
      <w:r w:rsidRPr="000B320A"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>Otázky v dotazníkoch</w:t>
      </w:r>
    </w:p>
    <w:p w14:paraId="39BD3905" w14:textId="77777777" w:rsidR="006C2DD3" w:rsidRDefault="006C2DD3" w:rsidP="006C2DD3">
      <w:pPr>
        <w:jc w:val="both"/>
        <w:rPr>
          <w:rFonts w:ascii="Verdana" w:hAnsi="Verdana"/>
          <w:sz w:val="20"/>
        </w:rPr>
      </w:pPr>
    </w:p>
    <w:p w14:paraId="37E93AE6" w14:textId="77777777" w:rsidR="006C2DD3" w:rsidRDefault="006C2DD3" w:rsidP="006C2DD3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color w:val="000000" w:themeColor="text1"/>
          <w:sz w:val="20"/>
        </w:rPr>
      </w:pPr>
      <w:r w:rsidRPr="006C2DD3">
        <w:rPr>
          <w:rFonts w:ascii="Verdana" w:hAnsi="Verdana"/>
          <w:color w:val="000000" w:themeColor="text1"/>
          <w:sz w:val="20"/>
        </w:rPr>
        <w:t>SIEM: Môže byť služba MBIT dodávaná ako služba? Čiže časť infraštruktúry bude v prostredí dodávateľa?</w:t>
      </w:r>
    </w:p>
    <w:p w14:paraId="2E5A792F" w14:textId="77777777" w:rsidR="006C2DD3" w:rsidRPr="006C2DD3" w:rsidRDefault="006C2DD3" w:rsidP="006C2DD3">
      <w:pPr>
        <w:pStyle w:val="ListParagraph"/>
        <w:spacing w:line="240" w:lineRule="auto"/>
        <w:jc w:val="both"/>
        <w:rPr>
          <w:rFonts w:ascii="Verdana" w:hAnsi="Verdana"/>
          <w:color w:val="000000" w:themeColor="text1"/>
          <w:sz w:val="20"/>
        </w:rPr>
      </w:pPr>
    </w:p>
    <w:p w14:paraId="0D6B918B" w14:textId="689B3142" w:rsidR="006C2DD3" w:rsidRPr="00D01127" w:rsidRDefault="006C2DD3" w:rsidP="006C2DD3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–</w:t>
      </w:r>
      <w:r w:rsidRPr="006C2DD3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>Áno, p</w:t>
      </w:r>
      <w:r w:rsidRPr="00D01127">
        <w:rPr>
          <w:rFonts w:ascii="Verdana" w:hAnsi="Verdana"/>
          <w:i/>
          <w:iCs/>
          <w:color w:val="000000" w:themeColor="text1"/>
          <w:sz w:val="20"/>
        </w:rPr>
        <w:t xml:space="preserve">redstava NBS </w:t>
      </w:r>
      <w:r>
        <w:rPr>
          <w:rFonts w:ascii="Verdana" w:hAnsi="Verdana"/>
          <w:i/>
          <w:iCs/>
          <w:color w:val="000000" w:themeColor="text1"/>
          <w:sz w:val="20"/>
        </w:rPr>
        <w:t xml:space="preserve">je, že bude obstarávať iba služby. </w:t>
      </w:r>
      <w:r w:rsidR="009041E1">
        <w:rPr>
          <w:rFonts w:ascii="Verdana" w:hAnsi="Verdana"/>
          <w:i/>
          <w:iCs/>
          <w:color w:val="000000" w:themeColor="text1"/>
          <w:sz w:val="20"/>
        </w:rPr>
        <w:t>NBS počíta s tým, že p</w:t>
      </w:r>
      <w:r>
        <w:rPr>
          <w:rFonts w:ascii="Verdana" w:hAnsi="Verdana"/>
          <w:i/>
          <w:iCs/>
          <w:color w:val="000000" w:themeColor="text1"/>
          <w:sz w:val="20"/>
        </w:rPr>
        <w:t xml:space="preserve">otrebná infraštruktúra </w:t>
      </w:r>
      <w:r w:rsidR="009041E1">
        <w:rPr>
          <w:rFonts w:ascii="Verdana" w:hAnsi="Verdana"/>
          <w:i/>
          <w:iCs/>
          <w:color w:val="000000" w:themeColor="text1"/>
          <w:sz w:val="20"/>
        </w:rPr>
        <w:t xml:space="preserve">(napr. MBIT) bude umiestnená v prostredí NBS. </w:t>
      </w:r>
    </w:p>
    <w:p w14:paraId="09855F94" w14:textId="77777777" w:rsidR="006C2DD3" w:rsidRPr="009041E1" w:rsidRDefault="006C2DD3" w:rsidP="006C2DD3">
      <w:pPr>
        <w:jc w:val="both"/>
        <w:rPr>
          <w:rFonts w:ascii="Verdana" w:hAnsi="Verdana"/>
          <w:color w:val="000000" w:themeColor="text1"/>
          <w:sz w:val="20"/>
        </w:rPr>
      </w:pPr>
    </w:p>
    <w:bookmarkEnd w:id="2"/>
    <w:p w14:paraId="5CB05D6C" w14:textId="77777777" w:rsidR="006C2DD3" w:rsidRPr="009041E1" w:rsidRDefault="006C2DD3" w:rsidP="009041E1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color w:val="000000" w:themeColor="text1"/>
          <w:sz w:val="20"/>
        </w:rPr>
      </w:pPr>
      <w:r w:rsidRPr="009041E1">
        <w:rPr>
          <w:rFonts w:ascii="Verdana" w:hAnsi="Verdana"/>
          <w:color w:val="000000" w:themeColor="text1"/>
          <w:sz w:val="20"/>
        </w:rPr>
        <w:t>SIEM: Ak by boli riešenia ako je SIEM dodané formou služby, platia všetky technické požiadavky na SIEM uvedené v opise? Tam je uvedená iba podmienka naplnenia požiadaviek na komponenty dodané on-site.</w:t>
      </w:r>
    </w:p>
    <w:bookmarkEnd w:id="3"/>
    <w:p w14:paraId="74FCDBF6" w14:textId="77777777" w:rsidR="006C2DD3" w:rsidRDefault="006C2DD3" w:rsidP="006C2DD3">
      <w:pPr>
        <w:jc w:val="both"/>
        <w:rPr>
          <w:rFonts w:ascii="Verdana" w:hAnsi="Verdana"/>
          <w:sz w:val="20"/>
        </w:rPr>
      </w:pPr>
    </w:p>
    <w:p w14:paraId="654E4326" w14:textId="10066B53" w:rsidR="009041E1" w:rsidRPr="00D01127" w:rsidRDefault="009041E1" w:rsidP="009041E1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–</w:t>
      </w:r>
      <w:r w:rsidRPr="006C2DD3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 w:rsidR="0058702B" w:rsidRPr="00D01127">
        <w:rPr>
          <w:rFonts w:ascii="Verdana" w:eastAsia="Times New Roman" w:hAnsi="Verdana"/>
          <w:i/>
          <w:iCs/>
          <w:color w:val="000000" w:themeColor="text1"/>
          <w:sz w:val="20"/>
        </w:rPr>
        <w:t>Informácia bude spresnená</w:t>
      </w:r>
      <w:r w:rsidR="0058702B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v zmysle, aby 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dodané on-site komponenty </w:t>
      </w:r>
      <w:r w:rsidR="0058702B">
        <w:rPr>
          <w:rFonts w:ascii="Verdana" w:eastAsia="Times New Roman" w:hAnsi="Verdana"/>
          <w:i/>
          <w:iCs/>
          <w:color w:val="000000" w:themeColor="text1"/>
          <w:sz w:val="20"/>
        </w:rPr>
        <w:t>spĺňali nevyhnutné technické parametre pre ich správnu funkciu v prostredí NBS.</w:t>
      </w:r>
      <w:r>
        <w:rPr>
          <w:rFonts w:ascii="Verdana" w:hAnsi="Verdana"/>
          <w:i/>
          <w:iCs/>
          <w:color w:val="000000" w:themeColor="text1"/>
          <w:sz w:val="20"/>
        </w:rPr>
        <w:t xml:space="preserve"> </w:t>
      </w:r>
    </w:p>
    <w:p w14:paraId="0B32CB90" w14:textId="77777777" w:rsidR="009041E1" w:rsidRDefault="009041E1" w:rsidP="006C2DD3">
      <w:pPr>
        <w:jc w:val="both"/>
        <w:rPr>
          <w:rFonts w:ascii="Verdana" w:hAnsi="Verdana"/>
          <w:sz w:val="20"/>
        </w:rPr>
      </w:pPr>
    </w:p>
    <w:p w14:paraId="238F6381" w14:textId="77777777" w:rsidR="006C2DD3" w:rsidRPr="0058702B" w:rsidRDefault="006C2DD3" w:rsidP="0058702B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color w:val="000000" w:themeColor="text1"/>
          <w:sz w:val="20"/>
        </w:rPr>
      </w:pPr>
      <w:r w:rsidRPr="0058702B">
        <w:rPr>
          <w:rFonts w:ascii="Verdana" w:hAnsi="Verdana"/>
          <w:color w:val="000000" w:themeColor="text1"/>
          <w:sz w:val="20"/>
        </w:rPr>
        <w:t xml:space="preserve">SIEM: Migrácia </w:t>
      </w:r>
      <w:proofErr w:type="spellStart"/>
      <w:r w:rsidRPr="0058702B">
        <w:rPr>
          <w:rFonts w:ascii="Verdana" w:hAnsi="Verdana"/>
          <w:color w:val="000000" w:themeColor="text1"/>
          <w:sz w:val="20"/>
        </w:rPr>
        <w:t>custom</w:t>
      </w:r>
      <w:proofErr w:type="spellEnd"/>
      <w:r w:rsidRPr="0058702B">
        <w:rPr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58702B">
        <w:rPr>
          <w:rFonts w:ascii="Verdana" w:hAnsi="Verdana"/>
          <w:color w:val="000000" w:themeColor="text1"/>
          <w:sz w:val="20"/>
        </w:rPr>
        <w:t>use</w:t>
      </w:r>
      <w:proofErr w:type="spellEnd"/>
      <w:r w:rsidRPr="0058702B">
        <w:rPr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58702B">
        <w:rPr>
          <w:rFonts w:ascii="Verdana" w:hAnsi="Verdana"/>
          <w:color w:val="000000" w:themeColor="text1"/>
          <w:sz w:val="20"/>
        </w:rPr>
        <w:t>casov</w:t>
      </w:r>
      <w:proofErr w:type="spellEnd"/>
      <w:r w:rsidRPr="0058702B">
        <w:rPr>
          <w:rFonts w:ascii="Verdana" w:hAnsi="Verdana"/>
          <w:color w:val="000000" w:themeColor="text1"/>
          <w:sz w:val="20"/>
        </w:rPr>
        <w:t xml:space="preserve"> zo starého do nového prostredia (20) má trvať max.6 mesiacov. Je možné popísať o aké </w:t>
      </w:r>
      <w:proofErr w:type="spellStart"/>
      <w:r w:rsidRPr="0058702B">
        <w:rPr>
          <w:rFonts w:ascii="Verdana" w:hAnsi="Verdana"/>
          <w:color w:val="000000" w:themeColor="text1"/>
          <w:sz w:val="20"/>
        </w:rPr>
        <w:t>use</w:t>
      </w:r>
      <w:proofErr w:type="spellEnd"/>
      <w:r w:rsidRPr="0058702B">
        <w:rPr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58702B">
        <w:rPr>
          <w:rFonts w:ascii="Verdana" w:hAnsi="Verdana"/>
          <w:color w:val="000000" w:themeColor="text1"/>
          <w:sz w:val="20"/>
        </w:rPr>
        <w:t>case</w:t>
      </w:r>
      <w:proofErr w:type="spellEnd"/>
      <w:r w:rsidRPr="0058702B">
        <w:rPr>
          <w:rFonts w:ascii="Verdana" w:hAnsi="Verdana"/>
          <w:color w:val="000000" w:themeColor="text1"/>
          <w:sz w:val="20"/>
        </w:rPr>
        <w:t xml:space="preserve"> ide a aké zdroje dát využívajú? (odhad prácnosti) Spolu je aktuálne 130 </w:t>
      </w:r>
      <w:proofErr w:type="spellStart"/>
      <w:r w:rsidRPr="0058702B">
        <w:rPr>
          <w:rFonts w:ascii="Verdana" w:hAnsi="Verdana"/>
          <w:color w:val="000000" w:themeColor="text1"/>
          <w:sz w:val="20"/>
        </w:rPr>
        <w:t>use</w:t>
      </w:r>
      <w:proofErr w:type="spellEnd"/>
      <w:r w:rsidRPr="0058702B">
        <w:rPr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58702B">
        <w:rPr>
          <w:rFonts w:ascii="Verdana" w:hAnsi="Verdana"/>
          <w:color w:val="000000" w:themeColor="text1"/>
          <w:sz w:val="20"/>
        </w:rPr>
        <w:t>caseov</w:t>
      </w:r>
      <w:proofErr w:type="spellEnd"/>
      <w:r w:rsidRPr="0058702B">
        <w:rPr>
          <w:rFonts w:ascii="Verdana" w:hAnsi="Verdana"/>
          <w:color w:val="000000" w:themeColor="text1"/>
          <w:sz w:val="20"/>
        </w:rPr>
        <w:t xml:space="preserve">?, je požadovaná migrácia aj zvyšných 110 </w:t>
      </w:r>
      <w:proofErr w:type="spellStart"/>
      <w:r w:rsidRPr="0058702B">
        <w:rPr>
          <w:rFonts w:ascii="Verdana" w:hAnsi="Verdana"/>
          <w:color w:val="000000" w:themeColor="text1"/>
          <w:sz w:val="20"/>
        </w:rPr>
        <w:t>use</w:t>
      </w:r>
      <w:proofErr w:type="spellEnd"/>
      <w:r w:rsidRPr="0058702B">
        <w:rPr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58702B">
        <w:rPr>
          <w:rFonts w:ascii="Verdana" w:hAnsi="Verdana"/>
          <w:color w:val="000000" w:themeColor="text1"/>
          <w:sz w:val="20"/>
        </w:rPr>
        <w:t>caseov</w:t>
      </w:r>
      <w:proofErr w:type="spellEnd"/>
      <w:r w:rsidRPr="0058702B">
        <w:rPr>
          <w:rFonts w:ascii="Verdana" w:hAnsi="Verdana"/>
          <w:color w:val="000000" w:themeColor="text1"/>
          <w:sz w:val="20"/>
        </w:rPr>
        <w:t>?</w:t>
      </w:r>
    </w:p>
    <w:p w14:paraId="4EE91E82" w14:textId="77777777" w:rsidR="006C2DD3" w:rsidRDefault="006C2DD3" w:rsidP="006C2DD3">
      <w:pPr>
        <w:jc w:val="both"/>
        <w:rPr>
          <w:rFonts w:ascii="Verdana" w:hAnsi="Verdana"/>
          <w:sz w:val="20"/>
        </w:rPr>
      </w:pPr>
    </w:p>
    <w:p w14:paraId="2A55CC0B" w14:textId="5039740C" w:rsidR="0058702B" w:rsidRPr="00D01127" w:rsidRDefault="0058702B" w:rsidP="0058702B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–</w:t>
      </w:r>
      <w:r w:rsidRPr="006C2DD3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Informáci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>e o </w:t>
      </w:r>
      <w:proofErr w:type="spellStart"/>
      <w:r>
        <w:rPr>
          <w:rFonts w:ascii="Verdana" w:eastAsia="Times New Roman" w:hAnsi="Verdana"/>
          <w:i/>
          <w:iCs/>
          <w:color w:val="000000" w:themeColor="text1"/>
          <w:sz w:val="20"/>
        </w:rPr>
        <w:t>use</w:t>
      </w:r>
      <w:proofErr w:type="spellEnd"/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proofErr w:type="spellStart"/>
      <w:r>
        <w:rPr>
          <w:rFonts w:ascii="Verdana" w:eastAsia="Times New Roman" w:hAnsi="Verdana"/>
          <w:i/>
          <w:iCs/>
          <w:color w:val="000000" w:themeColor="text1"/>
          <w:sz w:val="20"/>
        </w:rPr>
        <w:t>casoch</w:t>
      </w:r>
      <w:proofErr w:type="spellEnd"/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 budú spresnené. Migrácia sa bude týkať všetkých </w:t>
      </w:r>
      <w:proofErr w:type="spellStart"/>
      <w:r>
        <w:rPr>
          <w:rFonts w:ascii="Verdana" w:eastAsia="Times New Roman" w:hAnsi="Verdana"/>
          <w:i/>
          <w:iCs/>
          <w:color w:val="000000" w:themeColor="text1"/>
          <w:sz w:val="20"/>
        </w:rPr>
        <w:t>use</w:t>
      </w:r>
      <w:proofErr w:type="spellEnd"/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proofErr w:type="spellStart"/>
      <w:r>
        <w:rPr>
          <w:rFonts w:ascii="Verdana" w:eastAsia="Times New Roman" w:hAnsi="Verdana"/>
          <w:i/>
          <w:iCs/>
          <w:color w:val="000000" w:themeColor="text1"/>
          <w:sz w:val="20"/>
        </w:rPr>
        <w:t>casov</w:t>
      </w:r>
      <w:proofErr w:type="spellEnd"/>
      <w:r>
        <w:rPr>
          <w:rFonts w:ascii="Verdana" w:eastAsia="Times New Roman" w:hAnsi="Verdana"/>
          <w:i/>
          <w:iCs/>
          <w:color w:val="000000" w:themeColor="text1"/>
          <w:sz w:val="20"/>
        </w:rPr>
        <w:t>.</w:t>
      </w:r>
      <w:r>
        <w:rPr>
          <w:rFonts w:ascii="Verdana" w:hAnsi="Verdana"/>
          <w:i/>
          <w:iCs/>
          <w:color w:val="000000" w:themeColor="text1"/>
          <w:sz w:val="20"/>
        </w:rPr>
        <w:t xml:space="preserve"> </w:t>
      </w:r>
    </w:p>
    <w:p w14:paraId="57F44FF7" w14:textId="77777777" w:rsidR="0058702B" w:rsidRDefault="0058702B" w:rsidP="006C2DD3">
      <w:pPr>
        <w:jc w:val="both"/>
        <w:rPr>
          <w:rFonts w:ascii="Verdana" w:hAnsi="Verdana"/>
          <w:sz w:val="20"/>
        </w:rPr>
      </w:pPr>
    </w:p>
    <w:p w14:paraId="6044487A" w14:textId="77777777" w:rsidR="006C2DD3" w:rsidRPr="0058702B" w:rsidRDefault="006C2DD3" w:rsidP="0058702B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color w:val="000000" w:themeColor="text1"/>
          <w:sz w:val="20"/>
        </w:rPr>
      </w:pPr>
      <w:r w:rsidRPr="0058702B">
        <w:rPr>
          <w:rFonts w:ascii="Verdana" w:hAnsi="Verdana"/>
          <w:color w:val="000000" w:themeColor="text1"/>
          <w:sz w:val="20"/>
        </w:rPr>
        <w:t xml:space="preserve">VM: Súčasťou služby </w:t>
      </w:r>
      <w:proofErr w:type="spellStart"/>
      <w:r w:rsidRPr="0058702B">
        <w:rPr>
          <w:rFonts w:ascii="Verdana" w:hAnsi="Verdana"/>
          <w:color w:val="000000" w:themeColor="text1"/>
          <w:sz w:val="20"/>
        </w:rPr>
        <w:t>sken</w:t>
      </w:r>
      <w:proofErr w:type="spellEnd"/>
      <w:r w:rsidRPr="0058702B">
        <w:rPr>
          <w:rFonts w:ascii="Verdana" w:hAnsi="Verdana"/>
          <w:color w:val="000000" w:themeColor="text1"/>
          <w:sz w:val="20"/>
        </w:rPr>
        <w:t xml:space="preserve"> zraniteľností má byť aj kontrola voči CIS benchmarkom? Aktuálne sú už CIS benchmarky (kontrolné šablóny) pre jednotlivé technológie </w:t>
      </w:r>
      <w:r w:rsidRPr="0058702B">
        <w:rPr>
          <w:rFonts w:ascii="Verdana" w:hAnsi="Verdana"/>
          <w:color w:val="000000" w:themeColor="text1"/>
          <w:sz w:val="20"/>
        </w:rPr>
        <w:lastRenderedPageBreak/>
        <w:t>vyladené alebo to má byť súčasťou dodávanej služby? Koľko je aktuálne takýchto šablón vytvorených a pre koľko systémov ešte nie sú vytvorené?</w:t>
      </w:r>
    </w:p>
    <w:p w14:paraId="369D55B3" w14:textId="77777777" w:rsidR="006C2DD3" w:rsidRDefault="006C2DD3" w:rsidP="006C2DD3">
      <w:pPr>
        <w:jc w:val="both"/>
        <w:rPr>
          <w:rFonts w:ascii="Verdana" w:hAnsi="Verdana"/>
          <w:sz w:val="20"/>
        </w:rPr>
      </w:pPr>
    </w:p>
    <w:p w14:paraId="57397CF2" w14:textId="123FD3A1" w:rsidR="0058702B" w:rsidRPr="00D01127" w:rsidRDefault="0058702B" w:rsidP="0058702B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–</w:t>
      </w:r>
      <w:r w:rsidRPr="006C2DD3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bookmarkStart w:id="4" w:name="_Hlk170913388"/>
      <w:r w:rsidR="00DD41AC">
        <w:rPr>
          <w:rFonts w:ascii="Verdana" w:eastAsia="Times New Roman" w:hAnsi="Verdana"/>
          <w:i/>
          <w:iCs/>
          <w:color w:val="000000" w:themeColor="text1"/>
          <w:sz w:val="20"/>
        </w:rPr>
        <w:t xml:space="preserve">V súčasnej NBS nepoužíva kontrolu voči CIS </w:t>
      </w:r>
      <w:r w:rsidR="00DD41AC" w:rsidRPr="00DD41AC">
        <w:rPr>
          <w:rFonts w:ascii="Verdana" w:eastAsia="Times New Roman" w:hAnsi="Verdana"/>
          <w:i/>
          <w:iCs/>
          <w:color w:val="000000" w:themeColor="text1"/>
          <w:sz w:val="20"/>
        </w:rPr>
        <w:t>benchmark</w:t>
      </w:r>
      <w:r w:rsidR="00DD41AC">
        <w:rPr>
          <w:rFonts w:ascii="Verdana" w:eastAsia="Times New Roman" w:hAnsi="Verdana"/>
          <w:i/>
          <w:iCs/>
          <w:color w:val="000000" w:themeColor="text1"/>
          <w:sz w:val="20"/>
        </w:rPr>
        <w:t xml:space="preserve">om. </w:t>
      </w:r>
      <w:bookmarkEnd w:id="4"/>
      <w:r w:rsidR="00DD41AC">
        <w:rPr>
          <w:rFonts w:ascii="Verdana" w:eastAsia="Times New Roman" w:hAnsi="Verdana"/>
          <w:i/>
          <w:iCs/>
          <w:color w:val="000000" w:themeColor="text1"/>
          <w:sz w:val="20"/>
        </w:rPr>
        <w:t xml:space="preserve">Kontrola CIS benchmarkov </w:t>
      </w:r>
      <w:r w:rsidR="009C1ABE">
        <w:rPr>
          <w:rFonts w:ascii="Verdana" w:eastAsia="Times New Roman" w:hAnsi="Verdana"/>
          <w:i/>
          <w:iCs/>
          <w:color w:val="000000" w:themeColor="text1"/>
          <w:sz w:val="20"/>
        </w:rPr>
        <w:t xml:space="preserve">môže byť súčasťou technológie inej poskytovanej služby, </w:t>
      </w:r>
      <w:r w:rsidR="00DD41AC">
        <w:rPr>
          <w:rFonts w:ascii="Verdana" w:eastAsia="Times New Roman" w:hAnsi="Verdana"/>
          <w:i/>
          <w:iCs/>
          <w:color w:val="000000" w:themeColor="text1"/>
          <w:sz w:val="20"/>
        </w:rPr>
        <w:t>nemusí byť nevyhnutne technicky zviazaná s technológiou skenovania zraniteľností.</w:t>
      </w:r>
      <w:r w:rsidR="009C1ABE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Kritérium je, aby na koncových zariadeniach bolo nainštalovaných minimum príslušných agentov.</w:t>
      </w:r>
    </w:p>
    <w:p w14:paraId="285869DD" w14:textId="77777777" w:rsidR="0058702B" w:rsidRDefault="0058702B" w:rsidP="006C2DD3">
      <w:pPr>
        <w:jc w:val="both"/>
        <w:rPr>
          <w:rFonts w:ascii="Verdana" w:hAnsi="Verdana"/>
          <w:sz w:val="20"/>
        </w:rPr>
      </w:pPr>
    </w:p>
    <w:p w14:paraId="4CED84A6" w14:textId="77777777" w:rsidR="006C2DD3" w:rsidRPr="00DD41AC" w:rsidRDefault="006C2DD3" w:rsidP="00DD41AC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color w:val="000000" w:themeColor="text1"/>
          <w:sz w:val="20"/>
        </w:rPr>
      </w:pPr>
      <w:r w:rsidRPr="00DD41AC">
        <w:rPr>
          <w:rFonts w:ascii="Verdana" w:hAnsi="Verdana"/>
          <w:color w:val="000000" w:themeColor="text1"/>
          <w:sz w:val="20"/>
        </w:rPr>
        <w:t xml:space="preserve">VM: V rámci služby </w:t>
      </w:r>
      <w:proofErr w:type="spellStart"/>
      <w:r w:rsidRPr="00DD41AC">
        <w:rPr>
          <w:rFonts w:ascii="Verdana" w:hAnsi="Verdana"/>
          <w:color w:val="000000" w:themeColor="text1"/>
          <w:sz w:val="20"/>
        </w:rPr>
        <w:t>sken</w:t>
      </w:r>
      <w:proofErr w:type="spellEnd"/>
      <w:r w:rsidRPr="00DD41AC">
        <w:rPr>
          <w:rFonts w:ascii="Verdana" w:hAnsi="Verdana"/>
          <w:color w:val="000000" w:themeColor="text1"/>
          <w:sz w:val="20"/>
        </w:rPr>
        <w:t xml:space="preserve"> zraniteľností je požadovaná aj kontrola konfigurácie cieľových aktív. Naplánovanie, konfigurácia a realizácia pravidelných previerok konfigurácie cieľových systémov (každé cieľové aktívum je kontrolované min. 1x mesačne). To znamená, že 1xmesačne má zbehnúť identifikácia nastavenia systémov voči </w:t>
      </w:r>
      <w:proofErr w:type="spellStart"/>
      <w:r w:rsidRPr="00DD41AC">
        <w:rPr>
          <w:rFonts w:ascii="Verdana" w:hAnsi="Verdana"/>
          <w:color w:val="000000" w:themeColor="text1"/>
          <w:sz w:val="20"/>
        </w:rPr>
        <w:t>hardenovacím</w:t>
      </w:r>
      <w:proofErr w:type="spellEnd"/>
      <w:r w:rsidRPr="00DD41AC">
        <w:rPr>
          <w:rFonts w:ascii="Verdana" w:hAnsi="Verdana"/>
          <w:color w:val="000000" w:themeColor="text1"/>
          <w:sz w:val="20"/>
        </w:rPr>
        <w:t xml:space="preserve"> pravidlám?</w:t>
      </w:r>
    </w:p>
    <w:p w14:paraId="4F06BF3A" w14:textId="77777777" w:rsidR="006C2DD3" w:rsidRDefault="006C2DD3" w:rsidP="006C2DD3">
      <w:pPr>
        <w:jc w:val="both"/>
        <w:rPr>
          <w:rFonts w:ascii="Verdana" w:hAnsi="Verdana"/>
          <w:sz w:val="20"/>
        </w:rPr>
      </w:pPr>
    </w:p>
    <w:p w14:paraId="1A003262" w14:textId="6CD80C34" w:rsidR="00DD41AC" w:rsidRPr="00D01127" w:rsidRDefault="00DD41AC" w:rsidP="00DD41AC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–</w:t>
      </w:r>
      <w:r w:rsidRPr="006C2DD3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>Áno, p</w:t>
      </w:r>
      <w:r w:rsidRPr="00D01127">
        <w:rPr>
          <w:rFonts w:ascii="Verdana" w:hAnsi="Verdana"/>
          <w:i/>
          <w:iCs/>
          <w:color w:val="000000" w:themeColor="text1"/>
          <w:sz w:val="20"/>
        </w:rPr>
        <w:t xml:space="preserve">redstava NBS </w:t>
      </w:r>
      <w:r>
        <w:rPr>
          <w:rFonts w:ascii="Verdana" w:hAnsi="Verdana"/>
          <w:i/>
          <w:iCs/>
          <w:color w:val="000000" w:themeColor="text1"/>
          <w:sz w:val="20"/>
        </w:rPr>
        <w:t>je, že kontroly</w:t>
      </w:r>
      <w:r w:rsidR="00425715" w:rsidRPr="00425715">
        <w:t xml:space="preserve"> </w:t>
      </w:r>
      <w:r w:rsidR="00425715" w:rsidRPr="00425715">
        <w:rPr>
          <w:rFonts w:ascii="Verdana" w:hAnsi="Verdana"/>
          <w:i/>
          <w:iCs/>
          <w:color w:val="000000" w:themeColor="text1"/>
          <w:sz w:val="20"/>
        </w:rPr>
        <w:t>konfigurácie</w:t>
      </w:r>
      <w:r w:rsidR="00425715">
        <w:rPr>
          <w:rFonts w:ascii="Verdana" w:hAnsi="Verdana"/>
          <w:i/>
          <w:iCs/>
          <w:color w:val="000000" w:themeColor="text1"/>
          <w:sz w:val="20"/>
        </w:rPr>
        <w:t xml:space="preserve"> </w:t>
      </w:r>
      <w:r>
        <w:rPr>
          <w:rFonts w:ascii="Verdana" w:hAnsi="Verdana"/>
          <w:i/>
          <w:iCs/>
          <w:color w:val="000000" w:themeColor="text1"/>
          <w:sz w:val="20"/>
        </w:rPr>
        <w:t xml:space="preserve">sa budú vykonávať pravidelne minimálne 1x mesačne. </w:t>
      </w:r>
    </w:p>
    <w:p w14:paraId="4106F29F" w14:textId="77777777" w:rsidR="00DD41AC" w:rsidRPr="006C2DD3" w:rsidRDefault="00DD41AC" w:rsidP="006C2DD3">
      <w:pPr>
        <w:jc w:val="both"/>
        <w:rPr>
          <w:rFonts w:ascii="Verdana" w:hAnsi="Verdana"/>
          <w:sz w:val="20"/>
        </w:rPr>
      </w:pPr>
    </w:p>
    <w:p w14:paraId="50E2F5A0" w14:textId="77777777" w:rsidR="006C2DD3" w:rsidRPr="00425715" w:rsidRDefault="006C2DD3" w:rsidP="0042571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color w:val="000000" w:themeColor="text1"/>
          <w:sz w:val="20"/>
        </w:rPr>
      </w:pPr>
      <w:r w:rsidRPr="00425715">
        <w:rPr>
          <w:rFonts w:ascii="Verdana" w:hAnsi="Verdana"/>
          <w:color w:val="000000" w:themeColor="text1"/>
          <w:sz w:val="20"/>
        </w:rPr>
        <w:t>VM: Ktoré funkcie aktuálneho riešenia sú pre vás nevyhovujúce, pripadne ktoré špecifické funkcie vyžadujete od nového VM riešenia?</w:t>
      </w:r>
    </w:p>
    <w:p w14:paraId="741990B7" w14:textId="77777777" w:rsidR="00425715" w:rsidRDefault="00425715" w:rsidP="00425715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</w:p>
    <w:p w14:paraId="244266BF" w14:textId="675095E6" w:rsidR="00425715" w:rsidRPr="00D01127" w:rsidRDefault="00425715" w:rsidP="00425715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–</w:t>
      </w:r>
      <w:r w:rsidR="00BB3BA0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Existujúca technológia </w:t>
      </w:r>
      <w:r w:rsidR="00BB3BA0" w:rsidRPr="00BB3BA0">
        <w:rPr>
          <w:rFonts w:ascii="Verdana" w:eastAsia="Times New Roman" w:hAnsi="Verdana"/>
          <w:i/>
          <w:iCs/>
          <w:color w:val="000000" w:themeColor="text1"/>
          <w:sz w:val="20"/>
        </w:rPr>
        <w:t xml:space="preserve">v súčasnej konfigurácii </w:t>
      </w:r>
      <w:r w:rsidR="00BB3BA0">
        <w:rPr>
          <w:rFonts w:ascii="Verdana" w:eastAsia="Times New Roman" w:hAnsi="Verdana"/>
          <w:i/>
          <w:iCs/>
          <w:color w:val="000000" w:themeColor="text1"/>
          <w:sz w:val="20"/>
        </w:rPr>
        <w:t xml:space="preserve">do veľkej miery pokrýva potreby NBS, avšak </w:t>
      </w:r>
      <w:r w:rsidR="00BB3BA0" w:rsidRPr="00BB3BA0">
        <w:rPr>
          <w:rFonts w:ascii="Verdana" w:eastAsia="Times New Roman" w:hAnsi="Verdana"/>
          <w:i/>
          <w:iCs/>
          <w:color w:val="000000" w:themeColor="text1"/>
          <w:sz w:val="20"/>
        </w:rPr>
        <w:t xml:space="preserve">neposkytuje </w:t>
      </w:r>
      <w:r w:rsidR="00BB3BA0">
        <w:rPr>
          <w:rFonts w:ascii="Verdana" w:eastAsia="Times New Roman" w:hAnsi="Verdana"/>
          <w:i/>
          <w:iCs/>
          <w:color w:val="000000" w:themeColor="text1"/>
          <w:sz w:val="20"/>
        </w:rPr>
        <w:t xml:space="preserve">niektoré funkcionality </w:t>
      </w:r>
      <w:r w:rsidR="00BB3BA0">
        <w:rPr>
          <w:rFonts w:ascii="Verdana" w:hAnsi="Verdana"/>
          <w:i/>
          <w:iCs/>
          <w:color w:val="000000" w:themeColor="text1"/>
          <w:sz w:val="20"/>
        </w:rPr>
        <w:t>napr.</w:t>
      </w:r>
      <w:r w:rsidR="00BB3BA0" w:rsidRPr="00BB3BA0">
        <w:t xml:space="preserve"> </w:t>
      </w:r>
      <w:r w:rsidR="00BB3BA0">
        <w:rPr>
          <w:rFonts w:ascii="Verdana" w:hAnsi="Verdana"/>
          <w:i/>
          <w:iCs/>
          <w:color w:val="000000" w:themeColor="text1"/>
          <w:sz w:val="20"/>
        </w:rPr>
        <w:t>k</w:t>
      </w:r>
      <w:r w:rsidR="00BB3BA0" w:rsidRPr="00BB3BA0">
        <w:rPr>
          <w:rFonts w:ascii="Verdana" w:hAnsi="Verdana"/>
          <w:i/>
          <w:iCs/>
          <w:color w:val="000000" w:themeColor="text1"/>
          <w:sz w:val="20"/>
        </w:rPr>
        <w:t>ontrol</w:t>
      </w:r>
      <w:r w:rsidR="00BB3BA0">
        <w:rPr>
          <w:rFonts w:ascii="Verdana" w:hAnsi="Verdana"/>
          <w:i/>
          <w:iCs/>
          <w:color w:val="000000" w:themeColor="text1"/>
          <w:sz w:val="20"/>
        </w:rPr>
        <w:t>u</w:t>
      </w:r>
      <w:r w:rsidR="00BB3BA0" w:rsidRPr="00BB3BA0">
        <w:rPr>
          <w:rFonts w:ascii="Verdana" w:hAnsi="Verdana"/>
          <w:i/>
          <w:iCs/>
          <w:color w:val="000000" w:themeColor="text1"/>
          <w:sz w:val="20"/>
        </w:rPr>
        <w:t xml:space="preserve"> konfigurácie cieľových aktív</w:t>
      </w:r>
      <w:r w:rsidR="00BB3BA0">
        <w:rPr>
          <w:rFonts w:ascii="Verdana" w:hAnsi="Verdana"/>
          <w:i/>
          <w:iCs/>
          <w:color w:val="000000" w:themeColor="text1"/>
          <w:sz w:val="20"/>
        </w:rPr>
        <w:t xml:space="preserve">. </w:t>
      </w:r>
    </w:p>
    <w:p w14:paraId="4DD1F88E" w14:textId="77777777" w:rsidR="006C2DD3" w:rsidRDefault="006C2DD3" w:rsidP="006C2DD3">
      <w:pPr>
        <w:jc w:val="both"/>
        <w:rPr>
          <w:rFonts w:ascii="Verdana" w:hAnsi="Verdana"/>
          <w:sz w:val="20"/>
        </w:rPr>
      </w:pPr>
    </w:p>
    <w:p w14:paraId="5D29B21A" w14:textId="77777777" w:rsidR="00BD46A5" w:rsidRPr="006C2DD3" w:rsidRDefault="00BD46A5" w:rsidP="006C2DD3">
      <w:pPr>
        <w:jc w:val="both"/>
        <w:rPr>
          <w:rFonts w:ascii="Verdana" w:hAnsi="Verdana"/>
          <w:sz w:val="20"/>
        </w:rPr>
      </w:pPr>
    </w:p>
    <w:p w14:paraId="0B392E0A" w14:textId="77777777" w:rsidR="006C2DD3" w:rsidRPr="00425715" w:rsidRDefault="006C2DD3" w:rsidP="0042571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color w:val="000000" w:themeColor="text1"/>
          <w:sz w:val="20"/>
        </w:rPr>
      </w:pPr>
      <w:r w:rsidRPr="00425715">
        <w:rPr>
          <w:rFonts w:ascii="Verdana" w:hAnsi="Verdana"/>
          <w:color w:val="000000" w:themeColor="text1"/>
          <w:sz w:val="20"/>
        </w:rPr>
        <w:t xml:space="preserve">SIEM, NDR: Môže byť služba MBIT prevádzkovaná aj na </w:t>
      </w:r>
      <w:proofErr w:type="spellStart"/>
      <w:r w:rsidRPr="00425715">
        <w:rPr>
          <w:rFonts w:ascii="Verdana" w:hAnsi="Verdana"/>
          <w:color w:val="000000" w:themeColor="text1"/>
          <w:sz w:val="20"/>
        </w:rPr>
        <w:t>VMWare</w:t>
      </w:r>
      <w:proofErr w:type="spellEnd"/>
      <w:r w:rsidRPr="00425715">
        <w:rPr>
          <w:rFonts w:ascii="Verdana" w:hAnsi="Verdana"/>
          <w:color w:val="000000" w:themeColor="text1"/>
          <w:sz w:val="20"/>
        </w:rPr>
        <w:t xml:space="preserve"> prostredí  NBS? Ak áno, akým spôsobom požadujete </w:t>
      </w:r>
      <w:proofErr w:type="spellStart"/>
      <w:r w:rsidRPr="00425715">
        <w:rPr>
          <w:rFonts w:ascii="Verdana" w:hAnsi="Verdana"/>
          <w:color w:val="000000" w:themeColor="text1"/>
          <w:sz w:val="20"/>
        </w:rPr>
        <w:t>naceniť</w:t>
      </w:r>
      <w:proofErr w:type="spellEnd"/>
      <w:r w:rsidRPr="00425715">
        <w:rPr>
          <w:rFonts w:ascii="Verdana" w:hAnsi="Verdana"/>
          <w:color w:val="000000" w:themeColor="text1"/>
          <w:sz w:val="20"/>
        </w:rPr>
        <w:t xml:space="preserve"> dodatočné zdroje na virtuálne servery a dátové úložisko?</w:t>
      </w:r>
    </w:p>
    <w:p w14:paraId="2AD00E9F" w14:textId="77777777" w:rsidR="00BD46A5" w:rsidRDefault="00BD46A5" w:rsidP="00425715">
      <w:pPr>
        <w:ind w:left="708"/>
        <w:rPr>
          <w:rFonts w:ascii="Verdana" w:eastAsia="Times New Roman" w:hAnsi="Verdana"/>
          <w:i/>
          <w:iCs/>
          <w:color w:val="000000" w:themeColor="text1"/>
          <w:sz w:val="20"/>
        </w:rPr>
      </w:pPr>
    </w:p>
    <w:p w14:paraId="1741887B" w14:textId="23A27786" w:rsidR="00425715" w:rsidRPr="00D01127" w:rsidRDefault="00425715" w:rsidP="00425715">
      <w:pPr>
        <w:ind w:left="708"/>
        <w:rPr>
          <w:rFonts w:ascii="Verdana" w:hAnsi="Verdana"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–</w:t>
      </w:r>
      <w:r w:rsidRPr="006C2DD3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 w:rsidRPr="00D01127">
        <w:rPr>
          <w:rFonts w:ascii="Verdana" w:hAnsi="Verdana"/>
          <w:i/>
          <w:iCs/>
          <w:color w:val="000000" w:themeColor="text1"/>
          <w:sz w:val="20"/>
        </w:rPr>
        <w:t>Predstava NBS</w:t>
      </w:r>
      <w:r>
        <w:rPr>
          <w:rFonts w:ascii="Verdana" w:hAnsi="Verdana"/>
          <w:i/>
          <w:iCs/>
          <w:color w:val="000000" w:themeColor="text1"/>
          <w:sz w:val="20"/>
        </w:rPr>
        <w:t xml:space="preserve"> je, </w:t>
      </w:r>
      <w:r w:rsidRPr="00D01127">
        <w:rPr>
          <w:rFonts w:ascii="Verdana" w:hAnsi="Verdana"/>
          <w:i/>
          <w:iCs/>
          <w:color w:val="000000" w:themeColor="text1"/>
          <w:sz w:val="20"/>
        </w:rPr>
        <w:t xml:space="preserve">aby </w:t>
      </w:r>
      <w:r>
        <w:rPr>
          <w:rFonts w:ascii="Verdana" w:hAnsi="Verdana"/>
          <w:i/>
          <w:iCs/>
          <w:color w:val="000000" w:themeColor="text1"/>
          <w:sz w:val="20"/>
        </w:rPr>
        <w:t>poskytnuté</w:t>
      </w:r>
      <w:r w:rsidRPr="00D01127">
        <w:rPr>
          <w:rFonts w:ascii="Verdana" w:hAnsi="Verdana"/>
          <w:i/>
          <w:iCs/>
          <w:color w:val="000000" w:themeColor="text1"/>
          <w:sz w:val="20"/>
        </w:rPr>
        <w:t xml:space="preserve"> služby obsahovali všetky potrebné HW komponenty, SW, licencie, oprávnenia, práce a pod. potrebné na </w:t>
      </w:r>
      <w:r>
        <w:rPr>
          <w:rFonts w:ascii="Verdana" w:hAnsi="Verdana"/>
          <w:i/>
          <w:iCs/>
          <w:color w:val="000000" w:themeColor="text1"/>
          <w:sz w:val="20"/>
        </w:rPr>
        <w:t>poskytnutie</w:t>
      </w:r>
      <w:r w:rsidRPr="00D01127">
        <w:rPr>
          <w:rFonts w:ascii="Verdana" w:hAnsi="Verdana"/>
          <w:i/>
          <w:iCs/>
          <w:color w:val="000000" w:themeColor="text1"/>
          <w:sz w:val="20"/>
        </w:rPr>
        <w:t xml:space="preserve"> služby</w:t>
      </w:r>
      <w:r w:rsidR="00692E70">
        <w:rPr>
          <w:rFonts w:ascii="Verdana" w:hAnsi="Verdana"/>
          <w:i/>
          <w:iCs/>
          <w:color w:val="000000" w:themeColor="text1"/>
          <w:sz w:val="20"/>
        </w:rPr>
        <w:t xml:space="preserve">, </w:t>
      </w:r>
      <w:proofErr w:type="spellStart"/>
      <w:r w:rsidR="00692E70">
        <w:rPr>
          <w:rFonts w:ascii="Verdana" w:hAnsi="Verdana"/>
          <w:i/>
          <w:iCs/>
          <w:color w:val="000000" w:themeColor="text1"/>
          <w:sz w:val="20"/>
        </w:rPr>
        <w:t>t.j</w:t>
      </w:r>
      <w:proofErr w:type="spellEnd"/>
      <w:r w:rsidR="00692E70">
        <w:rPr>
          <w:rFonts w:ascii="Verdana" w:hAnsi="Verdana"/>
          <w:i/>
          <w:iCs/>
          <w:color w:val="000000" w:themeColor="text1"/>
          <w:sz w:val="20"/>
        </w:rPr>
        <w:t>. boli čo najviac nezávislé od monitorovanej infraštruktúry NBS.</w:t>
      </w:r>
    </w:p>
    <w:p w14:paraId="54D3FEA3" w14:textId="77777777" w:rsidR="00425715" w:rsidRPr="006C2DD3" w:rsidRDefault="00425715" w:rsidP="006C2DD3">
      <w:pPr>
        <w:jc w:val="both"/>
        <w:rPr>
          <w:rFonts w:ascii="Verdana" w:hAnsi="Verdana"/>
          <w:sz w:val="20"/>
        </w:rPr>
      </w:pPr>
    </w:p>
    <w:p w14:paraId="64AC3D13" w14:textId="77777777" w:rsidR="006C2DD3" w:rsidRPr="00425715" w:rsidRDefault="006C2DD3" w:rsidP="0042571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color w:val="000000" w:themeColor="text1"/>
          <w:sz w:val="20"/>
        </w:rPr>
      </w:pPr>
      <w:r w:rsidRPr="00425715">
        <w:rPr>
          <w:rFonts w:ascii="Verdana" w:hAnsi="Verdana"/>
          <w:color w:val="000000" w:themeColor="text1"/>
          <w:sz w:val="20"/>
        </w:rPr>
        <w:t>SOC: Súčasťou dodávky majú byť aj podporné nástroje (</w:t>
      </w:r>
      <w:proofErr w:type="spellStart"/>
      <w:r w:rsidRPr="00425715">
        <w:rPr>
          <w:rFonts w:ascii="Verdana" w:hAnsi="Verdana"/>
          <w:color w:val="000000" w:themeColor="text1"/>
          <w:sz w:val="20"/>
        </w:rPr>
        <w:t>reportovací</w:t>
      </w:r>
      <w:proofErr w:type="spellEnd"/>
      <w:r w:rsidRPr="00425715">
        <w:rPr>
          <w:rFonts w:ascii="Verdana" w:hAnsi="Verdana"/>
          <w:color w:val="000000" w:themeColor="text1"/>
          <w:sz w:val="20"/>
        </w:rPr>
        <w:t xml:space="preserve"> nástroj, denník bezpečnostných udalostí a prevádzkových zistení) – čo konkrétne je pod tým myslené? Má byť tento nástroj prevádzkovaný v prostredí NBS alebo môže byť prevádzkovaný aj u dodávateľa? Aká je predstava prepojenia týchto nástrojov so SD NBS (CA ServiceDesk)?</w:t>
      </w:r>
    </w:p>
    <w:p w14:paraId="52886914" w14:textId="77777777" w:rsidR="00425715" w:rsidRPr="00425715" w:rsidRDefault="00425715" w:rsidP="00425715">
      <w:pPr>
        <w:pStyle w:val="ListParagraph"/>
        <w:rPr>
          <w:rFonts w:ascii="Verdana" w:hAnsi="Verdana"/>
          <w:color w:val="000000" w:themeColor="text1"/>
          <w:sz w:val="20"/>
        </w:rPr>
      </w:pPr>
    </w:p>
    <w:p w14:paraId="34ED0F34" w14:textId="7220C385" w:rsidR="00425715" w:rsidRPr="00425715" w:rsidRDefault="00425715" w:rsidP="00425715">
      <w:pPr>
        <w:pStyle w:val="ListParagraph"/>
        <w:rPr>
          <w:rFonts w:ascii="Verdana" w:hAnsi="Verdana"/>
          <w:color w:val="000000" w:themeColor="text1"/>
          <w:sz w:val="20"/>
        </w:rPr>
      </w:pPr>
      <w:r w:rsidRPr="00425715">
        <w:rPr>
          <w:rFonts w:ascii="Verdana" w:eastAsia="Times New Roman" w:hAnsi="Verdana"/>
          <w:i/>
          <w:iCs/>
          <w:color w:val="000000" w:themeColor="text1"/>
          <w:sz w:val="20"/>
        </w:rPr>
        <w:t xml:space="preserve">– 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Sú to nástroje spojené s prevádzkou služby SOC. </w:t>
      </w:r>
      <w:r w:rsidR="00A02811">
        <w:rPr>
          <w:rFonts w:ascii="Verdana" w:eastAsia="Times New Roman" w:hAnsi="Verdana"/>
          <w:i/>
          <w:iCs/>
          <w:color w:val="000000" w:themeColor="text1"/>
          <w:sz w:val="20"/>
        </w:rPr>
        <w:t xml:space="preserve">Lokalita </w:t>
      </w:r>
      <w:bookmarkStart w:id="5" w:name="_Hlk170908155"/>
      <w:r w:rsidR="00A02811">
        <w:rPr>
          <w:rFonts w:ascii="Verdana" w:eastAsia="Times New Roman" w:hAnsi="Verdana"/>
          <w:i/>
          <w:iCs/>
          <w:color w:val="000000" w:themeColor="text1"/>
          <w:sz w:val="20"/>
        </w:rPr>
        <w:t>p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>odpor</w:t>
      </w:r>
      <w:r w:rsidR="00A02811">
        <w:rPr>
          <w:rFonts w:ascii="Verdana" w:eastAsia="Times New Roman" w:hAnsi="Verdana"/>
          <w:i/>
          <w:iCs/>
          <w:color w:val="000000" w:themeColor="text1"/>
          <w:sz w:val="20"/>
        </w:rPr>
        <w:t xml:space="preserve">ných 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>nástroj</w:t>
      </w:r>
      <w:r w:rsidR="00A02811">
        <w:rPr>
          <w:rFonts w:ascii="Verdana" w:eastAsia="Times New Roman" w:hAnsi="Verdana"/>
          <w:i/>
          <w:iCs/>
          <w:color w:val="000000" w:themeColor="text1"/>
          <w:sz w:val="20"/>
        </w:rPr>
        <w:t>ov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  </w:t>
      </w:r>
      <w:bookmarkEnd w:id="5"/>
      <w:r w:rsidR="00744D9F">
        <w:rPr>
          <w:rFonts w:ascii="Verdana" w:eastAsia="Times New Roman" w:hAnsi="Verdana"/>
          <w:i/>
          <w:iCs/>
          <w:color w:val="000000" w:themeColor="text1"/>
          <w:sz w:val="20"/>
        </w:rPr>
        <w:t xml:space="preserve">nie je limitovaná. </w:t>
      </w:r>
      <w:r w:rsidRPr="00425715">
        <w:rPr>
          <w:rFonts w:ascii="Verdana" w:hAnsi="Verdana"/>
          <w:i/>
          <w:iCs/>
          <w:color w:val="000000" w:themeColor="text1"/>
          <w:sz w:val="20"/>
        </w:rPr>
        <w:t xml:space="preserve">Predstava NBS </w:t>
      </w:r>
      <w:r w:rsidR="00744D9F">
        <w:rPr>
          <w:rFonts w:ascii="Verdana" w:hAnsi="Verdana"/>
          <w:i/>
          <w:iCs/>
          <w:color w:val="000000" w:themeColor="text1"/>
          <w:sz w:val="20"/>
        </w:rPr>
        <w:t xml:space="preserve">o prepojení so SD NBS </w:t>
      </w:r>
      <w:r w:rsidRPr="00425715">
        <w:rPr>
          <w:rFonts w:ascii="Verdana" w:hAnsi="Verdana"/>
          <w:i/>
          <w:iCs/>
          <w:color w:val="000000" w:themeColor="text1"/>
          <w:sz w:val="20"/>
        </w:rPr>
        <w:t>je, aby</w:t>
      </w:r>
      <w:r w:rsidR="00744D9F">
        <w:rPr>
          <w:rFonts w:ascii="Verdana" w:hAnsi="Verdana"/>
          <w:i/>
          <w:iCs/>
          <w:color w:val="000000" w:themeColor="text1"/>
          <w:sz w:val="20"/>
        </w:rPr>
        <w:t xml:space="preserve"> bolo možné z nástroja vygenerovať v SD NBS žiadosti a incidenty bez potreby manuálneho prihlásenia sa do SD NBS. Táto požiadavka sa vzťahuje iba tie nástroje u ktorých je relevantná potreba</w:t>
      </w:r>
      <w:r w:rsidRPr="00425715">
        <w:rPr>
          <w:rFonts w:ascii="Verdana" w:hAnsi="Verdana"/>
          <w:i/>
          <w:iCs/>
          <w:color w:val="000000" w:themeColor="text1"/>
          <w:sz w:val="20"/>
        </w:rPr>
        <w:t>.</w:t>
      </w:r>
    </w:p>
    <w:p w14:paraId="7343D45E" w14:textId="77777777" w:rsidR="00425715" w:rsidRPr="006C2DD3" w:rsidRDefault="00425715" w:rsidP="006C2DD3">
      <w:pPr>
        <w:jc w:val="both"/>
        <w:rPr>
          <w:rFonts w:ascii="Verdana" w:hAnsi="Verdana"/>
          <w:sz w:val="20"/>
        </w:rPr>
      </w:pPr>
    </w:p>
    <w:p w14:paraId="7CC72B98" w14:textId="77777777" w:rsidR="006C2DD3" w:rsidRPr="00744D9F" w:rsidRDefault="006C2DD3" w:rsidP="00744D9F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color w:val="000000" w:themeColor="text1"/>
          <w:sz w:val="20"/>
        </w:rPr>
      </w:pPr>
      <w:r w:rsidRPr="00744D9F">
        <w:rPr>
          <w:rFonts w:ascii="Verdana" w:hAnsi="Verdana"/>
          <w:color w:val="000000" w:themeColor="text1"/>
          <w:sz w:val="20"/>
        </w:rPr>
        <w:t>SOC: Služba SOC 24/7 alebo 15/5 – je takto nastavená aj prevádzka NBS? Očakáva NBS vypracovanie ponuky na variantné riešenia 24x7 a 15x5?</w:t>
      </w:r>
    </w:p>
    <w:p w14:paraId="35FF5DF2" w14:textId="77777777" w:rsidR="00744D9F" w:rsidRDefault="00744D9F" w:rsidP="00744D9F">
      <w:pPr>
        <w:pStyle w:val="ListParagraph"/>
        <w:rPr>
          <w:rFonts w:ascii="Verdana" w:eastAsia="Times New Roman" w:hAnsi="Verdana"/>
          <w:i/>
          <w:iCs/>
          <w:color w:val="000000" w:themeColor="text1"/>
          <w:sz w:val="20"/>
        </w:rPr>
      </w:pPr>
    </w:p>
    <w:p w14:paraId="4922F237" w14:textId="7C459548" w:rsidR="00744D9F" w:rsidRPr="00425715" w:rsidRDefault="00744D9F" w:rsidP="00744D9F">
      <w:pPr>
        <w:pStyle w:val="ListParagraph"/>
        <w:rPr>
          <w:rFonts w:ascii="Verdana" w:hAnsi="Verdana"/>
          <w:color w:val="000000" w:themeColor="text1"/>
          <w:sz w:val="20"/>
        </w:rPr>
      </w:pPr>
      <w:r w:rsidRPr="00425715">
        <w:rPr>
          <w:rFonts w:ascii="Verdana" w:eastAsia="Times New Roman" w:hAnsi="Verdana"/>
          <w:i/>
          <w:iCs/>
          <w:color w:val="000000" w:themeColor="text1"/>
          <w:sz w:val="20"/>
        </w:rPr>
        <w:t xml:space="preserve">– </w:t>
      </w:r>
      <w:r w:rsidRPr="00917C94">
        <w:rPr>
          <w:rFonts w:ascii="Verdana" w:eastAsia="Times New Roman" w:hAnsi="Verdana"/>
          <w:i/>
          <w:iCs/>
          <w:color w:val="000000" w:themeColor="text1"/>
          <w:sz w:val="20"/>
        </w:rPr>
        <w:t xml:space="preserve">Predstava NBS je, že bude </w:t>
      </w:r>
      <w:proofErr w:type="spellStart"/>
      <w:r w:rsidRPr="00917C94">
        <w:rPr>
          <w:rFonts w:ascii="Verdana" w:eastAsia="Times New Roman" w:hAnsi="Verdana"/>
          <w:i/>
          <w:iCs/>
          <w:color w:val="000000" w:themeColor="text1"/>
          <w:sz w:val="20"/>
        </w:rPr>
        <w:t>nacenená</w:t>
      </w:r>
      <w:proofErr w:type="spellEnd"/>
      <w:r w:rsidRPr="00917C94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základná služba v režime 15/5 a režim 24/7 bude ako opcia.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  V súčasnej dobe </w:t>
      </w:r>
      <w:r w:rsidR="00EC2CA6">
        <w:rPr>
          <w:rFonts w:ascii="Verdana" w:eastAsia="Times New Roman" w:hAnsi="Verdana"/>
          <w:i/>
          <w:iCs/>
          <w:color w:val="000000" w:themeColor="text1"/>
          <w:sz w:val="20"/>
        </w:rPr>
        <w:t xml:space="preserve">je </w:t>
      </w:r>
      <w:r w:rsidRPr="00744D9F">
        <w:rPr>
          <w:rFonts w:ascii="Verdana" w:eastAsia="Times New Roman" w:hAnsi="Verdana"/>
          <w:i/>
          <w:iCs/>
          <w:color w:val="000000" w:themeColor="text1"/>
          <w:sz w:val="20"/>
        </w:rPr>
        <w:t>prevádzka NBS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 w:rsidR="00EC2CA6">
        <w:rPr>
          <w:rFonts w:ascii="Verdana" w:eastAsia="Times New Roman" w:hAnsi="Verdana"/>
          <w:i/>
          <w:iCs/>
          <w:color w:val="000000" w:themeColor="text1"/>
          <w:sz w:val="20"/>
        </w:rPr>
        <w:t xml:space="preserve">organizovaná 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>v režime 15/5.</w:t>
      </w:r>
    </w:p>
    <w:p w14:paraId="7FE07122" w14:textId="77777777" w:rsidR="006C2DD3" w:rsidRPr="006C2DD3" w:rsidRDefault="006C2DD3" w:rsidP="006C2DD3">
      <w:pPr>
        <w:jc w:val="both"/>
        <w:rPr>
          <w:rFonts w:ascii="Verdana" w:hAnsi="Verdana"/>
          <w:sz w:val="20"/>
        </w:rPr>
      </w:pPr>
    </w:p>
    <w:p w14:paraId="60611C90" w14:textId="77777777" w:rsidR="006C2DD3" w:rsidRPr="00744D9F" w:rsidRDefault="006C2DD3" w:rsidP="00744D9F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color w:val="000000" w:themeColor="text1"/>
          <w:sz w:val="20"/>
        </w:rPr>
      </w:pPr>
      <w:r w:rsidRPr="00744D9F">
        <w:rPr>
          <w:rFonts w:ascii="Verdana" w:hAnsi="Verdana"/>
          <w:color w:val="000000" w:themeColor="text1"/>
          <w:sz w:val="20"/>
        </w:rPr>
        <w:t xml:space="preserve">TI: Akým spôsobom je aktuálne riešený v NBS IT </w:t>
      </w:r>
      <w:proofErr w:type="spellStart"/>
      <w:r w:rsidRPr="00744D9F">
        <w:rPr>
          <w:rFonts w:ascii="Verdana" w:hAnsi="Verdana"/>
          <w:color w:val="000000" w:themeColor="text1"/>
          <w:sz w:val="20"/>
        </w:rPr>
        <w:t>asset</w:t>
      </w:r>
      <w:proofErr w:type="spellEnd"/>
      <w:r w:rsidRPr="00744D9F">
        <w:rPr>
          <w:rFonts w:ascii="Verdana" w:hAnsi="Verdana"/>
          <w:color w:val="000000" w:themeColor="text1"/>
          <w:sz w:val="20"/>
        </w:rPr>
        <w:t xml:space="preserve"> manažment? Cez CMDB alebo je iný aktuálny zdroj údajov o IT </w:t>
      </w:r>
      <w:proofErr w:type="spellStart"/>
      <w:r w:rsidRPr="00744D9F">
        <w:rPr>
          <w:rFonts w:ascii="Verdana" w:hAnsi="Verdana"/>
          <w:color w:val="000000" w:themeColor="text1"/>
          <w:sz w:val="20"/>
        </w:rPr>
        <w:t>assetoch</w:t>
      </w:r>
      <w:proofErr w:type="spellEnd"/>
      <w:r w:rsidRPr="00744D9F">
        <w:rPr>
          <w:rFonts w:ascii="Verdana" w:hAnsi="Verdana"/>
          <w:color w:val="000000" w:themeColor="text1"/>
          <w:sz w:val="20"/>
        </w:rPr>
        <w:t>?</w:t>
      </w:r>
    </w:p>
    <w:p w14:paraId="719B4862" w14:textId="77777777" w:rsidR="00744D9F" w:rsidRDefault="00744D9F" w:rsidP="00744D9F">
      <w:pPr>
        <w:pStyle w:val="ListParagraph"/>
        <w:rPr>
          <w:rFonts w:ascii="Verdana" w:eastAsia="Times New Roman" w:hAnsi="Verdana"/>
          <w:i/>
          <w:iCs/>
          <w:color w:val="000000" w:themeColor="text1"/>
          <w:sz w:val="20"/>
        </w:rPr>
      </w:pPr>
    </w:p>
    <w:p w14:paraId="1CF007C7" w14:textId="34230992" w:rsidR="00744D9F" w:rsidRPr="00425715" w:rsidRDefault="00744D9F" w:rsidP="00744D9F">
      <w:pPr>
        <w:pStyle w:val="ListParagraph"/>
        <w:rPr>
          <w:rFonts w:ascii="Verdana" w:hAnsi="Verdana"/>
          <w:color w:val="000000" w:themeColor="text1"/>
          <w:sz w:val="20"/>
        </w:rPr>
      </w:pPr>
      <w:r w:rsidRPr="00425715">
        <w:rPr>
          <w:rFonts w:ascii="Verdana" w:eastAsia="Times New Roman" w:hAnsi="Verdana"/>
          <w:i/>
          <w:iCs/>
          <w:color w:val="000000" w:themeColor="text1"/>
          <w:sz w:val="20"/>
        </w:rPr>
        <w:t xml:space="preserve">– </w:t>
      </w:r>
      <w:r w:rsidR="00EC2CA6">
        <w:rPr>
          <w:rFonts w:ascii="Verdana" w:eastAsia="Times New Roman" w:hAnsi="Verdana"/>
          <w:i/>
          <w:iCs/>
          <w:color w:val="000000" w:themeColor="text1"/>
          <w:sz w:val="20"/>
        </w:rPr>
        <w:t xml:space="preserve">Centrálnym zdrojom informácií o prevádzkovaných technológiách je </w:t>
      </w:r>
      <w:r w:rsidR="00EC2CA6" w:rsidRPr="00EC2CA6">
        <w:rPr>
          <w:rFonts w:ascii="Verdana" w:eastAsia="Times New Roman" w:hAnsi="Verdana"/>
          <w:i/>
          <w:iCs/>
          <w:color w:val="000000" w:themeColor="text1"/>
          <w:sz w:val="20"/>
        </w:rPr>
        <w:t>CMDB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>.</w:t>
      </w:r>
    </w:p>
    <w:p w14:paraId="089199DB" w14:textId="77777777" w:rsidR="006C2DD3" w:rsidRPr="006C2DD3" w:rsidRDefault="006C2DD3" w:rsidP="006C2DD3">
      <w:pPr>
        <w:jc w:val="both"/>
        <w:rPr>
          <w:rFonts w:ascii="Verdana" w:hAnsi="Verdana"/>
          <w:sz w:val="20"/>
        </w:rPr>
      </w:pPr>
    </w:p>
    <w:p w14:paraId="54C81C5B" w14:textId="77777777" w:rsidR="006C2DD3" w:rsidRPr="00744D9F" w:rsidRDefault="006C2DD3" w:rsidP="00744D9F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color w:val="000000" w:themeColor="text1"/>
          <w:sz w:val="20"/>
        </w:rPr>
      </w:pPr>
      <w:r w:rsidRPr="00744D9F">
        <w:rPr>
          <w:rFonts w:ascii="Verdana" w:hAnsi="Verdana"/>
          <w:color w:val="000000" w:themeColor="text1"/>
          <w:sz w:val="20"/>
        </w:rPr>
        <w:t>V prípade realizácie služby forenznej analýzy má byť akým spôsobom vyčíslená cena tejto služby?</w:t>
      </w:r>
    </w:p>
    <w:p w14:paraId="4286C415" w14:textId="77777777" w:rsidR="00815C0D" w:rsidRDefault="00815C0D" w:rsidP="00EC2CA6">
      <w:pPr>
        <w:pStyle w:val="ListParagraph"/>
        <w:rPr>
          <w:rFonts w:ascii="Verdana" w:eastAsia="Times New Roman" w:hAnsi="Verdana"/>
          <w:i/>
          <w:iCs/>
          <w:color w:val="000000" w:themeColor="text1"/>
          <w:sz w:val="20"/>
        </w:rPr>
      </w:pPr>
    </w:p>
    <w:p w14:paraId="65047A49" w14:textId="4376E046" w:rsidR="00B665E8" w:rsidRDefault="00EC2CA6" w:rsidP="00EC2CA6">
      <w:pPr>
        <w:pStyle w:val="ListParagraph"/>
        <w:rPr>
          <w:rFonts w:ascii="Verdana" w:eastAsia="Times New Roman" w:hAnsi="Verdana"/>
          <w:i/>
          <w:iCs/>
          <w:color w:val="000000" w:themeColor="text1"/>
          <w:sz w:val="20"/>
        </w:rPr>
      </w:pP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- </w:t>
      </w:r>
      <w:r w:rsidR="00CF32C8" w:rsidRPr="00CF32C8">
        <w:rPr>
          <w:rFonts w:ascii="Verdana" w:eastAsia="Times New Roman" w:hAnsi="Verdana"/>
          <w:i/>
          <w:iCs/>
          <w:color w:val="000000" w:themeColor="text1"/>
          <w:sz w:val="20"/>
        </w:rPr>
        <w:t xml:space="preserve">Predstava NBS je, že služba sa bude objednávať a oceňovať na počet osobohodín. NBS stanoví na </w:t>
      </w:r>
      <w:proofErr w:type="spellStart"/>
      <w:r w:rsidR="00CF32C8" w:rsidRPr="00CF32C8">
        <w:rPr>
          <w:rFonts w:ascii="Verdana" w:eastAsia="Times New Roman" w:hAnsi="Verdana"/>
          <w:i/>
          <w:iCs/>
          <w:color w:val="000000" w:themeColor="text1"/>
          <w:sz w:val="20"/>
        </w:rPr>
        <w:t>nacenenie</w:t>
      </w:r>
      <w:proofErr w:type="spellEnd"/>
      <w:r w:rsidR="00CF32C8" w:rsidRPr="00CF32C8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predpokladaný maximálny počet hodín predmetnej služby.</w:t>
      </w:r>
    </w:p>
    <w:p w14:paraId="0B1147ED" w14:textId="77777777" w:rsidR="00F27563" w:rsidRDefault="00F27563" w:rsidP="00EC2CA6">
      <w:pPr>
        <w:pStyle w:val="ListParagraph"/>
        <w:rPr>
          <w:rFonts w:ascii="Verdana" w:eastAsia="Times New Roman" w:hAnsi="Verdana"/>
          <w:i/>
          <w:iCs/>
          <w:color w:val="000000" w:themeColor="text1"/>
          <w:sz w:val="20"/>
        </w:rPr>
      </w:pPr>
    </w:p>
    <w:p w14:paraId="0D174AC0" w14:textId="77777777" w:rsidR="00F27563" w:rsidRDefault="00F27563" w:rsidP="00EC2CA6">
      <w:pPr>
        <w:pStyle w:val="ListParagraph"/>
        <w:rPr>
          <w:rFonts w:ascii="Verdana" w:eastAsia="Times New Roman" w:hAnsi="Verdana"/>
          <w:i/>
          <w:iCs/>
          <w:color w:val="000000" w:themeColor="text1"/>
          <w:sz w:val="20"/>
        </w:rPr>
      </w:pPr>
    </w:p>
    <w:p w14:paraId="52A5539C" w14:textId="2B855FF0" w:rsidR="00F27563" w:rsidRPr="00F27563" w:rsidRDefault="00F27563" w:rsidP="00F27563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color w:val="000000" w:themeColor="text1"/>
          <w:sz w:val="20"/>
        </w:rPr>
      </w:pPr>
      <w:r w:rsidRPr="00F27563">
        <w:rPr>
          <w:rFonts w:ascii="Verdana" w:hAnsi="Verdana"/>
          <w:color w:val="000000" w:themeColor="text1"/>
          <w:sz w:val="20"/>
        </w:rPr>
        <w:t>Bude verejný obstarávateľ zadávať zákazku v podobe Zmluvy o poskytovaní služieb na celých 5 rokov alebo na kratšie obdobie s pravidelným obnovovaním?</w:t>
      </w:r>
    </w:p>
    <w:p w14:paraId="0F850999" w14:textId="77777777" w:rsidR="00F27563" w:rsidRDefault="00F27563" w:rsidP="00EC2CA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CE0B2C" w14:textId="7AFF2F2C" w:rsidR="00F27563" w:rsidRDefault="00F27563" w:rsidP="00F27563">
      <w:pPr>
        <w:pStyle w:val="ListParagraph"/>
        <w:rPr>
          <w:rFonts w:ascii="Verdana" w:eastAsia="Times New Roman" w:hAnsi="Verdana"/>
          <w:i/>
          <w:iCs/>
          <w:color w:val="000000" w:themeColor="text1"/>
          <w:sz w:val="20"/>
        </w:rPr>
      </w:pPr>
      <w:r>
        <w:rPr>
          <w:rFonts w:ascii="Verdana" w:eastAsia="Times New Roman" w:hAnsi="Verdana"/>
          <w:i/>
          <w:iCs/>
          <w:color w:val="000000" w:themeColor="text1"/>
          <w:sz w:val="20"/>
        </w:rPr>
        <w:t>- Obstaranie služieb je plánované na celé obdobie 5 rokov</w:t>
      </w:r>
      <w:r w:rsidRPr="00CF32C8">
        <w:rPr>
          <w:rFonts w:ascii="Verdana" w:eastAsia="Times New Roman" w:hAnsi="Verdana"/>
          <w:i/>
          <w:iCs/>
          <w:color w:val="000000" w:themeColor="text1"/>
          <w:sz w:val="20"/>
        </w:rPr>
        <w:t>.</w:t>
      </w:r>
    </w:p>
    <w:p w14:paraId="61D9BE45" w14:textId="77777777" w:rsidR="00F27563" w:rsidRDefault="00F27563" w:rsidP="00EC2CA6">
      <w:pPr>
        <w:pStyle w:val="ListParagraph"/>
        <w:rPr>
          <w:rFonts w:ascii="Verdana" w:eastAsia="Times New Roman" w:hAnsi="Verdana"/>
          <w:i/>
          <w:iCs/>
          <w:color w:val="000000" w:themeColor="text1"/>
          <w:sz w:val="20"/>
        </w:rPr>
      </w:pPr>
    </w:p>
    <w:p w14:paraId="456C1E5A" w14:textId="77777777" w:rsidR="00815C0D" w:rsidRDefault="00815C0D" w:rsidP="00EC2CA6">
      <w:pPr>
        <w:pStyle w:val="ListParagraph"/>
        <w:rPr>
          <w:rFonts w:ascii="Verdana" w:eastAsia="Times New Roman" w:hAnsi="Verdana"/>
          <w:i/>
          <w:iCs/>
          <w:color w:val="000000" w:themeColor="text1"/>
          <w:sz w:val="20"/>
        </w:rPr>
      </w:pPr>
    </w:p>
    <w:p w14:paraId="0C9B16DF" w14:textId="34C92AE0" w:rsidR="00F27563" w:rsidRPr="00F27563" w:rsidRDefault="00F27563" w:rsidP="00F27563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color w:val="000000" w:themeColor="text1"/>
          <w:sz w:val="20"/>
        </w:rPr>
      </w:pPr>
      <w:r w:rsidRPr="00F27563">
        <w:rPr>
          <w:rFonts w:ascii="Verdana" w:hAnsi="Verdana"/>
          <w:color w:val="000000" w:themeColor="text1"/>
          <w:sz w:val="20"/>
        </w:rPr>
        <w:t xml:space="preserve">Je konkrétny dôvod prečo nahradiť existujúce riešenie SIEM, NDR, </w:t>
      </w:r>
      <w:proofErr w:type="spellStart"/>
      <w:r w:rsidRPr="00F27563">
        <w:rPr>
          <w:rFonts w:ascii="Verdana" w:hAnsi="Verdana"/>
          <w:color w:val="000000" w:themeColor="text1"/>
          <w:sz w:val="20"/>
        </w:rPr>
        <w:t>vulnerability</w:t>
      </w:r>
      <w:proofErr w:type="spellEnd"/>
      <w:r w:rsidRPr="00F27563">
        <w:rPr>
          <w:rFonts w:ascii="Verdana" w:hAnsi="Verdana"/>
          <w:color w:val="000000" w:themeColor="text1"/>
          <w:sz w:val="20"/>
        </w:rPr>
        <w:t xml:space="preserve"> manažment, BAS? Je s nimi verejný obstarávateľ nespokojný alebo sú len technicky a morálne zastaralé?</w:t>
      </w:r>
    </w:p>
    <w:p w14:paraId="316B044C" w14:textId="77777777" w:rsidR="00F27563" w:rsidRDefault="00F27563" w:rsidP="00EC2CA6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1283E889" w14:textId="4F74809D" w:rsidR="00F27563" w:rsidRDefault="00F27563" w:rsidP="00F27563">
      <w:pPr>
        <w:pStyle w:val="ListParagraph"/>
        <w:rPr>
          <w:rFonts w:ascii="Verdana" w:eastAsia="Times New Roman" w:hAnsi="Verdana"/>
          <w:i/>
          <w:iCs/>
          <w:color w:val="000000" w:themeColor="text1"/>
          <w:sz w:val="20"/>
        </w:rPr>
      </w:pP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- Existujúca riešenia </w:t>
      </w:r>
      <w:r w:rsidRPr="00BB3BA0">
        <w:rPr>
          <w:rFonts w:ascii="Verdana" w:eastAsia="Times New Roman" w:hAnsi="Verdana"/>
          <w:i/>
          <w:iCs/>
          <w:color w:val="000000" w:themeColor="text1"/>
          <w:sz w:val="20"/>
        </w:rPr>
        <w:t xml:space="preserve">v súčasnej konfigurácii 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>do veľkej miery pokrývajú potreby NBS.</w:t>
      </w:r>
      <w:r w:rsidR="00815C0D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Hlavným dôvodom obstarávania je, že e</w:t>
      </w:r>
      <w:r w:rsidR="00815C0D" w:rsidRPr="00815C0D">
        <w:rPr>
          <w:rFonts w:ascii="Verdana" w:eastAsia="Times New Roman" w:hAnsi="Verdana"/>
          <w:i/>
          <w:iCs/>
          <w:color w:val="000000" w:themeColor="text1"/>
          <w:sz w:val="20"/>
        </w:rPr>
        <w:t>xistujúcim riešeniam končí podpora 31.8.2025</w:t>
      </w:r>
      <w:r w:rsidR="00815C0D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a v rovnakom dátume končí aj poskytovanie služieb. </w:t>
      </w:r>
      <w:r w:rsidR="00815C0D" w:rsidRPr="00815C0D">
        <w:rPr>
          <w:rFonts w:ascii="Verdana" w:eastAsia="Times New Roman" w:hAnsi="Verdana"/>
          <w:i/>
          <w:iCs/>
          <w:color w:val="000000" w:themeColor="text1"/>
          <w:sz w:val="20"/>
        </w:rPr>
        <w:t>NBS nevylučuje pokračovanie služieb s existujúcimi riešeniami alebo ich kombináciu</w:t>
      </w:r>
      <w:r w:rsidRPr="00CF32C8">
        <w:rPr>
          <w:rFonts w:ascii="Verdana" w:eastAsia="Times New Roman" w:hAnsi="Verdana"/>
          <w:i/>
          <w:iCs/>
          <w:color w:val="000000" w:themeColor="text1"/>
          <w:sz w:val="20"/>
        </w:rPr>
        <w:t>.</w:t>
      </w:r>
    </w:p>
    <w:p w14:paraId="320C0761" w14:textId="77777777" w:rsidR="00F27563" w:rsidRDefault="00F27563" w:rsidP="00EC2CA6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149C8D22" w14:textId="77777777" w:rsidR="00815C0D" w:rsidRDefault="00815C0D" w:rsidP="00EC2CA6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1DF8F7F6" w14:textId="6BA73340" w:rsidR="00F27563" w:rsidRPr="00F27563" w:rsidRDefault="00F27563" w:rsidP="00F27563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color w:val="000000" w:themeColor="text1"/>
          <w:sz w:val="20"/>
        </w:rPr>
      </w:pPr>
      <w:r w:rsidRPr="00F27563">
        <w:rPr>
          <w:rFonts w:ascii="Verdana" w:hAnsi="Verdana"/>
          <w:color w:val="000000" w:themeColor="text1"/>
          <w:sz w:val="20"/>
        </w:rPr>
        <w:t>Je potrebné nahradiť existujúci HW pre uvedené riešenia alebo by HW bol dodávaný samotným verejným obstarávateľom na základe požiadaviek dodávateľa?</w:t>
      </w:r>
    </w:p>
    <w:p w14:paraId="790FBBDE" w14:textId="77777777" w:rsidR="00F27563" w:rsidRDefault="00F27563" w:rsidP="00EC2CA6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0D8FD63B" w14:textId="23530BB1" w:rsidR="00F27563" w:rsidRDefault="00F27563" w:rsidP="00F27563">
      <w:pPr>
        <w:pStyle w:val="ListParagraph"/>
        <w:rPr>
          <w:rFonts w:ascii="Verdana" w:eastAsia="Times New Roman" w:hAnsi="Verdana"/>
          <w:i/>
          <w:iCs/>
          <w:color w:val="000000" w:themeColor="text1"/>
          <w:sz w:val="20"/>
        </w:rPr>
      </w:pP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- </w:t>
      </w:r>
      <w:r w:rsidR="00815C0D" w:rsidRPr="00D01127">
        <w:rPr>
          <w:rFonts w:ascii="Verdana" w:hAnsi="Verdana"/>
          <w:i/>
          <w:iCs/>
          <w:color w:val="000000" w:themeColor="text1"/>
          <w:sz w:val="20"/>
        </w:rPr>
        <w:t xml:space="preserve">Predstava NBS je, aby </w:t>
      </w:r>
      <w:bookmarkStart w:id="6" w:name="_Hlk170910585"/>
      <w:r w:rsidR="00815C0D">
        <w:rPr>
          <w:rFonts w:ascii="Verdana" w:hAnsi="Verdana"/>
          <w:i/>
          <w:iCs/>
          <w:color w:val="000000" w:themeColor="text1"/>
          <w:sz w:val="20"/>
        </w:rPr>
        <w:t>poskytnuté</w:t>
      </w:r>
      <w:r w:rsidR="00815C0D" w:rsidRPr="00D01127">
        <w:rPr>
          <w:rFonts w:ascii="Verdana" w:hAnsi="Verdana"/>
          <w:i/>
          <w:iCs/>
          <w:color w:val="000000" w:themeColor="text1"/>
          <w:sz w:val="20"/>
        </w:rPr>
        <w:t xml:space="preserve"> služby obsahovali všetky potrebné HW komponenty, SW, licencie, oprávnenia, práce a pod. potrebné na </w:t>
      </w:r>
      <w:r w:rsidR="00815C0D">
        <w:rPr>
          <w:rFonts w:ascii="Verdana" w:hAnsi="Verdana"/>
          <w:i/>
          <w:iCs/>
          <w:color w:val="000000" w:themeColor="text1"/>
          <w:sz w:val="20"/>
        </w:rPr>
        <w:t>poskytnutie</w:t>
      </w:r>
      <w:r w:rsidR="00815C0D" w:rsidRPr="00D01127">
        <w:rPr>
          <w:rFonts w:ascii="Verdana" w:hAnsi="Verdana"/>
          <w:i/>
          <w:iCs/>
          <w:color w:val="000000" w:themeColor="text1"/>
          <w:sz w:val="20"/>
        </w:rPr>
        <w:t xml:space="preserve"> služby</w:t>
      </w:r>
      <w:bookmarkEnd w:id="6"/>
      <w:r w:rsidR="00815C0D">
        <w:rPr>
          <w:rFonts w:ascii="Verdana" w:hAnsi="Verdana"/>
          <w:i/>
          <w:iCs/>
          <w:color w:val="000000" w:themeColor="text1"/>
          <w:sz w:val="20"/>
        </w:rPr>
        <w:t xml:space="preserve">, ktoré budú </w:t>
      </w:r>
      <w:r w:rsidR="00815C0D" w:rsidRPr="00D01127">
        <w:rPr>
          <w:rFonts w:ascii="Verdana" w:eastAsia="Times New Roman" w:hAnsi="Verdana"/>
          <w:i/>
          <w:iCs/>
          <w:color w:val="000000" w:themeColor="text1"/>
          <w:sz w:val="20"/>
        </w:rPr>
        <w:t>vo vlastníctve dodávateľa</w:t>
      </w:r>
      <w:r w:rsidR="00815C0D">
        <w:rPr>
          <w:rFonts w:ascii="Verdana" w:eastAsia="Times New Roman" w:hAnsi="Verdana"/>
          <w:i/>
          <w:iCs/>
          <w:color w:val="000000" w:themeColor="text1"/>
          <w:sz w:val="20"/>
        </w:rPr>
        <w:t>.</w:t>
      </w:r>
    </w:p>
    <w:p w14:paraId="0E26F9F5" w14:textId="77777777" w:rsidR="00815C0D" w:rsidRDefault="00815C0D" w:rsidP="00F27563">
      <w:pPr>
        <w:pStyle w:val="ListParagraph"/>
        <w:rPr>
          <w:rFonts w:ascii="Verdana" w:eastAsia="Times New Roman" w:hAnsi="Verdana"/>
          <w:i/>
          <w:iCs/>
          <w:color w:val="000000" w:themeColor="text1"/>
          <w:sz w:val="20"/>
        </w:rPr>
      </w:pPr>
    </w:p>
    <w:p w14:paraId="00B9F589" w14:textId="77777777" w:rsidR="00F27563" w:rsidRDefault="00F27563" w:rsidP="00EC2CA6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7D57953" w14:textId="77777777" w:rsidR="00F27563" w:rsidRPr="00F27563" w:rsidRDefault="00F27563" w:rsidP="00F27563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color w:val="000000" w:themeColor="text1"/>
          <w:sz w:val="20"/>
        </w:rPr>
      </w:pPr>
      <w:r w:rsidRPr="00F27563">
        <w:rPr>
          <w:rFonts w:ascii="Verdana" w:hAnsi="Verdana"/>
          <w:color w:val="000000" w:themeColor="text1"/>
          <w:sz w:val="20"/>
        </w:rPr>
        <w:t>Uvedené technológie, servery a aplikácie sú integrované všetky plnohodnotne (teda zo všetkými typmi logov, od HW, OS, aplikáciami a biznis časťou)?</w:t>
      </w:r>
    </w:p>
    <w:p w14:paraId="47EFCAE8" w14:textId="77777777" w:rsidR="00F27563" w:rsidRDefault="00F27563" w:rsidP="00F27563">
      <w:pPr>
        <w:pStyle w:val="ListParagraph"/>
        <w:rPr>
          <w:rFonts w:ascii="Verdana" w:eastAsia="Times New Roman" w:hAnsi="Verdana"/>
          <w:i/>
          <w:iCs/>
          <w:color w:val="000000" w:themeColor="text1"/>
          <w:sz w:val="20"/>
        </w:rPr>
      </w:pPr>
    </w:p>
    <w:p w14:paraId="18AF74A6" w14:textId="400CBAE5" w:rsidR="00F27563" w:rsidRDefault="00F27563" w:rsidP="00F27563">
      <w:pPr>
        <w:pStyle w:val="ListParagraph"/>
        <w:rPr>
          <w:rFonts w:ascii="Verdana" w:eastAsia="Times New Roman" w:hAnsi="Verdana"/>
          <w:i/>
          <w:iCs/>
          <w:color w:val="000000" w:themeColor="text1"/>
          <w:sz w:val="20"/>
        </w:rPr>
      </w:pP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- </w:t>
      </w:r>
      <w:r w:rsidR="002B1F7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Áno. </w:t>
      </w:r>
    </w:p>
    <w:p w14:paraId="53F1FD1C" w14:textId="77777777" w:rsidR="00F27563" w:rsidRDefault="00F27563" w:rsidP="00EC2CA6">
      <w:pPr>
        <w:pStyle w:val="ListParagraph"/>
        <w:rPr>
          <w:rFonts w:ascii="Verdana" w:eastAsia="Times New Roman" w:hAnsi="Verdana"/>
          <w:i/>
          <w:iCs/>
          <w:color w:val="000000" w:themeColor="text1"/>
          <w:sz w:val="20"/>
        </w:rPr>
      </w:pPr>
    </w:p>
    <w:p w14:paraId="45B1F5B4" w14:textId="77777777" w:rsidR="00277000" w:rsidRDefault="00277000" w:rsidP="00277000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color w:val="000000" w:themeColor="text1"/>
          <w:sz w:val="20"/>
        </w:rPr>
      </w:pPr>
      <w:r w:rsidRPr="00277000">
        <w:rPr>
          <w:rFonts w:ascii="Verdana" w:hAnsi="Verdana"/>
          <w:color w:val="000000" w:themeColor="text1"/>
          <w:sz w:val="20"/>
        </w:rPr>
        <w:t xml:space="preserve">Ak správne rozumieme požiadavkám, tak predmetom projektu nemá byť nákup špecifických licencií, ale majú byť zahrnuté v samotnej službe. </w:t>
      </w:r>
    </w:p>
    <w:p w14:paraId="31D43841" w14:textId="77777777" w:rsidR="00277000" w:rsidRDefault="00277000" w:rsidP="00277000">
      <w:pPr>
        <w:spacing w:line="240" w:lineRule="auto"/>
        <w:jc w:val="both"/>
        <w:rPr>
          <w:rFonts w:ascii="Verdana" w:hAnsi="Verdana"/>
          <w:color w:val="000000" w:themeColor="text1"/>
          <w:sz w:val="20"/>
        </w:rPr>
      </w:pPr>
    </w:p>
    <w:p w14:paraId="1F3BBF32" w14:textId="00623D04" w:rsidR="00277000" w:rsidRDefault="00277000" w:rsidP="00277000">
      <w:pPr>
        <w:pStyle w:val="ListParagraph"/>
        <w:rPr>
          <w:rFonts w:ascii="Verdana" w:hAnsi="Verdana"/>
          <w:i/>
          <w:iCs/>
          <w:color w:val="000000" w:themeColor="text1"/>
          <w:sz w:val="20"/>
        </w:rPr>
      </w:pP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- Áno. </w:t>
      </w:r>
      <w:r w:rsidRPr="00D01127">
        <w:rPr>
          <w:rFonts w:ascii="Verdana" w:hAnsi="Verdana"/>
          <w:i/>
          <w:iCs/>
          <w:color w:val="000000" w:themeColor="text1"/>
          <w:sz w:val="20"/>
        </w:rPr>
        <w:t xml:space="preserve">Predstava NBS je, </w:t>
      </w:r>
      <w:r>
        <w:rPr>
          <w:rFonts w:ascii="Verdana" w:hAnsi="Verdana"/>
          <w:i/>
          <w:iCs/>
          <w:color w:val="000000" w:themeColor="text1"/>
          <w:sz w:val="20"/>
        </w:rPr>
        <w:t xml:space="preserve">že bude obstarávať iba služby v ktorej majú byť zahrnuté </w:t>
      </w:r>
      <w:proofErr w:type="spellStart"/>
      <w:r>
        <w:rPr>
          <w:rFonts w:ascii="Verdana" w:hAnsi="Verdana"/>
          <w:i/>
          <w:iCs/>
          <w:color w:val="000000" w:themeColor="text1"/>
          <w:sz w:val="20"/>
        </w:rPr>
        <w:t>oi</w:t>
      </w:r>
      <w:proofErr w:type="spellEnd"/>
      <w:r>
        <w:rPr>
          <w:rFonts w:ascii="Verdana" w:hAnsi="Verdana"/>
          <w:i/>
          <w:iCs/>
          <w:color w:val="000000" w:themeColor="text1"/>
          <w:sz w:val="20"/>
        </w:rPr>
        <w:t>. aj licencie.</w:t>
      </w:r>
    </w:p>
    <w:p w14:paraId="227E5633" w14:textId="77777777" w:rsidR="00277000" w:rsidRPr="00277000" w:rsidRDefault="00277000" w:rsidP="00277000">
      <w:pPr>
        <w:pStyle w:val="ListParagraph"/>
        <w:rPr>
          <w:rFonts w:ascii="Verdana" w:hAnsi="Verdana"/>
          <w:color w:val="000000" w:themeColor="text1"/>
          <w:sz w:val="20"/>
        </w:rPr>
      </w:pPr>
    </w:p>
    <w:p w14:paraId="4EDD13EF" w14:textId="47B60A64" w:rsidR="00277000" w:rsidRPr="00BD46A5" w:rsidRDefault="00277000" w:rsidP="00BD46A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color w:val="000000" w:themeColor="text1"/>
          <w:sz w:val="20"/>
        </w:rPr>
      </w:pPr>
      <w:r w:rsidRPr="00BD46A5">
        <w:rPr>
          <w:rFonts w:ascii="Verdana" w:hAnsi="Verdana"/>
          <w:color w:val="000000" w:themeColor="text1"/>
          <w:sz w:val="20"/>
        </w:rPr>
        <w:t xml:space="preserve">Predpokladáme, že ukončenie zmluvy z dôvodu nedodržania podmienok zo strany niektorej zo zmluvných strán bude podliehať sankciám. </w:t>
      </w:r>
    </w:p>
    <w:p w14:paraId="548E3DB8" w14:textId="77777777" w:rsidR="00BD46A5" w:rsidRDefault="00BD46A5" w:rsidP="00277000">
      <w:pPr>
        <w:pStyle w:val="ListParagraph"/>
        <w:rPr>
          <w:rFonts w:ascii="Verdana" w:hAnsi="Verdana" w:cs="Verdana"/>
          <w:color w:val="000000"/>
          <w:sz w:val="20"/>
        </w:rPr>
      </w:pPr>
    </w:p>
    <w:p w14:paraId="4C3A41B0" w14:textId="1A8B9D9E" w:rsidR="00BD46A5" w:rsidRDefault="00BD46A5" w:rsidP="00BD46A5">
      <w:pPr>
        <w:pStyle w:val="ListParagraph"/>
        <w:rPr>
          <w:rFonts w:ascii="Verdana" w:hAnsi="Verdana"/>
          <w:i/>
          <w:iCs/>
          <w:color w:val="000000" w:themeColor="text1"/>
          <w:sz w:val="20"/>
        </w:rPr>
      </w:pPr>
      <w:r>
        <w:rPr>
          <w:rFonts w:ascii="Verdana" w:eastAsia="Times New Roman" w:hAnsi="Verdana"/>
          <w:i/>
          <w:iCs/>
          <w:color w:val="000000" w:themeColor="text1"/>
          <w:sz w:val="20"/>
        </w:rPr>
        <w:t>- Áno.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 Sankcie budú zakotvené v zmluve. </w:t>
      </w:r>
    </w:p>
    <w:p w14:paraId="665B00CA" w14:textId="77777777" w:rsidR="00BD46A5" w:rsidRPr="00EC2CA6" w:rsidRDefault="00BD46A5" w:rsidP="00277000">
      <w:pPr>
        <w:pStyle w:val="ListParagraph"/>
        <w:rPr>
          <w:rFonts w:ascii="Verdana" w:eastAsia="Times New Roman" w:hAnsi="Verdana"/>
          <w:i/>
          <w:iCs/>
          <w:color w:val="000000" w:themeColor="text1"/>
          <w:sz w:val="20"/>
        </w:rPr>
      </w:pPr>
    </w:p>
    <w:sectPr w:rsidR="00BD46A5" w:rsidRPr="00EC2CA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7872E" w14:textId="77777777" w:rsidR="00B17E5B" w:rsidRDefault="00B17E5B" w:rsidP="0009480D">
      <w:pPr>
        <w:spacing w:after="0" w:line="240" w:lineRule="auto"/>
      </w:pPr>
      <w:r>
        <w:separator/>
      </w:r>
    </w:p>
  </w:endnote>
  <w:endnote w:type="continuationSeparator" w:id="0">
    <w:p w14:paraId="108934F1" w14:textId="77777777" w:rsidR="00B17E5B" w:rsidRDefault="00B17E5B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,Bol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E3643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C5E88" w14:textId="77777777" w:rsidR="00B17E5B" w:rsidRDefault="00B17E5B" w:rsidP="0009480D">
      <w:pPr>
        <w:spacing w:after="0" w:line="240" w:lineRule="auto"/>
      </w:pPr>
      <w:r>
        <w:separator/>
      </w:r>
    </w:p>
  </w:footnote>
  <w:footnote w:type="continuationSeparator" w:id="0">
    <w:p w14:paraId="183E0B76" w14:textId="77777777" w:rsidR="00B17E5B" w:rsidRDefault="00B17E5B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1AE7"/>
    <w:multiLevelType w:val="hybridMultilevel"/>
    <w:tmpl w:val="935CC0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2895"/>
    <w:multiLevelType w:val="hybridMultilevel"/>
    <w:tmpl w:val="9586D204"/>
    <w:lvl w:ilvl="0" w:tplc="47E21582">
      <w:start w:val="4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13476B"/>
    <w:multiLevelType w:val="hybridMultilevel"/>
    <w:tmpl w:val="3740DA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77E9D"/>
    <w:multiLevelType w:val="hybridMultilevel"/>
    <w:tmpl w:val="119CDD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67830"/>
    <w:multiLevelType w:val="hybridMultilevel"/>
    <w:tmpl w:val="2A6AA6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22778"/>
    <w:multiLevelType w:val="hybridMultilevel"/>
    <w:tmpl w:val="D85013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02531"/>
    <w:multiLevelType w:val="hybridMultilevel"/>
    <w:tmpl w:val="B27CDE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53C43"/>
    <w:multiLevelType w:val="hybridMultilevel"/>
    <w:tmpl w:val="91304CB4"/>
    <w:lvl w:ilvl="0" w:tplc="CE788AA6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01339"/>
    <w:multiLevelType w:val="hybridMultilevel"/>
    <w:tmpl w:val="6E2C2EDA"/>
    <w:lvl w:ilvl="0" w:tplc="B9F6AB2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47C0A"/>
    <w:multiLevelType w:val="hybridMultilevel"/>
    <w:tmpl w:val="3740DA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E29B3"/>
    <w:multiLevelType w:val="multilevel"/>
    <w:tmpl w:val="DEA4F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F06885"/>
    <w:multiLevelType w:val="hybridMultilevel"/>
    <w:tmpl w:val="2DB8372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380499"/>
    <w:multiLevelType w:val="hybridMultilevel"/>
    <w:tmpl w:val="0F3237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56341"/>
    <w:multiLevelType w:val="hybridMultilevel"/>
    <w:tmpl w:val="136A51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D38C0"/>
    <w:multiLevelType w:val="hybridMultilevel"/>
    <w:tmpl w:val="D2FEDF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22EF5"/>
    <w:multiLevelType w:val="hybridMultilevel"/>
    <w:tmpl w:val="5700F2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45A99"/>
    <w:multiLevelType w:val="hybridMultilevel"/>
    <w:tmpl w:val="0150BAF8"/>
    <w:lvl w:ilvl="0" w:tplc="B9F6AB2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12046"/>
    <w:multiLevelType w:val="hybridMultilevel"/>
    <w:tmpl w:val="3740DA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F5240"/>
    <w:multiLevelType w:val="hybridMultilevel"/>
    <w:tmpl w:val="3740DA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A07BF"/>
    <w:multiLevelType w:val="hybridMultilevel"/>
    <w:tmpl w:val="721AC27E"/>
    <w:lvl w:ilvl="0" w:tplc="B9F6AB2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B34AF"/>
    <w:multiLevelType w:val="hybridMultilevel"/>
    <w:tmpl w:val="957E6F32"/>
    <w:lvl w:ilvl="0" w:tplc="B08210B0">
      <w:numFmt w:val="bullet"/>
      <w:lvlText w:val="–"/>
      <w:lvlJc w:val="left"/>
      <w:pPr>
        <w:ind w:left="1080" w:hanging="360"/>
      </w:pPr>
      <w:rPr>
        <w:rFonts w:ascii="Verdana" w:eastAsia="Times New Roman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E854D7"/>
    <w:multiLevelType w:val="multilevel"/>
    <w:tmpl w:val="51F6A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22" w15:restartNumberingAfterBreak="0">
    <w:nsid w:val="725577A8"/>
    <w:multiLevelType w:val="hybridMultilevel"/>
    <w:tmpl w:val="42C627D0"/>
    <w:lvl w:ilvl="0" w:tplc="A1CE08EA">
      <w:start w:val="7"/>
      <w:numFmt w:val="bullet"/>
      <w:lvlText w:val="–"/>
      <w:lvlJc w:val="left"/>
      <w:pPr>
        <w:ind w:left="1080" w:hanging="360"/>
      </w:pPr>
      <w:rPr>
        <w:rFonts w:ascii="Verdana" w:eastAsia="Times New Roman" w:hAnsi="Verdana" w:cstheme="minorBidi" w:hint="default"/>
        <w:i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9A2203"/>
    <w:multiLevelType w:val="hybridMultilevel"/>
    <w:tmpl w:val="C42EA7FC"/>
    <w:lvl w:ilvl="0" w:tplc="30546414">
      <w:numFmt w:val="bullet"/>
      <w:lvlText w:val="-"/>
      <w:lvlJc w:val="left"/>
      <w:pPr>
        <w:ind w:left="1068" w:hanging="360"/>
      </w:pPr>
      <w:rPr>
        <w:rFonts w:ascii="Verdana" w:eastAsia="Times New Roman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07949156">
    <w:abstractNumId w:val="21"/>
  </w:num>
  <w:num w:numId="2" w16cid:durableId="8482494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8259805">
    <w:abstractNumId w:val="12"/>
  </w:num>
  <w:num w:numId="4" w16cid:durableId="16093152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8837130">
    <w:abstractNumId w:val="4"/>
  </w:num>
  <w:num w:numId="6" w16cid:durableId="1859849322">
    <w:abstractNumId w:val="7"/>
  </w:num>
  <w:num w:numId="7" w16cid:durableId="922027751">
    <w:abstractNumId w:val="15"/>
  </w:num>
  <w:num w:numId="8" w16cid:durableId="1312096531">
    <w:abstractNumId w:val="0"/>
  </w:num>
  <w:num w:numId="9" w16cid:durableId="1830898405">
    <w:abstractNumId w:val="2"/>
  </w:num>
  <w:num w:numId="10" w16cid:durableId="1162506090">
    <w:abstractNumId w:val="16"/>
  </w:num>
  <w:num w:numId="11" w16cid:durableId="282536713">
    <w:abstractNumId w:val="8"/>
  </w:num>
  <w:num w:numId="12" w16cid:durableId="898176590">
    <w:abstractNumId w:val="19"/>
  </w:num>
  <w:num w:numId="13" w16cid:durableId="1238595697">
    <w:abstractNumId w:val="11"/>
  </w:num>
  <w:num w:numId="14" w16cid:durableId="1242249873">
    <w:abstractNumId w:val="9"/>
  </w:num>
  <w:num w:numId="15" w16cid:durableId="161551934">
    <w:abstractNumId w:val="17"/>
  </w:num>
  <w:num w:numId="16" w16cid:durableId="1477919189">
    <w:abstractNumId w:val="18"/>
  </w:num>
  <w:num w:numId="17" w16cid:durableId="1162158544">
    <w:abstractNumId w:val="6"/>
  </w:num>
  <w:num w:numId="18" w16cid:durableId="1041595544">
    <w:abstractNumId w:val="14"/>
  </w:num>
  <w:num w:numId="19" w16cid:durableId="966006235">
    <w:abstractNumId w:val="1"/>
  </w:num>
  <w:num w:numId="20" w16cid:durableId="985547642">
    <w:abstractNumId w:val="20"/>
  </w:num>
  <w:num w:numId="21" w16cid:durableId="916325436">
    <w:abstractNumId w:val="23"/>
  </w:num>
  <w:num w:numId="22" w16cid:durableId="1828015678">
    <w:abstractNumId w:val="5"/>
  </w:num>
  <w:num w:numId="23" w16cid:durableId="373971334">
    <w:abstractNumId w:val="3"/>
  </w:num>
  <w:num w:numId="24" w16cid:durableId="1180200548">
    <w:abstractNumId w:val="22"/>
  </w:num>
  <w:num w:numId="25" w16cid:durableId="1755056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F3"/>
    <w:rsid w:val="000211F6"/>
    <w:rsid w:val="00026AC6"/>
    <w:rsid w:val="00033EC8"/>
    <w:rsid w:val="00041477"/>
    <w:rsid w:val="00047A80"/>
    <w:rsid w:val="00053B55"/>
    <w:rsid w:val="00056887"/>
    <w:rsid w:val="0006042E"/>
    <w:rsid w:val="0007678E"/>
    <w:rsid w:val="00083585"/>
    <w:rsid w:val="0009480D"/>
    <w:rsid w:val="000B107D"/>
    <w:rsid w:val="000B320A"/>
    <w:rsid w:val="000B6F14"/>
    <w:rsid w:val="000D63A6"/>
    <w:rsid w:val="000F012C"/>
    <w:rsid w:val="00102A39"/>
    <w:rsid w:val="00117900"/>
    <w:rsid w:val="00122F90"/>
    <w:rsid w:val="00127FF2"/>
    <w:rsid w:val="00130860"/>
    <w:rsid w:val="00141E1A"/>
    <w:rsid w:val="00154695"/>
    <w:rsid w:val="00164BC9"/>
    <w:rsid w:val="001660F3"/>
    <w:rsid w:val="001663B6"/>
    <w:rsid w:val="001832F2"/>
    <w:rsid w:val="001A694C"/>
    <w:rsid w:val="001A70E7"/>
    <w:rsid w:val="001C3717"/>
    <w:rsid w:val="001C5CDA"/>
    <w:rsid w:val="001D01FE"/>
    <w:rsid w:val="001D5F9F"/>
    <w:rsid w:val="001E1205"/>
    <w:rsid w:val="001E17E0"/>
    <w:rsid w:val="001E3EDA"/>
    <w:rsid w:val="00212B30"/>
    <w:rsid w:val="00225679"/>
    <w:rsid w:val="00226CF8"/>
    <w:rsid w:val="00235CDE"/>
    <w:rsid w:val="00247B0C"/>
    <w:rsid w:val="00251184"/>
    <w:rsid w:val="002521AA"/>
    <w:rsid w:val="0025786B"/>
    <w:rsid w:val="00273D67"/>
    <w:rsid w:val="00276614"/>
    <w:rsid w:val="00277000"/>
    <w:rsid w:val="00277BDB"/>
    <w:rsid w:val="00281692"/>
    <w:rsid w:val="002871F8"/>
    <w:rsid w:val="002879D1"/>
    <w:rsid w:val="00291F81"/>
    <w:rsid w:val="00293966"/>
    <w:rsid w:val="00296EE0"/>
    <w:rsid w:val="002A55C3"/>
    <w:rsid w:val="002B1F77"/>
    <w:rsid w:val="002B27C0"/>
    <w:rsid w:val="002B4CD0"/>
    <w:rsid w:val="002D00DB"/>
    <w:rsid w:val="00304C52"/>
    <w:rsid w:val="00313771"/>
    <w:rsid w:val="00321965"/>
    <w:rsid w:val="003242E3"/>
    <w:rsid w:val="0032461C"/>
    <w:rsid w:val="003263BB"/>
    <w:rsid w:val="00326A61"/>
    <w:rsid w:val="00334C75"/>
    <w:rsid w:val="0034199D"/>
    <w:rsid w:val="003575C2"/>
    <w:rsid w:val="003636B5"/>
    <w:rsid w:val="00372667"/>
    <w:rsid w:val="00375B2D"/>
    <w:rsid w:val="0037787F"/>
    <w:rsid w:val="003874D0"/>
    <w:rsid w:val="00392F01"/>
    <w:rsid w:val="003A4854"/>
    <w:rsid w:val="003A5E0C"/>
    <w:rsid w:val="003B3629"/>
    <w:rsid w:val="003B44D2"/>
    <w:rsid w:val="003E55F3"/>
    <w:rsid w:val="003E57D7"/>
    <w:rsid w:val="004100B0"/>
    <w:rsid w:val="00411B67"/>
    <w:rsid w:val="004200A3"/>
    <w:rsid w:val="00421789"/>
    <w:rsid w:val="00425715"/>
    <w:rsid w:val="004360E1"/>
    <w:rsid w:val="00445B18"/>
    <w:rsid w:val="004754E4"/>
    <w:rsid w:val="004829D1"/>
    <w:rsid w:val="00487AB9"/>
    <w:rsid w:val="004B4438"/>
    <w:rsid w:val="004D7E2D"/>
    <w:rsid w:val="00504D83"/>
    <w:rsid w:val="0051131C"/>
    <w:rsid w:val="005316F2"/>
    <w:rsid w:val="00542190"/>
    <w:rsid w:val="005437E4"/>
    <w:rsid w:val="00545711"/>
    <w:rsid w:val="00554484"/>
    <w:rsid w:val="0055449F"/>
    <w:rsid w:val="00564381"/>
    <w:rsid w:val="00572445"/>
    <w:rsid w:val="0057632E"/>
    <w:rsid w:val="00586167"/>
    <w:rsid w:val="0058702B"/>
    <w:rsid w:val="005939CC"/>
    <w:rsid w:val="005A0E4C"/>
    <w:rsid w:val="005A1CD3"/>
    <w:rsid w:val="005E22A4"/>
    <w:rsid w:val="006016BA"/>
    <w:rsid w:val="006042C8"/>
    <w:rsid w:val="006047A7"/>
    <w:rsid w:val="00607705"/>
    <w:rsid w:val="006274A6"/>
    <w:rsid w:val="006357A8"/>
    <w:rsid w:val="0064150C"/>
    <w:rsid w:val="00644D85"/>
    <w:rsid w:val="006470E3"/>
    <w:rsid w:val="00647DFA"/>
    <w:rsid w:val="006539FE"/>
    <w:rsid w:val="006870E0"/>
    <w:rsid w:val="00692E70"/>
    <w:rsid w:val="0069628C"/>
    <w:rsid w:val="006A0015"/>
    <w:rsid w:val="006C2DD3"/>
    <w:rsid w:val="006C4DF5"/>
    <w:rsid w:val="006E02BF"/>
    <w:rsid w:val="006F396E"/>
    <w:rsid w:val="007106C0"/>
    <w:rsid w:val="00711E76"/>
    <w:rsid w:val="007165E9"/>
    <w:rsid w:val="00725722"/>
    <w:rsid w:val="00727BC9"/>
    <w:rsid w:val="0073673F"/>
    <w:rsid w:val="00744D9F"/>
    <w:rsid w:val="00750602"/>
    <w:rsid w:val="00782367"/>
    <w:rsid w:val="00787300"/>
    <w:rsid w:val="007979AC"/>
    <w:rsid w:val="007A44E5"/>
    <w:rsid w:val="007A65C0"/>
    <w:rsid w:val="007B5835"/>
    <w:rsid w:val="007C3096"/>
    <w:rsid w:val="007C62A4"/>
    <w:rsid w:val="007E3B58"/>
    <w:rsid w:val="00815C0D"/>
    <w:rsid w:val="008211E0"/>
    <w:rsid w:val="00824188"/>
    <w:rsid w:val="00827A3B"/>
    <w:rsid w:val="008431F7"/>
    <w:rsid w:val="00861037"/>
    <w:rsid w:val="00873660"/>
    <w:rsid w:val="008B5F00"/>
    <w:rsid w:val="008D2C8B"/>
    <w:rsid w:val="008E3961"/>
    <w:rsid w:val="008F4679"/>
    <w:rsid w:val="00900169"/>
    <w:rsid w:val="009041E1"/>
    <w:rsid w:val="00904292"/>
    <w:rsid w:val="009065AC"/>
    <w:rsid w:val="0090697E"/>
    <w:rsid w:val="00913EB8"/>
    <w:rsid w:val="009227BE"/>
    <w:rsid w:val="0092642E"/>
    <w:rsid w:val="00944932"/>
    <w:rsid w:val="009469CA"/>
    <w:rsid w:val="00946AAC"/>
    <w:rsid w:val="0097018D"/>
    <w:rsid w:val="00971460"/>
    <w:rsid w:val="00974E99"/>
    <w:rsid w:val="009759B7"/>
    <w:rsid w:val="009841D6"/>
    <w:rsid w:val="009A6FA0"/>
    <w:rsid w:val="009C1ABE"/>
    <w:rsid w:val="009C2031"/>
    <w:rsid w:val="009D0870"/>
    <w:rsid w:val="009D2392"/>
    <w:rsid w:val="009E090E"/>
    <w:rsid w:val="00A02811"/>
    <w:rsid w:val="00A2418B"/>
    <w:rsid w:val="00A62D89"/>
    <w:rsid w:val="00A719D6"/>
    <w:rsid w:val="00A810C0"/>
    <w:rsid w:val="00A965E7"/>
    <w:rsid w:val="00AA50BC"/>
    <w:rsid w:val="00AC2249"/>
    <w:rsid w:val="00AE2F8D"/>
    <w:rsid w:val="00AE5CD7"/>
    <w:rsid w:val="00AF5660"/>
    <w:rsid w:val="00AF59F1"/>
    <w:rsid w:val="00B17E5B"/>
    <w:rsid w:val="00B20475"/>
    <w:rsid w:val="00B31C02"/>
    <w:rsid w:val="00B34C60"/>
    <w:rsid w:val="00B42F36"/>
    <w:rsid w:val="00B50029"/>
    <w:rsid w:val="00B543BD"/>
    <w:rsid w:val="00B665E8"/>
    <w:rsid w:val="00B77301"/>
    <w:rsid w:val="00B903A4"/>
    <w:rsid w:val="00B96784"/>
    <w:rsid w:val="00BA4BE5"/>
    <w:rsid w:val="00BB3BA0"/>
    <w:rsid w:val="00BD0F74"/>
    <w:rsid w:val="00BD46A5"/>
    <w:rsid w:val="00C03D93"/>
    <w:rsid w:val="00C10F4E"/>
    <w:rsid w:val="00C20593"/>
    <w:rsid w:val="00C347BE"/>
    <w:rsid w:val="00C35E8A"/>
    <w:rsid w:val="00C42CD1"/>
    <w:rsid w:val="00C43620"/>
    <w:rsid w:val="00C72ADF"/>
    <w:rsid w:val="00C9736C"/>
    <w:rsid w:val="00CB7C08"/>
    <w:rsid w:val="00CC3C89"/>
    <w:rsid w:val="00CD1421"/>
    <w:rsid w:val="00CF32C8"/>
    <w:rsid w:val="00D01127"/>
    <w:rsid w:val="00D07FE4"/>
    <w:rsid w:val="00D33514"/>
    <w:rsid w:val="00D461C9"/>
    <w:rsid w:val="00D51F6A"/>
    <w:rsid w:val="00D54077"/>
    <w:rsid w:val="00D55D42"/>
    <w:rsid w:val="00D635CE"/>
    <w:rsid w:val="00D6512E"/>
    <w:rsid w:val="00D91417"/>
    <w:rsid w:val="00DA3DB5"/>
    <w:rsid w:val="00DD41AC"/>
    <w:rsid w:val="00E12EE6"/>
    <w:rsid w:val="00E23B2D"/>
    <w:rsid w:val="00E320A7"/>
    <w:rsid w:val="00E37D54"/>
    <w:rsid w:val="00E64CCB"/>
    <w:rsid w:val="00E66C1D"/>
    <w:rsid w:val="00E77CE0"/>
    <w:rsid w:val="00E9470F"/>
    <w:rsid w:val="00EB7916"/>
    <w:rsid w:val="00EC2CA6"/>
    <w:rsid w:val="00ED1C49"/>
    <w:rsid w:val="00ED241F"/>
    <w:rsid w:val="00ED5E22"/>
    <w:rsid w:val="00EE1D79"/>
    <w:rsid w:val="00EE5C77"/>
    <w:rsid w:val="00EE600B"/>
    <w:rsid w:val="00F028BB"/>
    <w:rsid w:val="00F27563"/>
    <w:rsid w:val="00F467A7"/>
    <w:rsid w:val="00F548FF"/>
    <w:rsid w:val="00F54A7A"/>
    <w:rsid w:val="00F664E0"/>
    <w:rsid w:val="00F73C42"/>
    <w:rsid w:val="00FA49D5"/>
    <w:rsid w:val="00FC1B3C"/>
    <w:rsid w:val="00FC22A2"/>
    <w:rsid w:val="00FE29B3"/>
    <w:rsid w:val="00FE3D4E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4E0CC00"/>
  <w15:chartTrackingRefBased/>
  <w15:docId w15:val="{2AFD39A4-94A3-41B6-BF24-24D65378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715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Title">
    <w:name w:val="Title"/>
    <w:basedOn w:val="Normal"/>
    <w:next w:val="Normal"/>
    <w:link w:val="TitleChar"/>
    <w:uiPriority w:val="10"/>
    <w:qFormat/>
    <w:rsid w:val="003E55F3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5F3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ListParagraph">
    <w:name w:val="List Paragraph"/>
    <w:basedOn w:val="Normal"/>
    <w:link w:val="ListParagraphChar"/>
    <w:uiPriority w:val="34"/>
    <w:qFormat/>
    <w:rsid w:val="003E55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4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C5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C5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C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C5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810C0"/>
    <w:pPr>
      <w:autoSpaceDE w:val="0"/>
      <w:autoSpaceDN w:val="0"/>
      <w:adjustRightInd w:val="0"/>
      <w:spacing w:after="0" w:line="240" w:lineRule="auto"/>
    </w:pPr>
    <w:rPr>
      <w:rFonts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4292"/>
    <w:rPr>
      <w:color w:val="1C355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292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660F3"/>
    <w:rPr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42190"/>
    <w:rPr>
      <w:color w:val="73253E" w:themeColor="followedHyperlink"/>
      <w:u w:val="single"/>
    </w:rPr>
  </w:style>
  <w:style w:type="paragraph" w:styleId="Revision">
    <w:name w:val="Revision"/>
    <w:hidden/>
    <w:uiPriority w:val="99"/>
    <w:semiHidden/>
    <w:rsid w:val="00542190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bs.sk/o-narodnej-banke/verejne-obstaravanie/pripravne-trhove-konzultaci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bs.sk/o-narodnej-banke/verejne-obstaravanie/pripravne-trhove-konzultac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bs.sk/o-narodnej-banke/verejne-obstaravanie/pripravne-trhove-konzultaci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35F74-3184-442A-A205-B37DDC47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13</Pages>
  <Words>2922</Words>
  <Characters>16662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jan.debnar@nbs.sk</dc:creator>
  <cp:keywords/>
  <dc:description/>
  <cp:lastModifiedBy>Debnár Ján</cp:lastModifiedBy>
  <cp:revision>11</cp:revision>
  <dcterms:created xsi:type="dcterms:W3CDTF">2024-07-03T07:16:00Z</dcterms:created>
  <dcterms:modified xsi:type="dcterms:W3CDTF">2024-07-03T14:29:00Z</dcterms:modified>
</cp:coreProperties>
</file>