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F143C" w14:textId="7508B355" w:rsidR="00A810C0" w:rsidRPr="00904292" w:rsidRDefault="005A0E4C" w:rsidP="00904292">
      <w:pPr>
        <w:jc w:val="center"/>
        <w:rPr>
          <w:rFonts w:ascii="Verdana" w:hAnsi="Verdana"/>
          <w:sz w:val="20"/>
        </w:rPr>
      </w:pPr>
      <w:r>
        <w:rPr>
          <w:b/>
          <w:noProof/>
        </w:rPr>
        <w:drawing>
          <wp:inline distT="0" distB="0" distL="0" distR="0" wp14:anchorId="2E122664" wp14:editId="09579675">
            <wp:extent cx="1980000" cy="882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NBS-EUROSYSTEM-SK-A-BLUE-RGB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88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0FEF78" w14:textId="77777777" w:rsidR="00904292" w:rsidRPr="00904292" w:rsidRDefault="00904292" w:rsidP="00FA49D5">
      <w:pPr>
        <w:rPr>
          <w:rFonts w:ascii="Verdana" w:hAnsi="Verdana"/>
          <w:sz w:val="20"/>
        </w:rPr>
      </w:pPr>
    </w:p>
    <w:p w14:paraId="63A431FB" w14:textId="7C798CDC" w:rsidR="00904292" w:rsidRPr="00904292" w:rsidRDefault="00904292" w:rsidP="001A70E7">
      <w:pPr>
        <w:rPr>
          <w:rFonts w:ascii="Verdana" w:hAnsi="Verdana"/>
          <w:sz w:val="20"/>
        </w:rPr>
      </w:pPr>
      <w:r w:rsidRPr="00904292">
        <w:rPr>
          <w:rFonts w:ascii="Verdana" w:hAnsi="Verdana"/>
          <w:sz w:val="20"/>
        </w:rPr>
        <w:tab/>
      </w:r>
      <w:r w:rsidRPr="00904292">
        <w:rPr>
          <w:rFonts w:ascii="Verdana" w:hAnsi="Verdana"/>
          <w:sz w:val="20"/>
        </w:rPr>
        <w:tab/>
      </w:r>
      <w:r w:rsidRPr="00904292">
        <w:rPr>
          <w:rFonts w:ascii="Verdana" w:hAnsi="Verdana"/>
          <w:sz w:val="20"/>
        </w:rPr>
        <w:tab/>
      </w:r>
      <w:r w:rsidRPr="00904292">
        <w:rPr>
          <w:rFonts w:ascii="Verdana" w:hAnsi="Verdana"/>
          <w:sz w:val="20"/>
        </w:rPr>
        <w:tab/>
      </w:r>
      <w:r w:rsidRPr="00904292">
        <w:rPr>
          <w:rFonts w:ascii="Verdana" w:hAnsi="Verdana"/>
          <w:sz w:val="20"/>
        </w:rPr>
        <w:tab/>
      </w:r>
      <w:r w:rsidRPr="00904292">
        <w:rPr>
          <w:rFonts w:ascii="Verdana" w:hAnsi="Verdana"/>
          <w:sz w:val="20"/>
        </w:rPr>
        <w:tab/>
      </w:r>
      <w:r w:rsidRPr="00904292">
        <w:rPr>
          <w:rFonts w:ascii="Verdana" w:hAnsi="Verdana"/>
          <w:sz w:val="20"/>
        </w:rPr>
        <w:tab/>
      </w:r>
      <w:r w:rsidRPr="00904292">
        <w:rPr>
          <w:rFonts w:ascii="Verdana" w:hAnsi="Verdana"/>
          <w:sz w:val="20"/>
        </w:rPr>
        <w:tab/>
        <w:t xml:space="preserve"> </w:t>
      </w:r>
    </w:p>
    <w:p w14:paraId="2D1E68D0" w14:textId="77777777" w:rsidR="00904292" w:rsidRPr="00904292" w:rsidRDefault="00904292" w:rsidP="00904292">
      <w:pPr>
        <w:rPr>
          <w:rFonts w:ascii="Verdana" w:hAnsi="Verdana"/>
          <w:sz w:val="20"/>
        </w:rPr>
      </w:pPr>
    </w:p>
    <w:p w14:paraId="02A7CC5B" w14:textId="2D49FEC8" w:rsidR="00904292" w:rsidRPr="00904292" w:rsidRDefault="00904292" w:rsidP="00904292">
      <w:pPr>
        <w:jc w:val="center"/>
        <w:rPr>
          <w:rFonts w:ascii="Verdana" w:hAnsi="Verdana"/>
          <w:b/>
          <w:bCs/>
          <w:sz w:val="20"/>
        </w:rPr>
      </w:pPr>
      <w:r w:rsidRPr="00904292">
        <w:rPr>
          <w:rFonts w:ascii="Verdana" w:hAnsi="Verdana"/>
          <w:b/>
          <w:bCs/>
          <w:sz w:val="20"/>
        </w:rPr>
        <w:t>ZÁPISNICA Z PRÍPRAVNÝCH TRHOVÝCH KONZULTÁCIÍ</w:t>
      </w:r>
    </w:p>
    <w:p w14:paraId="7A577BE6" w14:textId="77777777" w:rsidR="00904292" w:rsidRPr="00904292" w:rsidRDefault="00904292" w:rsidP="00904292">
      <w:pPr>
        <w:rPr>
          <w:rFonts w:ascii="Verdana" w:hAnsi="Verdana"/>
          <w:sz w:val="20"/>
        </w:rPr>
      </w:pPr>
    </w:p>
    <w:p w14:paraId="09391348" w14:textId="43DA71ED" w:rsidR="00904292" w:rsidRPr="00904292" w:rsidRDefault="00904292" w:rsidP="00904292">
      <w:pPr>
        <w:rPr>
          <w:rFonts w:ascii="Verdana" w:hAnsi="Verdana"/>
          <w:sz w:val="20"/>
        </w:rPr>
      </w:pPr>
      <w:r w:rsidRPr="005A0E4C">
        <w:rPr>
          <w:rFonts w:ascii="Verdana" w:hAnsi="Verdana"/>
          <w:b/>
          <w:bCs/>
          <w:sz w:val="20"/>
        </w:rPr>
        <w:t>Názov verejného obstarávateľa:</w:t>
      </w:r>
      <w:r w:rsidRPr="00904292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Pr="00904292">
        <w:rPr>
          <w:rFonts w:ascii="Verdana" w:hAnsi="Verdana"/>
          <w:sz w:val="20"/>
        </w:rPr>
        <w:t>Národná banka Slovenska</w:t>
      </w:r>
      <w:r>
        <w:rPr>
          <w:rFonts w:ascii="Verdana" w:hAnsi="Verdana"/>
          <w:sz w:val="20"/>
        </w:rPr>
        <w:tab/>
      </w:r>
      <w:r w:rsidRPr="00904292">
        <w:rPr>
          <w:rFonts w:ascii="Verdana" w:hAnsi="Verdana"/>
          <w:sz w:val="20"/>
        </w:rPr>
        <w:tab/>
      </w:r>
    </w:p>
    <w:p w14:paraId="6DA56AC6" w14:textId="0B789102" w:rsidR="00904292" w:rsidRDefault="00904292" w:rsidP="00904292">
      <w:pPr>
        <w:rPr>
          <w:rFonts w:ascii="Verdana" w:hAnsi="Verdana"/>
          <w:sz w:val="20"/>
        </w:rPr>
      </w:pPr>
      <w:r w:rsidRPr="005A0E4C">
        <w:rPr>
          <w:rFonts w:ascii="Verdana" w:hAnsi="Verdana"/>
          <w:b/>
          <w:bCs/>
          <w:sz w:val="20"/>
        </w:rPr>
        <w:t>Sídlo verejného obstarávateľa:</w:t>
      </w:r>
      <w:r w:rsidRPr="00904292">
        <w:rPr>
          <w:rFonts w:ascii="Verdana" w:hAnsi="Verdana"/>
          <w:sz w:val="20"/>
        </w:rPr>
        <w:t xml:space="preserve"> </w:t>
      </w:r>
      <w:r w:rsidRPr="00904292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Pr="00904292">
        <w:rPr>
          <w:rFonts w:ascii="Verdana" w:hAnsi="Verdana"/>
          <w:sz w:val="20"/>
        </w:rPr>
        <w:t xml:space="preserve">Imricha Karvaša 1, 813 25 Bratislava </w:t>
      </w:r>
    </w:p>
    <w:p w14:paraId="7A5DFD2C" w14:textId="2DCC0351" w:rsidR="006E7C8E" w:rsidRDefault="006E7C8E" w:rsidP="006E7C8E">
      <w:pPr>
        <w:rPr>
          <w:rFonts w:ascii="Verdana" w:hAnsi="Verdana"/>
          <w:sz w:val="20"/>
        </w:rPr>
      </w:pPr>
      <w:r>
        <w:rPr>
          <w:rFonts w:ascii="Verdana" w:hAnsi="Verdana"/>
          <w:b/>
          <w:bCs/>
          <w:sz w:val="20"/>
        </w:rPr>
        <w:t>Mená</w:t>
      </w:r>
      <w:r w:rsidR="007A65C0" w:rsidRPr="007A65C0">
        <w:rPr>
          <w:rFonts w:ascii="Verdana" w:hAnsi="Verdana"/>
          <w:b/>
          <w:bCs/>
          <w:sz w:val="20"/>
        </w:rPr>
        <w:t xml:space="preserve"> účastník</w:t>
      </w:r>
      <w:r w:rsidR="001A70E7">
        <w:rPr>
          <w:rFonts w:ascii="Verdana" w:hAnsi="Verdana"/>
          <w:b/>
          <w:bCs/>
          <w:sz w:val="20"/>
        </w:rPr>
        <w:t>ov</w:t>
      </w:r>
      <w:r w:rsidR="007A65C0" w:rsidRPr="007A65C0">
        <w:rPr>
          <w:rFonts w:ascii="Verdana" w:hAnsi="Verdana"/>
          <w:b/>
          <w:bCs/>
          <w:sz w:val="20"/>
        </w:rPr>
        <w:t>:</w:t>
      </w:r>
      <w:r w:rsidR="007A65C0">
        <w:rPr>
          <w:rFonts w:ascii="Verdana" w:hAnsi="Verdana"/>
          <w:sz w:val="20"/>
        </w:rPr>
        <w:t xml:space="preserve"> </w:t>
      </w:r>
      <w:r w:rsidR="007A65C0">
        <w:rPr>
          <w:rFonts w:ascii="Verdana" w:hAnsi="Verdana"/>
          <w:sz w:val="20"/>
        </w:rPr>
        <w:tab/>
      </w:r>
      <w:r w:rsidR="007A65C0">
        <w:rPr>
          <w:rFonts w:ascii="Verdana" w:hAnsi="Verdana"/>
          <w:sz w:val="20"/>
        </w:rPr>
        <w:tab/>
      </w:r>
      <w:r w:rsidR="007A65C0">
        <w:rPr>
          <w:rFonts w:ascii="Verdana" w:hAnsi="Verdana"/>
          <w:sz w:val="20"/>
        </w:rPr>
        <w:tab/>
      </w:r>
      <w:r w:rsidR="007A65C0">
        <w:rPr>
          <w:rFonts w:ascii="Verdana" w:hAnsi="Verdana"/>
          <w:sz w:val="20"/>
        </w:rPr>
        <w:tab/>
      </w:r>
      <w:r w:rsidR="007A65C0">
        <w:rPr>
          <w:rFonts w:ascii="Verdana" w:hAnsi="Verdana"/>
          <w:sz w:val="20"/>
        </w:rPr>
        <w:tab/>
      </w:r>
    </w:p>
    <w:p w14:paraId="764A0C38" w14:textId="024DB679" w:rsidR="006E7C8E" w:rsidRDefault="006E7C8E" w:rsidP="006E7C8E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NBS:</w:t>
      </w:r>
    </w:p>
    <w:p w14:paraId="11C3AFEA" w14:textId="0B2E262B" w:rsidR="006E7C8E" w:rsidRDefault="006E7C8E" w:rsidP="004310FA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Gonda Ivan ; Bandura Pavol ; Stanek Martin ; Frindt Kornel</w:t>
      </w:r>
      <w:r w:rsidR="009B2515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lang w:val="en-US"/>
        </w:rPr>
        <w:t xml:space="preserve">; </w:t>
      </w:r>
      <w:r>
        <w:rPr>
          <w:rFonts w:ascii="Verdana" w:hAnsi="Verdana"/>
          <w:sz w:val="20"/>
        </w:rPr>
        <w:t>Rybárik Marek</w:t>
      </w:r>
      <w:r w:rsidR="009B2515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; Kukan</w:t>
      </w:r>
      <w:r w:rsidR="004310FA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Tomáš; Frindt Kornel</w:t>
      </w:r>
      <w:r w:rsidR="009B2515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; Sovičová Elena</w:t>
      </w:r>
      <w:r w:rsidR="009B2515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; Slabá Júlia</w:t>
      </w:r>
    </w:p>
    <w:p w14:paraId="5F4EA58C" w14:textId="77777777" w:rsidR="005763A3" w:rsidRDefault="005763A3" w:rsidP="00904292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Uchádzač:</w:t>
      </w:r>
    </w:p>
    <w:p w14:paraId="385DAE0F" w14:textId="0ED98902" w:rsidR="00EB7916" w:rsidRPr="007A65C0" w:rsidRDefault="007A65C0" w:rsidP="00EF4218">
      <w:pPr>
        <w:ind w:left="4950" w:hanging="4950"/>
        <w:rPr>
          <w:rFonts w:ascii="Verdana" w:hAnsi="Verdana"/>
          <w:sz w:val="20"/>
        </w:rPr>
      </w:pPr>
      <w:r w:rsidRPr="00EB7916">
        <w:rPr>
          <w:rFonts w:ascii="Verdana" w:hAnsi="Verdana"/>
          <w:sz w:val="20"/>
        </w:rPr>
        <w:tab/>
      </w:r>
      <w:r w:rsidR="00EB7916" w:rsidRPr="00EB7916">
        <w:rPr>
          <w:rFonts w:ascii="Verdana" w:hAnsi="Verdana"/>
          <w:sz w:val="20"/>
        </w:rPr>
        <w:tab/>
      </w:r>
    </w:p>
    <w:p w14:paraId="7DFE21EA" w14:textId="12BB0110" w:rsidR="00904292" w:rsidRPr="00904292" w:rsidRDefault="00904292" w:rsidP="00904292">
      <w:pPr>
        <w:ind w:left="4950" w:hanging="4950"/>
        <w:rPr>
          <w:rFonts w:ascii="Verdana" w:hAnsi="Verdana"/>
          <w:sz w:val="20"/>
        </w:rPr>
      </w:pPr>
      <w:r w:rsidRPr="005A0E4C">
        <w:rPr>
          <w:rFonts w:ascii="Verdana" w:hAnsi="Verdana"/>
          <w:b/>
          <w:bCs/>
          <w:sz w:val="20"/>
        </w:rPr>
        <w:t>Predmet / názov PTK:</w:t>
      </w:r>
      <w:r w:rsidRPr="00904292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ab/>
      </w:r>
      <w:r w:rsidR="00EF4218">
        <w:rPr>
          <w:rFonts w:ascii="Verdana" w:hAnsi="Verdana"/>
          <w:sz w:val="20"/>
        </w:rPr>
        <w:t>Správa privilegovaných účtov</w:t>
      </w:r>
      <w:r w:rsidR="001A70E7">
        <w:rPr>
          <w:rFonts w:ascii="Verdana" w:hAnsi="Verdana"/>
          <w:sz w:val="20"/>
        </w:rPr>
        <w:t xml:space="preserve"> </w:t>
      </w:r>
    </w:p>
    <w:p w14:paraId="1968151B" w14:textId="0BDEEF31" w:rsidR="00904292" w:rsidRPr="00904292" w:rsidRDefault="00904292" w:rsidP="00904292">
      <w:pPr>
        <w:ind w:left="4950" w:hanging="4950"/>
        <w:rPr>
          <w:rFonts w:ascii="Verdana" w:hAnsi="Verdana"/>
          <w:sz w:val="20"/>
        </w:rPr>
      </w:pPr>
      <w:r w:rsidRPr="005A0E4C">
        <w:rPr>
          <w:rFonts w:ascii="Verdana" w:hAnsi="Verdana"/>
          <w:b/>
          <w:bCs/>
          <w:sz w:val="20"/>
        </w:rPr>
        <w:t>Postup:</w:t>
      </w:r>
      <w:r w:rsidRPr="00904292">
        <w:rPr>
          <w:rFonts w:ascii="Verdana" w:hAnsi="Verdana"/>
          <w:sz w:val="20"/>
        </w:rPr>
        <w:t xml:space="preserve"> </w:t>
      </w:r>
      <w:r w:rsidRPr="00904292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Pr="00904292">
        <w:rPr>
          <w:rFonts w:ascii="Verdana" w:hAnsi="Verdana"/>
          <w:sz w:val="20"/>
        </w:rPr>
        <w:t xml:space="preserve">Prípravné trhové konzultácie (ďalej len „PTK“) </w:t>
      </w:r>
    </w:p>
    <w:p w14:paraId="48FE7377" w14:textId="2194387B" w:rsidR="00904292" w:rsidRPr="00904292" w:rsidRDefault="00904292" w:rsidP="00904292">
      <w:pPr>
        <w:ind w:left="4950" w:hanging="4950"/>
        <w:rPr>
          <w:rFonts w:ascii="Verdana" w:hAnsi="Verdana"/>
          <w:sz w:val="20"/>
        </w:rPr>
      </w:pPr>
      <w:r w:rsidRPr="005A0E4C">
        <w:rPr>
          <w:rFonts w:ascii="Verdana" w:hAnsi="Verdana"/>
          <w:b/>
          <w:bCs/>
          <w:sz w:val="20"/>
        </w:rPr>
        <w:t>Legislatívny rámec:</w:t>
      </w:r>
      <w:r w:rsidRPr="00904292">
        <w:rPr>
          <w:rFonts w:ascii="Verdana" w:hAnsi="Verdana"/>
          <w:sz w:val="20"/>
        </w:rPr>
        <w:t xml:space="preserve"> </w:t>
      </w:r>
      <w:r w:rsidRPr="00904292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Pr="00904292">
        <w:rPr>
          <w:rFonts w:ascii="Verdana" w:hAnsi="Verdana"/>
          <w:sz w:val="20"/>
        </w:rPr>
        <w:t xml:space="preserve">Podľa § 25 zákona č. 343/2015 Z. z. o verejnom obstarávaní a o zmene a doplnení niektorých zákonov v znení neskorších predpisov (ďalej len „zákon o verejnom obstarávaní“) </w:t>
      </w:r>
    </w:p>
    <w:p w14:paraId="772DE008" w14:textId="65007AFE" w:rsidR="001A70E7" w:rsidRDefault="00904292" w:rsidP="001A70E7">
      <w:pPr>
        <w:ind w:left="4950" w:hanging="4950"/>
        <w:rPr>
          <w:rFonts w:ascii="Verdana" w:hAnsi="Verdana"/>
          <w:sz w:val="20"/>
        </w:rPr>
      </w:pPr>
      <w:r w:rsidRPr="005A0E4C">
        <w:rPr>
          <w:rFonts w:ascii="Verdana" w:hAnsi="Verdana"/>
          <w:b/>
          <w:bCs/>
          <w:sz w:val="20"/>
        </w:rPr>
        <w:t>Dokumenty a bližšie informácie k PTK:</w:t>
      </w:r>
      <w:r w:rsidRPr="00904292">
        <w:rPr>
          <w:rFonts w:ascii="Verdana" w:hAnsi="Verdana"/>
          <w:sz w:val="20"/>
        </w:rPr>
        <w:t xml:space="preserve"> </w:t>
      </w:r>
      <w:r w:rsidRPr="00904292">
        <w:rPr>
          <w:rFonts w:ascii="Verdana" w:hAnsi="Verdana"/>
          <w:sz w:val="20"/>
        </w:rPr>
        <w:tab/>
      </w:r>
      <w:hyperlink r:id="rId12" w:history="1">
        <w:r w:rsidR="001A70E7" w:rsidRPr="00F81A4A">
          <w:rPr>
            <w:rStyle w:val="Hypertextovprepojenie"/>
            <w:rFonts w:ascii="Verdana" w:hAnsi="Verdana"/>
            <w:sz w:val="20"/>
          </w:rPr>
          <w:t>https://nbs.sk/o-narodnej-banke/verejne-obstaravanie/pripravne-trhove-konzultacie/</w:t>
        </w:r>
      </w:hyperlink>
    </w:p>
    <w:p w14:paraId="1BF4B029" w14:textId="119D51DC" w:rsidR="006E02BF" w:rsidRDefault="006E02BF" w:rsidP="00904292">
      <w:pPr>
        <w:ind w:left="4950" w:hanging="4950"/>
        <w:rPr>
          <w:rFonts w:ascii="Verdana" w:hAnsi="Verdana"/>
          <w:b/>
          <w:bCs/>
          <w:sz w:val="20"/>
        </w:rPr>
      </w:pPr>
      <w:r w:rsidRPr="006E02BF">
        <w:rPr>
          <w:rFonts w:ascii="Verdana" w:hAnsi="Verdana"/>
          <w:b/>
          <w:bCs/>
          <w:sz w:val="20"/>
        </w:rPr>
        <w:t>Lehota na prihlásenie k účasti na PTK:</w:t>
      </w:r>
      <w:r>
        <w:rPr>
          <w:rFonts w:ascii="Cambria,Bold" w:hAnsi="Cambria,Bold" w:cs="Cambria,Bold"/>
          <w:b/>
          <w:bCs/>
          <w:szCs w:val="22"/>
        </w:rPr>
        <w:t xml:space="preserve"> </w:t>
      </w:r>
      <w:r>
        <w:rPr>
          <w:rFonts w:ascii="Cambria,Bold" w:hAnsi="Cambria,Bold" w:cs="Cambria,Bold"/>
          <w:b/>
          <w:bCs/>
          <w:szCs w:val="22"/>
        </w:rPr>
        <w:tab/>
      </w:r>
      <w:r w:rsidR="001A70E7" w:rsidRPr="001A70E7">
        <w:rPr>
          <w:rFonts w:ascii="Verdana" w:hAnsi="Verdana"/>
          <w:sz w:val="20"/>
        </w:rPr>
        <w:t xml:space="preserve">do </w:t>
      </w:r>
      <w:r w:rsidR="00EF4218">
        <w:rPr>
          <w:rFonts w:ascii="Verdana" w:hAnsi="Verdana"/>
          <w:sz w:val="20"/>
        </w:rPr>
        <w:t>16</w:t>
      </w:r>
      <w:r w:rsidR="001A70E7" w:rsidRPr="001A70E7">
        <w:rPr>
          <w:rFonts w:ascii="Verdana" w:hAnsi="Verdana"/>
          <w:sz w:val="20"/>
        </w:rPr>
        <w:t>.</w:t>
      </w:r>
      <w:r w:rsidR="00EF4218">
        <w:rPr>
          <w:rFonts w:ascii="Verdana" w:hAnsi="Verdana"/>
          <w:sz w:val="20"/>
        </w:rPr>
        <w:t>8</w:t>
      </w:r>
      <w:r w:rsidR="001A70E7" w:rsidRPr="001A70E7">
        <w:rPr>
          <w:rFonts w:ascii="Verdana" w:hAnsi="Verdana"/>
          <w:sz w:val="20"/>
        </w:rPr>
        <w:t>.2024 do 1</w:t>
      </w:r>
      <w:r w:rsidR="00EF4218">
        <w:rPr>
          <w:rFonts w:ascii="Verdana" w:hAnsi="Verdana"/>
          <w:sz w:val="20"/>
        </w:rPr>
        <w:t>2</w:t>
      </w:r>
      <w:r w:rsidR="001A70E7" w:rsidRPr="001A70E7">
        <w:rPr>
          <w:rFonts w:ascii="Verdana" w:hAnsi="Verdana"/>
          <w:sz w:val="20"/>
        </w:rPr>
        <w:t>.00 h</w:t>
      </w:r>
    </w:p>
    <w:p w14:paraId="7C84EF32" w14:textId="153E8EB0" w:rsidR="00904292" w:rsidRPr="00904292" w:rsidRDefault="00904292" w:rsidP="00904292">
      <w:pPr>
        <w:ind w:left="4950" w:hanging="4950"/>
        <w:rPr>
          <w:rFonts w:ascii="Verdana" w:hAnsi="Verdana"/>
          <w:sz w:val="20"/>
        </w:rPr>
      </w:pPr>
      <w:r w:rsidRPr="005A0E4C">
        <w:rPr>
          <w:rFonts w:ascii="Verdana" w:hAnsi="Verdana"/>
          <w:b/>
          <w:bCs/>
          <w:sz w:val="20"/>
        </w:rPr>
        <w:t>Miesto uskutočnenia PTK:</w:t>
      </w:r>
      <w:r w:rsidRPr="00904292">
        <w:rPr>
          <w:rFonts w:ascii="Verdana" w:hAnsi="Verdana"/>
          <w:sz w:val="20"/>
        </w:rPr>
        <w:t xml:space="preserve"> </w:t>
      </w:r>
      <w:r w:rsidRPr="00904292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Pr="00904292">
        <w:rPr>
          <w:rFonts w:ascii="Verdana" w:hAnsi="Verdana"/>
          <w:sz w:val="20"/>
        </w:rPr>
        <w:t xml:space="preserve">Národná banka Slovenska, Imricha Karvaša 1, 813 25 Bratislava </w:t>
      </w:r>
    </w:p>
    <w:p w14:paraId="12D958F0" w14:textId="6494560E" w:rsidR="00904292" w:rsidRPr="00904292" w:rsidRDefault="00904292" w:rsidP="00904292">
      <w:pPr>
        <w:rPr>
          <w:rFonts w:ascii="Verdana" w:hAnsi="Verdana"/>
          <w:sz w:val="20"/>
        </w:rPr>
      </w:pPr>
      <w:r w:rsidRPr="005A0E4C">
        <w:rPr>
          <w:rFonts w:ascii="Verdana" w:hAnsi="Verdana"/>
          <w:b/>
          <w:bCs/>
          <w:sz w:val="20"/>
        </w:rPr>
        <w:t>Dátum a čas uskutočnenia PTK:</w:t>
      </w:r>
      <w:r w:rsidRPr="00904292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="0083744C">
        <w:rPr>
          <w:rFonts w:ascii="Verdana" w:hAnsi="Verdana"/>
          <w:sz w:val="20"/>
        </w:rPr>
        <w:t>20</w:t>
      </w:r>
      <w:r w:rsidRPr="001E3EDA">
        <w:rPr>
          <w:rFonts w:ascii="Verdana" w:hAnsi="Verdana"/>
          <w:sz w:val="20"/>
        </w:rPr>
        <w:t>.</w:t>
      </w:r>
      <w:r w:rsidR="00EF4218">
        <w:rPr>
          <w:rFonts w:ascii="Verdana" w:hAnsi="Verdana"/>
          <w:sz w:val="20"/>
        </w:rPr>
        <w:t xml:space="preserve">september </w:t>
      </w:r>
      <w:r w:rsidRPr="001E3EDA">
        <w:rPr>
          <w:rFonts w:ascii="Verdana" w:hAnsi="Verdana"/>
          <w:sz w:val="20"/>
        </w:rPr>
        <w:t>202</w:t>
      </w:r>
      <w:r w:rsidR="001A70E7">
        <w:rPr>
          <w:rFonts w:ascii="Verdana" w:hAnsi="Verdana"/>
          <w:sz w:val="20"/>
        </w:rPr>
        <w:t>4</w:t>
      </w:r>
      <w:r w:rsidRPr="001E3EDA">
        <w:rPr>
          <w:rFonts w:ascii="Verdana" w:hAnsi="Verdana"/>
          <w:sz w:val="20"/>
        </w:rPr>
        <w:t xml:space="preserve">, </w:t>
      </w:r>
      <w:r w:rsidR="0083744C">
        <w:rPr>
          <w:rFonts w:ascii="Verdana" w:hAnsi="Verdana"/>
          <w:sz w:val="20"/>
        </w:rPr>
        <w:t>10</w:t>
      </w:r>
      <w:r w:rsidRPr="001E3EDA">
        <w:rPr>
          <w:rFonts w:ascii="Verdana" w:hAnsi="Verdana"/>
          <w:sz w:val="20"/>
        </w:rPr>
        <w:t>:</w:t>
      </w:r>
      <w:r w:rsidR="0025786B">
        <w:rPr>
          <w:rFonts w:ascii="Verdana" w:hAnsi="Verdana"/>
          <w:sz w:val="20"/>
        </w:rPr>
        <w:t>0</w:t>
      </w:r>
      <w:r w:rsidRPr="001E3EDA">
        <w:rPr>
          <w:rFonts w:ascii="Verdana" w:hAnsi="Verdana"/>
          <w:sz w:val="20"/>
        </w:rPr>
        <w:t>0 h</w:t>
      </w:r>
      <w:r w:rsidRPr="00904292">
        <w:rPr>
          <w:rFonts w:ascii="Verdana" w:hAnsi="Verdana"/>
          <w:sz w:val="20"/>
        </w:rPr>
        <w:t xml:space="preserve"> </w:t>
      </w:r>
    </w:p>
    <w:p w14:paraId="3735A7C2" w14:textId="77777777" w:rsidR="00904292" w:rsidRPr="00904292" w:rsidRDefault="00904292" w:rsidP="00904292">
      <w:pPr>
        <w:rPr>
          <w:rFonts w:ascii="Verdana" w:hAnsi="Verdana"/>
          <w:b/>
          <w:bCs/>
          <w:sz w:val="28"/>
          <w:szCs w:val="28"/>
        </w:rPr>
      </w:pPr>
    </w:p>
    <w:p w14:paraId="2372075C" w14:textId="12517A49" w:rsidR="00586167" w:rsidRPr="00586167" w:rsidRDefault="00586167" w:rsidP="00586167">
      <w:pPr>
        <w:jc w:val="both"/>
        <w:rPr>
          <w:rFonts w:ascii="Verdana" w:hAnsi="Verdana"/>
          <w:sz w:val="20"/>
        </w:rPr>
      </w:pPr>
      <w:r w:rsidRPr="00586167">
        <w:rPr>
          <w:rFonts w:ascii="Verdana" w:hAnsi="Verdana"/>
          <w:sz w:val="20"/>
        </w:rPr>
        <w:t xml:space="preserve">Pred začatím </w:t>
      </w:r>
      <w:r w:rsidR="00212B30">
        <w:rPr>
          <w:rFonts w:ascii="Verdana" w:hAnsi="Verdana"/>
          <w:sz w:val="20"/>
        </w:rPr>
        <w:t>plánovaného</w:t>
      </w:r>
      <w:r w:rsidRPr="00586167">
        <w:rPr>
          <w:rFonts w:ascii="Verdana" w:hAnsi="Verdana"/>
          <w:sz w:val="20"/>
        </w:rPr>
        <w:t xml:space="preserve"> postupu verejného obstarávania realizuje Národná banka Slovenska v súlade s § 25 zákona o verejnom obstarávaní </w:t>
      </w:r>
      <w:r w:rsidR="008F4679">
        <w:rPr>
          <w:rFonts w:ascii="Verdana" w:hAnsi="Verdana"/>
          <w:sz w:val="20"/>
        </w:rPr>
        <w:t>prípravné trhové konzultácie. C</w:t>
      </w:r>
      <w:r w:rsidRPr="00586167">
        <w:rPr>
          <w:rFonts w:ascii="Verdana" w:hAnsi="Verdana"/>
          <w:sz w:val="20"/>
        </w:rPr>
        <w:t xml:space="preserve">ieľom </w:t>
      </w:r>
      <w:r w:rsidR="008F4679">
        <w:rPr>
          <w:rFonts w:ascii="Verdana" w:hAnsi="Verdana"/>
          <w:sz w:val="20"/>
        </w:rPr>
        <w:t xml:space="preserve">PTK je </w:t>
      </w:r>
      <w:r w:rsidR="008F4679" w:rsidRPr="00EE5C77">
        <w:rPr>
          <w:rFonts w:ascii="Verdana" w:hAnsi="Verdana"/>
          <w:sz w:val="20"/>
        </w:rPr>
        <w:t>spresneni</w:t>
      </w:r>
      <w:r w:rsidR="008F4679">
        <w:rPr>
          <w:rFonts w:ascii="Verdana" w:hAnsi="Verdana"/>
          <w:sz w:val="20"/>
        </w:rPr>
        <w:t>e</w:t>
      </w:r>
      <w:r w:rsidR="008F4679" w:rsidRPr="00EE5C77">
        <w:rPr>
          <w:rFonts w:ascii="Verdana" w:hAnsi="Verdana"/>
          <w:sz w:val="20"/>
        </w:rPr>
        <w:t xml:space="preserve"> technických požiadaviek na služby </w:t>
      </w:r>
      <w:r w:rsidR="00EF4218">
        <w:rPr>
          <w:rFonts w:ascii="Verdana" w:hAnsi="Verdana"/>
          <w:sz w:val="20"/>
        </w:rPr>
        <w:t>Správy privilegovaných účtov</w:t>
      </w:r>
      <w:r w:rsidR="001A70E7">
        <w:rPr>
          <w:rFonts w:ascii="Verdana" w:hAnsi="Verdana"/>
          <w:sz w:val="20"/>
        </w:rPr>
        <w:t xml:space="preserve"> </w:t>
      </w:r>
      <w:r w:rsidR="008F4679" w:rsidRPr="00EE5C77">
        <w:rPr>
          <w:rFonts w:ascii="Verdana" w:hAnsi="Verdana"/>
          <w:sz w:val="20"/>
        </w:rPr>
        <w:t>a získani</w:t>
      </w:r>
      <w:r w:rsidR="008F4679">
        <w:rPr>
          <w:rFonts w:ascii="Verdana" w:hAnsi="Verdana"/>
          <w:sz w:val="20"/>
        </w:rPr>
        <w:t>e</w:t>
      </w:r>
      <w:r w:rsidR="008F4679" w:rsidRPr="00EE5C77">
        <w:rPr>
          <w:rFonts w:ascii="Verdana" w:hAnsi="Verdana"/>
          <w:sz w:val="20"/>
        </w:rPr>
        <w:t xml:space="preserve"> informácií týkajúcich sa obchodných podmienok dodania služby</w:t>
      </w:r>
      <w:r w:rsidR="008F4679">
        <w:rPr>
          <w:rFonts w:ascii="Verdana" w:hAnsi="Verdana"/>
          <w:sz w:val="20"/>
        </w:rPr>
        <w:t xml:space="preserve">. Tieto informácie poslúžia </w:t>
      </w:r>
      <w:r w:rsidR="008F4679" w:rsidRPr="00EE5C77">
        <w:rPr>
          <w:rFonts w:ascii="Verdana" w:hAnsi="Verdana"/>
          <w:sz w:val="20"/>
        </w:rPr>
        <w:t>ako podklad pre prípravu súťažných podklado</w:t>
      </w:r>
      <w:r w:rsidR="008F4679">
        <w:rPr>
          <w:rFonts w:ascii="Verdana" w:hAnsi="Verdana"/>
          <w:sz w:val="20"/>
        </w:rPr>
        <w:t xml:space="preserve">v </w:t>
      </w:r>
      <w:r w:rsidR="008F4679" w:rsidRPr="00EE5C77">
        <w:rPr>
          <w:rFonts w:ascii="Verdana" w:hAnsi="Verdana"/>
          <w:sz w:val="20"/>
        </w:rPr>
        <w:t>plán</w:t>
      </w:r>
      <w:r w:rsidR="008F4679">
        <w:rPr>
          <w:rFonts w:ascii="Verdana" w:hAnsi="Verdana"/>
          <w:sz w:val="20"/>
        </w:rPr>
        <w:t xml:space="preserve">ovaného </w:t>
      </w:r>
      <w:r w:rsidR="008F4679" w:rsidRPr="00EE5C77">
        <w:rPr>
          <w:rFonts w:ascii="Verdana" w:hAnsi="Verdana"/>
          <w:sz w:val="20"/>
        </w:rPr>
        <w:t>verejné</w:t>
      </w:r>
      <w:r w:rsidR="008F4679">
        <w:rPr>
          <w:rFonts w:ascii="Verdana" w:hAnsi="Verdana"/>
          <w:sz w:val="20"/>
        </w:rPr>
        <w:t>ho</w:t>
      </w:r>
      <w:r w:rsidR="008F4679" w:rsidRPr="00EE5C77">
        <w:rPr>
          <w:rFonts w:ascii="Verdana" w:hAnsi="Verdana"/>
          <w:sz w:val="20"/>
        </w:rPr>
        <w:t xml:space="preserve"> obstarávani</w:t>
      </w:r>
      <w:r w:rsidR="008F4679">
        <w:rPr>
          <w:rFonts w:ascii="Verdana" w:hAnsi="Verdana"/>
          <w:sz w:val="20"/>
        </w:rPr>
        <w:t>a</w:t>
      </w:r>
      <w:r w:rsidR="00EF4218">
        <w:rPr>
          <w:rFonts w:ascii="Verdana" w:hAnsi="Verdana"/>
          <w:sz w:val="20"/>
        </w:rPr>
        <w:t xml:space="preserve"> v tejto téme</w:t>
      </w:r>
      <w:r w:rsidR="008F4679" w:rsidRPr="00EE5C77">
        <w:rPr>
          <w:rFonts w:ascii="Verdana" w:hAnsi="Verdana"/>
          <w:sz w:val="20"/>
        </w:rPr>
        <w:t>.</w:t>
      </w:r>
    </w:p>
    <w:p w14:paraId="59D128D7" w14:textId="6E6C7B17" w:rsidR="007C3096" w:rsidRDefault="00487AB9" w:rsidP="00586167">
      <w:pPr>
        <w:jc w:val="both"/>
        <w:rPr>
          <w:rFonts w:ascii="Verdana" w:hAnsi="Verdana"/>
          <w:sz w:val="20"/>
        </w:rPr>
      </w:pPr>
      <w:r w:rsidRPr="0083223A">
        <w:rPr>
          <w:rFonts w:ascii="Verdana" w:hAnsi="Verdana"/>
          <w:b/>
          <w:bCs/>
          <w:sz w:val="20"/>
        </w:rPr>
        <w:lastRenderedPageBreak/>
        <w:t xml:space="preserve">PTK predchádzalo dňa </w:t>
      </w:r>
      <w:r w:rsidR="008D6C88">
        <w:rPr>
          <w:rFonts w:ascii="Verdana" w:hAnsi="Verdana"/>
          <w:b/>
          <w:bCs/>
          <w:sz w:val="20"/>
        </w:rPr>
        <w:t>1</w:t>
      </w:r>
      <w:r w:rsidRPr="0083223A">
        <w:rPr>
          <w:rFonts w:ascii="Verdana" w:hAnsi="Verdana"/>
          <w:b/>
          <w:bCs/>
          <w:sz w:val="20"/>
        </w:rPr>
        <w:t>.</w:t>
      </w:r>
      <w:r w:rsidR="008D6C88">
        <w:rPr>
          <w:rFonts w:ascii="Verdana" w:hAnsi="Verdana"/>
          <w:b/>
          <w:bCs/>
          <w:sz w:val="20"/>
        </w:rPr>
        <w:t>8</w:t>
      </w:r>
      <w:r w:rsidRPr="0083223A">
        <w:rPr>
          <w:rFonts w:ascii="Verdana" w:hAnsi="Verdana"/>
          <w:b/>
          <w:bCs/>
          <w:sz w:val="20"/>
        </w:rPr>
        <w:t>.2024 zverejnenie Výzvy</w:t>
      </w:r>
      <w:r w:rsidRPr="00586167">
        <w:rPr>
          <w:rFonts w:ascii="Verdana" w:hAnsi="Verdana"/>
          <w:sz w:val="20"/>
        </w:rPr>
        <w:t xml:space="preserve"> na účasť na PTK (ďalej len „výzva“) s prílohami na </w:t>
      </w:r>
      <w:r w:rsidRPr="007C3096">
        <w:rPr>
          <w:rFonts w:ascii="Verdana" w:hAnsi="Verdana"/>
          <w:sz w:val="20"/>
        </w:rPr>
        <w:t xml:space="preserve">webovom sídle </w:t>
      </w:r>
      <w:r>
        <w:rPr>
          <w:rFonts w:ascii="Verdana" w:hAnsi="Verdana"/>
          <w:sz w:val="20"/>
        </w:rPr>
        <w:t xml:space="preserve">NBS </w:t>
      </w:r>
      <w:r w:rsidRPr="007C3096">
        <w:rPr>
          <w:rFonts w:ascii="Verdana" w:hAnsi="Verdana"/>
          <w:sz w:val="20"/>
        </w:rPr>
        <w:t xml:space="preserve">na adrese: </w:t>
      </w:r>
      <w:hyperlink r:id="rId13" w:history="1">
        <w:r w:rsidRPr="00F81A4A">
          <w:rPr>
            <w:rStyle w:val="Hypertextovprepojenie"/>
            <w:rFonts w:ascii="Verdana" w:hAnsi="Verdana"/>
            <w:sz w:val="20"/>
          </w:rPr>
          <w:t>https://nbs.sk/o-narodnej-banke/verejne-obstaravanie/pripravne-trhove-konzultacie/</w:t>
        </w:r>
      </w:hyperlink>
      <w:r>
        <w:rPr>
          <w:rFonts w:ascii="Verdana" w:hAnsi="Verdana"/>
          <w:sz w:val="20"/>
        </w:rPr>
        <w:t xml:space="preserve">. Zverejnením výzvy </w:t>
      </w:r>
      <w:r w:rsidRPr="007C3096">
        <w:rPr>
          <w:rFonts w:ascii="Verdana" w:hAnsi="Verdana"/>
          <w:sz w:val="20"/>
        </w:rPr>
        <w:t>bolo umožnené, aby sa týchto konzultácií mohlo zúčastniť široké spektrum hospodárskych subjektov, prípadne tretieho sektora.</w:t>
      </w:r>
    </w:p>
    <w:p w14:paraId="42BCB249" w14:textId="77777777" w:rsidR="0034199D" w:rsidRDefault="0034199D" w:rsidP="0034199D">
      <w:pPr>
        <w:jc w:val="both"/>
        <w:rPr>
          <w:rFonts w:ascii="Verdana" w:hAnsi="Verdana"/>
          <w:sz w:val="20"/>
        </w:rPr>
      </w:pPr>
    </w:p>
    <w:p w14:paraId="16EDA32D" w14:textId="3EEA7E8B" w:rsidR="0064150C" w:rsidRDefault="0064150C" w:rsidP="00971460">
      <w:pPr>
        <w:jc w:val="both"/>
        <w:rPr>
          <w:rFonts w:ascii="Verdana" w:hAnsi="Verdana"/>
          <w:sz w:val="20"/>
        </w:rPr>
      </w:pPr>
    </w:p>
    <w:p w14:paraId="1B62B8BE" w14:textId="77777777" w:rsidR="00EB7916" w:rsidRDefault="00EB7916" w:rsidP="00971460">
      <w:pPr>
        <w:jc w:val="both"/>
        <w:rPr>
          <w:rFonts w:ascii="Verdana" w:hAnsi="Verdana"/>
          <w:sz w:val="20"/>
        </w:rPr>
      </w:pPr>
    </w:p>
    <w:p w14:paraId="67213926" w14:textId="77777777" w:rsidR="00076B95" w:rsidRDefault="00076B95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br w:type="page"/>
      </w:r>
    </w:p>
    <w:p w14:paraId="7C16EBA3" w14:textId="4CC2A2E0" w:rsidR="007C62A4" w:rsidRDefault="00276614" w:rsidP="007C62A4">
      <w:pPr>
        <w:jc w:val="both"/>
        <w:rPr>
          <w:rFonts w:ascii="Verdana" w:hAnsi="Verdana"/>
          <w:sz w:val="20"/>
        </w:rPr>
      </w:pPr>
      <w:r w:rsidRPr="0034199D">
        <w:rPr>
          <w:rFonts w:ascii="Verdana" w:hAnsi="Verdana"/>
          <w:sz w:val="20"/>
        </w:rPr>
        <w:lastRenderedPageBreak/>
        <w:t xml:space="preserve">Na úvod </w:t>
      </w:r>
      <w:r>
        <w:rPr>
          <w:rFonts w:ascii="Verdana" w:hAnsi="Verdana"/>
          <w:sz w:val="20"/>
        </w:rPr>
        <w:t xml:space="preserve">PTK mítingu NBS oboznámila účastníkov </w:t>
      </w:r>
      <w:r w:rsidRPr="0034199D">
        <w:rPr>
          <w:rFonts w:ascii="Verdana" w:hAnsi="Verdana"/>
          <w:sz w:val="20"/>
        </w:rPr>
        <w:t xml:space="preserve">o plánovanom priebehu </w:t>
      </w:r>
      <w:r>
        <w:rPr>
          <w:rFonts w:ascii="Verdana" w:hAnsi="Verdana"/>
          <w:sz w:val="20"/>
        </w:rPr>
        <w:t xml:space="preserve">a cieľoch </w:t>
      </w:r>
      <w:r w:rsidRPr="0034199D">
        <w:rPr>
          <w:rFonts w:ascii="Verdana" w:hAnsi="Verdana"/>
          <w:sz w:val="20"/>
        </w:rPr>
        <w:t>PTK.</w:t>
      </w:r>
      <w:r>
        <w:rPr>
          <w:rFonts w:ascii="Verdana" w:hAnsi="Verdana"/>
          <w:sz w:val="20"/>
        </w:rPr>
        <w:t xml:space="preserve"> Takisto účastníkov </w:t>
      </w:r>
      <w:r w:rsidRPr="0034199D">
        <w:rPr>
          <w:rFonts w:ascii="Verdana" w:hAnsi="Verdana"/>
          <w:sz w:val="20"/>
        </w:rPr>
        <w:t>PTK oboznámil</w:t>
      </w:r>
      <w:r>
        <w:rPr>
          <w:rFonts w:ascii="Verdana" w:hAnsi="Verdana"/>
          <w:sz w:val="20"/>
        </w:rPr>
        <w:t xml:space="preserve">a o vyhotovení audio záznamu z </w:t>
      </w:r>
      <w:r w:rsidRPr="0034199D">
        <w:rPr>
          <w:rFonts w:ascii="Verdana" w:hAnsi="Verdana"/>
          <w:sz w:val="20"/>
        </w:rPr>
        <w:t xml:space="preserve">PTK </w:t>
      </w:r>
      <w:r w:rsidRPr="0090697E">
        <w:rPr>
          <w:rFonts w:ascii="Verdana" w:hAnsi="Verdana"/>
          <w:sz w:val="20"/>
        </w:rPr>
        <w:t xml:space="preserve">pre účely vyhotovenia zápisnice z priebehu PTK, ktorý bude </w:t>
      </w:r>
      <w:r>
        <w:rPr>
          <w:rFonts w:ascii="Verdana" w:hAnsi="Verdana"/>
          <w:sz w:val="20"/>
        </w:rPr>
        <w:t xml:space="preserve">po jej verifikácii </w:t>
      </w:r>
      <w:r w:rsidRPr="0090697E">
        <w:rPr>
          <w:rFonts w:ascii="Verdana" w:hAnsi="Verdana"/>
          <w:sz w:val="20"/>
        </w:rPr>
        <w:t>následne zlikvidovaný</w:t>
      </w:r>
      <w:r>
        <w:rPr>
          <w:rFonts w:ascii="Verdana" w:hAnsi="Verdana"/>
          <w:sz w:val="20"/>
        </w:rPr>
        <w:t>.</w:t>
      </w:r>
      <w:r w:rsidR="007C62A4">
        <w:rPr>
          <w:rFonts w:ascii="Verdana" w:hAnsi="Verdana"/>
          <w:sz w:val="20"/>
        </w:rPr>
        <w:t xml:space="preserve"> </w:t>
      </w:r>
    </w:p>
    <w:p w14:paraId="4F9DC51E" w14:textId="728AE983" w:rsidR="007A44E5" w:rsidRDefault="007A44E5" w:rsidP="0034199D">
      <w:pPr>
        <w:jc w:val="both"/>
        <w:rPr>
          <w:rFonts w:ascii="Verdana" w:hAnsi="Verdana"/>
          <w:sz w:val="20"/>
        </w:rPr>
      </w:pPr>
      <w:r w:rsidRPr="0034199D">
        <w:rPr>
          <w:rFonts w:ascii="Verdana" w:hAnsi="Verdana"/>
          <w:sz w:val="20"/>
        </w:rPr>
        <w:t>N</w:t>
      </w:r>
      <w:r>
        <w:rPr>
          <w:rFonts w:ascii="Verdana" w:hAnsi="Verdana"/>
          <w:sz w:val="20"/>
        </w:rPr>
        <w:t>asledovala diskusia k</w:t>
      </w:r>
      <w:r w:rsidR="00C72ADF">
        <w:rPr>
          <w:rFonts w:ascii="Verdana" w:hAnsi="Verdana"/>
          <w:sz w:val="20"/>
        </w:rPr>
        <w:t xml:space="preserve"> nasledovným </w:t>
      </w:r>
      <w:r>
        <w:rPr>
          <w:rFonts w:ascii="Verdana" w:hAnsi="Verdana"/>
          <w:sz w:val="20"/>
        </w:rPr>
        <w:t xml:space="preserve">bodom </w:t>
      </w:r>
      <w:r w:rsidR="00C72ADF">
        <w:rPr>
          <w:rFonts w:ascii="Verdana" w:hAnsi="Verdana"/>
          <w:sz w:val="20"/>
        </w:rPr>
        <w:t>podľa</w:t>
      </w:r>
      <w:r>
        <w:rPr>
          <w:rFonts w:ascii="Verdana" w:hAnsi="Verdana"/>
          <w:sz w:val="20"/>
        </w:rPr>
        <w:t> príloh</w:t>
      </w:r>
      <w:r w:rsidR="00C72ADF">
        <w:rPr>
          <w:rFonts w:ascii="Verdana" w:hAnsi="Verdana"/>
          <w:sz w:val="20"/>
        </w:rPr>
        <w:t>y</w:t>
      </w:r>
      <w:r>
        <w:rPr>
          <w:rFonts w:ascii="Verdana" w:hAnsi="Verdana"/>
          <w:sz w:val="20"/>
        </w:rPr>
        <w:t xml:space="preserve"> </w:t>
      </w:r>
      <w:r w:rsidR="00B27B41">
        <w:rPr>
          <w:rFonts w:ascii="Verdana" w:hAnsi="Verdana"/>
          <w:sz w:val="20"/>
        </w:rPr>
        <w:t>5</w:t>
      </w:r>
      <w:r>
        <w:rPr>
          <w:rFonts w:ascii="Verdana" w:hAnsi="Verdana"/>
          <w:sz w:val="20"/>
        </w:rPr>
        <w:t xml:space="preserve"> </w:t>
      </w:r>
      <w:r w:rsidRPr="007A44E5">
        <w:rPr>
          <w:rFonts w:ascii="Verdana" w:hAnsi="Verdana"/>
          <w:sz w:val="20"/>
        </w:rPr>
        <w:t>– Úvodné témy na diskusiu.</w:t>
      </w:r>
    </w:p>
    <w:p w14:paraId="49BF495D" w14:textId="77777777" w:rsidR="00B27B41" w:rsidRDefault="00B27B41" w:rsidP="0034199D">
      <w:pPr>
        <w:jc w:val="both"/>
        <w:rPr>
          <w:rFonts w:ascii="Verdana" w:hAnsi="Verdana"/>
          <w:sz w:val="20"/>
        </w:rPr>
      </w:pPr>
    </w:p>
    <w:p w14:paraId="09B140E2" w14:textId="77777777" w:rsidR="00B27B41" w:rsidRPr="00B27B41" w:rsidRDefault="00B27B41" w:rsidP="00B27B41">
      <w:pPr>
        <w:pStyle w:val="Odsekzoznamu"/>
        <w:numPr>
          <w:ilvl w:val="0"/>
          <w:numId w:val="21"/>
        </w:numPr>
        <w:spacing w:after="0"/>
        <w:ind w:left="0"/>
        <w:jc w:val="both"/>
        <w:rPr>
          <w:b/>
          <w:bCs/>
        </w:rPr>
      </w:pPr>
      <w:r w:rsidRPr="00B27B41">
        <w:rPr>
          <w:b/>
          <w:bCs/>
        </w:rPr>
        <w:t xml:space="preserve">Považujete </w:t>
      </w:r>
      <w:r w:rsidRPr="00B27B41">
        <w:rPr>
          <w:b/>
          <w:bCs/>
          <w:u w:val="single"/>
        </w:rPr>
        <w:t>opis predmetu zákazky</w:t>
      </w:r>
      <w:r w:rsidRPr="00B27B41">
        <w:rPr>
          <w:b/>
          <w:bCs/>
        </w:rPr>
        <w:t xml:space="preserve"> (ďalej ako OPZ), ktorý poskytol verejný obstarávateľ, za jasný, určitý a zrozumiteľný z pohľadu jednoznačného definovania predmetu zákazky? Ak nie, prosím, uveďte dôvody a konkrétne návrhy na doplnenie OPZ.</w:t>
      </w:r>
    </w:p>
    <w:p w14:paraId="11AEF875" w14:textId="77777777" w:rsidR="00B27B41" w:rsidRDefault="00B27B41" w:rsidP="00B27B41">
      <w:pPr>
        <w:pStyle w:val="Odsekzoznamu"/>
        <w:spacing w:after="0"/>
        <w:ind w:left="0"/>
        <w:jc w:val="both"/>
      </w:pPr>
    </w:p>
    <w:p w14:paraId="07D61EC1" w14:textId="64AA29AF" w:rsidR="00B27B41" w:rsidRDefault="007D10E7" w:rsidP="00B27B41">
      <w:pPr>
        <w:pStyle w:val="Odsekzoznamu"/>
        <w:spacing w:after="0"/>
        <w:ind w:left="0"/>
        <w:jc w:val="both"/>
      </w:pPr>
      <w:r>
        <w:t>Stanovisko k bodu</w:t>
      </w:r>
      <w:r w:rsidR="00B27B41">
        <w:t>:</w:t>
      </w:r>
    </w:p>
    <w:p w14:paraId="7012C416" w14:textId="1E03E55C" w:rsidR="00B27B41" w:rsidRDefault="008B439F" w:rsidP="00B27B41">
      <w:pPr>
        <w:pStyle w:val="Odsekzoznamu"/>
        <w:spacing w:after="0"/>
        <w:ind w:left="0"/>
        <w:jc w:val="both"/>
      </w:pPr>
      <w:r>
        <w:t>Áno</w:t>
      </w:r>
      <w:r w:rsidR="00D42BA1">
        <w:t>.</w:t>
      </w:r>
    </w:p>
    <w:p w14:paraId="6BB06A83" w14:textId="77777777" w:rsidR="007D10E7" w:rsidRPr="009C49CB" w:rsidRDefault="007D10E7" w:rsidP="00B27B41">
      <w:pPr>
        <w:pStyle w:val="Odsekzoznamu"/>
        <w:spacing w:after="0"/>
        <w:ind w:left="0"/>
        <w:jc w:val="both"/>
      </w:pPr>
    </w:p>
    <w:p w14:paraId="1AF983B8" w14:textId="77777777" w:rsidR="00B27B41" w:rsidRPr="007D10E7" w:rsidRDefault="00B27B41" w:rsidP="00B27B41">
      <w:pPr>
        <w:pStyle w:val="Normlny1"/>
        <w:numPr>
          <w:ilvl w:val="0"/>
          <w:numId w:val="21"/>
        </w:numPr>
        <w:spacing w:line="276" w:lineRule="auto"/>
        <w:ind w:left="0"/>
        <w:contextualSpacing/>
        <w:jc w:val="both"/>
        <w:rPr>
          <w:rFonts w:eastAsiaTheme="minorEastAsia" w:cstheme="minorBidi"/>
          <w:b/>
          <w:bCs/>
          <w:color w:val="000000" w:themeColor="text1"/>
          <w:sz w:val="22"/>
          <w:szCs w:val="22"/>
        </w:rPr>
      </w:pPr>
      <w:r w:rsidRPr="00B27B41">
        <w:rPr>
          <w:rFonts w:cstheme="minorBidi"/>
          <w:b/>
          <w:bCs/>
          <w:sz w:val="22"/>
          <w:szCs w:val="22"/>
        </w:rPr>
        <w:t xml:space="preserve">Sú nastavené </w:t>
      </w:r>
      <w:r w:rsidRPr="00B27B41">
        <w:rPr>
          <w:rFonts w:cstheme="minorBidi"/>
          <w:b/>
          <w:bCs/>
          <w:sz w:val="22"/>
          <w:szCs w:val="22"/>
          <w:u w:val="single"/>
        </w:rPr>
        <w:t>podmienky účasti</w:t>
      </w:r>
      <w:r w:rsidRPr="00B27B41">
        <w:rPr>
          <w:rFonts w:cstheme="minorBidi"/>
          <w:b/>
          <w:bCs/>
          <w:sz w:val="22"/>
          <w:szCs w:val="22"/>
        </w:rPr>
        <w:t xml:space="preserve"> v oblasti referencií primerané vo vzťahu k predmetu zákazky?  Ak nie, uveďte dôvody a návrhy konkrétnych úprav.</w:t>
      </w:r>
    </w:p>
    <w:p w14:paraId="4DB8EF51" w14:textId="77777777" w:rsidR="007D10E7" w:rsidRDefault="007D10E7" w:rsidP="007D10E7">
      <w:pPr>
        <w:spacing w:after="0"/>
        <w:jc w:val="both"/>
      </w:pPr>
    </w:p>
    <w:p w14:paraId="3AD97F45" w14:textId="284A840F" w:rsidR="007D10E7" w:rsidRPr="007D10E7" w:rsidRDefault="007D10E7" w:rsidP="007D10E7">
      <w:pPr>
        <w:spacing w:after="0"/>
        <w:jc w:val="both"/>
      </w:pPr>
      <w:r>
        <w:t>Stanovisko k bodu:</w:t>
      </w:r>
    </w:p>
    <w:p w14:paraId="092029B7" w14:textId="3CF1452A" w:rsidR="007D10E7" w:rsidRDefault="008B439F" w:rsidP="00B27B41">
      <w:pPr>
        <w:pStyle w:val="Normlny1"/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rFonts w:eastAsiaTheme="minorEastAsia" w:cstheme="minorBidi"/>
          <w:color w:val="000000"/>
          <w:sz w:val="22"/>
          <w:szCs w:val="22"/>
        </w:rPr>
      </w:pPr>
      <w:r>
        <w:rPr>
          <w:rFonts w:eastAsiaTheme="minorEastAsia" w:cstheme="minorBidi"/>
          <w:color w:val="000000"/>
          <w:sz w:val="22"/>
          <w:szCs w:val="22"/>
        </w:rPr>
        <w:t xml:space="preserve">Uchádzač navrhuje </w:t>
      </w:r>
      <w:r w:rsidR="00240189">
        <w:rPr>
          <w:rFonts w:eastAsiaTheme="minorEastAsia" w:cstheme="minorBidi"/>
          <w:color w:val="000000"/>
          <w:sz w:val="22"/>
          <w:szCs w:val="22"/>
        </w:rPr>
        <w:t xml:space="preserve">upraviť textáciu </w:t>
      </w:r>
      <w:r w:rsidR="00260AF6">
        <w:rPr>
          <w:rFonts w:eastAsiaTheme="minorEastAsia" w:cstheme="minorBidi"/>
          <w:color w:val="000000"/>
          <w:sz w:val="22"/>
          <w:szCs w:val="22"/>
        </w:rPr>
        <w:t>v bode a</w:t>
      </w:r>
      <w:r w:rsidR="00BA2F70">
        <w:rPr>
          <w:rFonts w:eastAsiaTheme="minorEastAsia" w:cstheme="minorBidi"/>
          <w:color w:val="000000"/>
          <w:sz w:val="22"/>
          <w:szCs w:val="22"/>
        </w:rPr>
        <w:t>.</w:t>
      </w:r>
      <w:r w:rsidR="00260AF6">
        <w:rPr>
          <w:rFonts w:eastAsiaTheme="minorEastAsia" w:cstheme="minorBidi"/>
          <w:color w:val="000000"/>
          <w:sz w:val="22"/>
          <w:szCs w:val="22"/>
        </w:rPr>
        <w:t> nasledovne</w:t>
      </w:r>
      <w:r w:rsidR="002109BB">
        <w:rPr>
          <w:rFonts w:eastAsiaTheme="minorEastAsia" w:cstheme="minorBidi"/>
          <w:color w:val="000000"/>
          <w:sz w:val="22"/>
          <w:szCs w:val="22"/>
        </w:rPr>
        <w:t>:</w:t>
      </w:r>
    </w:p>
    <w:p w14:paraId="48565400" w14:textId="3A764AB0" w:rsidR="00260AF6" w:rsidRDefault="00260AF6" w:rsidP="00BA2F70">
      <w:pPr>
        <w:pStyle w:val="Normlny1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rFonts w:eastAsiaTheme="minorEastAsia" w:cstheme="minorBidi"/>
          <w:color w:val="000000"/>
          <w:sz w:val="22"/>
          <w:szCs w:val="22"/>
        </w:rPr>
      </w:pPr>
      <w:r w:rsidRPr="00260AF6">
        <w:rPr>
          <w:rFonts w:eastAsiaTheme="minorEastAsia" w:cstheme="minorBidi"/>
          <w:color w:val="000000"/>
          <w:sz w:val="22"/>
          <w:szCs w:val="22"/>
        </w:rPr>
        <w:t>minimálna hodnota aspoň jedného projektu bola  200 000,- EUR bez DPH</w:t>
      </w:r>
    </w:p>
    <w:p w14:paraId="14D05022" w14:textId="6B52D982" w:rsidR="00BA2F70" w:rsidRDefault="00BA2F70" w:rsidP="00BA2F70">
      <w:pPr>
        <w:pStyle w:val="Normlny1"/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rFonts w:eastAsiaTheme="minorEastAsia" w:cstheme="minorBidi"/>
          <w:color w:val="000000"/>
          <w:sz w:val="22"/>
          <w:szCs w:val="22"/>
        </w:rPr>
      </w:pPr>
      <w:r>
        <w:rPr>
          <w:rFonts w:eastAsiaTheme="minorEastAsia" w:cstheme="minorBidi"/>
          <w:color w:val="000000"/>
          <w:sz w:val="22"/>
          <w:szCs w:val="22"/>
        </w:rPr>
        <w:t>Zároveň uchádzač navrhuje doplniť požiadavku na kľúčových expertov.</w:t>
      </w:r>
    </w:p>
    <w:p w14:paraId="0260D1DF" w14:textId="77777777" w:rsidR="008B439F" w:rsidRPr="00B27B41" w:rsidRDefault="008B439F" w:rsidP="00B27B41">
      <w:pPr>
        <w:pStyle w:val="Normlny1"/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rFonts w:eastAsiaTheme="minorEastAsia" w:cstheme="minorBidi"/>
          <w:b/>
          <w:bCs/>
          <w:color w:val="000000"/>
          <w:sz w:val="22"/>
          <w:szCs w:val="22"/>
        </w:rPr>
      </w:pPr>
    </w:p>
    <w:p w14:paraId="15A04EBD" w14:textId="77777777" w:rsidR="00B27B41" w:rsidRPr="00B27B41" w:rsidRDefault="00B27B41" w:rsidP="00B27B41">
      <w:pPr>
        <w:pStyle w:val="Normlny1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/>
        <w:contextualSpacing/>
        <w:jc w:val="both"/>
        <w:rPr>
          <w:rFonts w:eastAsiaTheme="minorEastAsia" w:cstheme="minorBidi"/>
          <w:b/>
          <w:bCs/>
          <w:color w:val="000000"/>
          <w:sz w:val="22"/>
          <w:szCs w:val="22"/>
        </w:rPr>
      </w:pPr>
      <w:r w:rsidRPr="00B27B41">
        <w:rPr>
          <w:rFonts w:cstheme="minorHAnsi"/>
          <w:b/>
          <w:bCs/>
          <w:sz w:val="22"/>
          <w:szCs w:val="22"/>
        </w:rPr>
        <w:t xml:space="preserve">Sú zrozumiteľné všetky </w:t>
      </w:r>
      <w:r w:rsidRPr="00B27B41">
        <w:rPr>
          <w:rFonts w:cstheme="minorHAnsi"/>
          <w:b/>
          <w:bCs/>
          <w:sz w:val="22"/>
          <w:szCs w:val="22"/>
          <w:u w:val="single"/>
        </w:rPr>
        <w:t>požiadavky</w:t>
      </w:r>
      <w:r w:rsidRPr="00B27B41">
        <w:rPr>
          <w:rFonts w:cstheme="minorHAnsi"/>
          <w:b/>
          <w:bCs/>
          <w:sz w:val="22"/>
          <w:szCs w:val="22"/>
        </w:rPr>
        <w:t xml:space="preserve"> verejného obstarávateľa? Ak nie, ktorá konkrétna požiadavka verejného obstarávateľa nie je pre Vás dostatočne zrozumiteľná a z akého dôvodu? Ako ju navrhujete upraviť aby bola zrozumiteľná?</w:t>
      </w:r>
    </w:p>
    <w:p w14:paraId="5C398E57" w14:textId="77777777" w:rsidR="007D10E7" w:rsidRDefault="007D10E7" w:rsidP="007D10E7">
      <w:pPr>
        <w:spacing w:after="0"/>
        <w:jc w:val="both"/>
      </w:pPr>
    </w:p>
    <w:p w14:paraId="2CB736D7" w14:textId="0426B6A5" w:rsidR="007D10E7" w:rsidRPr="007D10E7" w:rsidRDefault="007D10E7" w:rsidP="007D10E7">
      <w:pPr>
        <w:spacing w:after="0"/>
        <w:jc w:val="both"/>
      </w:pPr>
      <w:r>
        <w:t>Stanovisko k bodu:</w:t>
      </w:r>
    </w:p>
    <w:p w14:paraId="2E2C85AA" w14:textId="77777777" w:rsidR="00716F2C" w:rsidRDefault="00716F2C" w:rsidP="008B439F">
      <w:pPr>
        <w:pStyle w:val="Normlny1"/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rFonts w:cstheme="minorHAnsi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527"/>
      </w:tblGrid>
      <w:tr w:rsidR="00716F2C" w:rsidRPr="00732D1C" w14:paraId="6202E060" w14:textId="77777777" w:rsidTr="002F5046">
        <w:tc>
          <w:tcPr>
            <w:tcW w:w="8527" w:type="dxa"/>
          </w:tcPr>
          <w:p w14:paraId="30ECE6E5" w14:textId="77777777" w:rsidR="00716F2C" w:rsidRPr="00732D1C" w:rsidRDefault="00716F2C" w:rsidP="002F5046">
            <w:pPr>
              <w:pStyle w:val="Normlny1"/>
              <w:spacing w:line="276" w:lineRule="auto"/>
              <w:contextualSpacing/>
              <w:jc w:val="both"/>
              <w:rPr>
                <w:rFonts w:eastAsiaTheme="minorEastAsia" w:cstheme="minorBidi"/>
                <w:sz w:val="22"/>
                <w:szCs w:val="22"/>
              </w:rPr>
            </w:pPr>
            <w:r w:rsidRPr="00732D1C">
              <w:rPr>
                <w:rFonts w:eastAsiaTheme="minorEastAsia" w:cstheme="minorBidi"/>
                <w:sz w:val="22"/>
                <w:szCs w:val="22"/>
              </w:rPr>
              <w:t>Bude integrovaný v SPÚ nejaký systém MFA (multifactor authentication)?</w:t>
            </w:r>
          </w:p>
          <w:p w14:paraId="0B62A28E" w14:textId="69AEECF1" w:rsidR="00716F2C" w:rsidRPr="00732D1C" w:rsidRDefault="00716F2C" w:rsidP="002F5046">
            <w:pPr>
              <w:pStyle w:val="Normlny1"/>
              <w:spacing w:line="276" w:lineRule="auto"/>
              <w:contextualSpacing/>
              <w:jc w:val="both"/>
              <w:rPr>
                <w:rFonts w:eastAsiaTheme="minorEastAsia" w:cstheme="minorBidi"/>
                <w:sz w:val="22"/>
                <w:szCs w:val="22"/>
              </w:rPr>
            </w:pPr>
            <w:r w:rsidRPr="00732D1C">
              <w:rPr>
                <w:rFonts w:eastAsiaTheme="minorEastAsia" w:cstheme="minorBidi"/>
                <w:sz w:val="22"/>
                <w:szCs w:val="22"/>
              </w:rPr>
              <w:t>Odporúčame to uviesť jasnejšie.</w:t>
            </w:r>
          </w:p>
        </w:tc>
      </w:tr>
      <w:tr w:rsidR="00716F2C" w:rsidRPr="00732D1C" w14:paraId="44E33388" w14:textId="77777777" w:rsidTr="002F5046">
        <w:tc>
          <w:tcPr>
            <w:tcW w:w="8527" w:type="dxa"/>
          </w:tcPr>
          <w:p w14:paraId="2366A4F5" w14:textId="77777777" w:rsidR="00716F2C" w:rsidRPr="00732D1C" w:rsidRDefault="00716F2C" w:rsidP="002F5046">
            <w:pPr>
              <w:pStyle w:val="Normlny1"/>
              <w:spacing w:line="276" w:lineRule="auto"/>
              <w:contextualSpacing/>
              <w:jc w:val="both"/>
              <w:rPr>
                <w:rFonts w:eastAsiaTheme="minorEastAsia" w:cstheme="minorBidi"/>
                <w:sz w:val="22"/>
                <w:szCs w:val="22"/>
              </w:rPr>
            </w:pPr>
            <w:r w:rsidRPr="00732D1C">
              <w:rPr>
                <w:rFonts w:eastAsiaTheme="minorEastAsia" w:cstheme="minorBidi"/>
                <w:sz w:val="22"/>
                <w:szCs w:val="22"/>
              </w:rPr>
              <w:t>Uvažujete o VPN-less prístupe pre dodávateľov?</w:t>
            </w:r>
          </w:p>
          <w:p w14:paraId="33D31BED" w14:textId="4B1A6798" w:rsidR="00716F2C" w:rsidRPr="00732D1C" w:rsidRDefault="00716F2C" w:rsidP="002F5046">
            <w:pPr>
              <w:pStyle w:val="Normlny1"/>
              <w:spacing w:line="276" w:lineRule="auto"/>
              <w:contextualSpacing/>
              <w:jc w:val="both"/>
              <w:rPr>
                <w:rFonts w:eastAsiaTheme="minorEastAsia" w:cstheme="minorBidi"/>
                <w:sz w:val="22"/>
                <w:szCs w:val="22"/>
              </w:rPr>
            </w:pPr>
            <w:r w:rsidRPr="00732D1C">
              <w:rPr>
                <w:rFonts w:eastAsiaTheme="minorEastAsia" w:cstheme="minorBidi"/>
                <w:sz w:val="22"/>
                <w:szCs w:val="22"/>
              </w:rPr>
              <w:t>VPN prístup zostane zachovaný.</w:t>
            </w:r>
            <w:r>
              <w:rPr>
                <w:rFonts w:eastAsiaTheme="minorEastAsia" w:cstheme="minorBidi"/>
                <w:sz w:val="22"/>
                <w:szCs w:val="22"/>
              </w:rPr>
              <w:t xml:space="preserve"> </w:t>
            </w:r>
            <w:r w:rsidR="005756B1">
              <w:rPr>
                <w:rFonts w:eastAsiaTheme="minorEastAsia" w:cstheme="minorBidi"/>
                <w:sz w:val="22"/>
                <w:szCs w:val="22"/>
              </w:rPr>
              <w:t>Uc</w:t>
            </w:r>
            <w:r w:rsidR="00583C17">
              <w:rPr>
                <w:rFonts w:eastAsiaTheme="minorEastAsia" w:cstheme="minorBidi"/>
                <w:sz w:val="22"/>
                <w:szCs w:val="22"/>
              </w:rPr>
              <w:t>h</w:t>
            </w:r>
            <w:r w:rsidR="005756B1">
              <w:rPr>
                <w:rFonts w:eastAsiaTheme="minorEastAsia" w:cstheme="minorBidi"/>
                <w:sz w:val="22"/>
                <w:szCs w:val="22"/>
              </w:rPr>
              <w:t>ád</w:t>
            </w:r>
            <w:r w:rsidR="00583C17">
              <w:rPr>
                <w:rFonts w:eastAsiaTheme="minorEastAsia" w:cstheme="minorBidi"/>
                <w:sz w:val="22"/>
                <w:szCs w:val="22"/>
              </w:rPr>
              <w:t>za</w:t>
            </w:r>
            <w:r w:rsidR="005756B1">
              <w:rPr>
                <w:rFonts w:eastAsiaTheme="minorEastAsia" w:cstheme="minorBidi"/>
                <w:sz w:val="22"/>
                <w:szCs w:val="22"/>
              </w:rPr>
              <w:t>č</w:t>
            </w:r>
            <w:r>
              <w:rPr>
                <w:rFonts w:eastAsiaTheme="minorEastAsia" w:cstheme="minorBidi"/>
                <w:sz w:val="22"/>
                <w:szCs w:val="22"/>
              </w:rPr>
              <w:t xml:space="preserve"> ponúka produkt, ktorý toto zabezpečuje pomocou </w:t>
            </w:r>
            <w:r w:rsidR="00583C17">
              <w:rPr>
                <w:rFonts w:eastAsiaTheme="minorEastAsia" w:cstheme="minorBidi"/>
                <w:sz w:val="22"/>
                <w:szCs w:val="22"/>
              </w:rPr>
              <w:t>o</w:t>
            </w:r>
            <w:r>
              <w:rPr>
                <w:rFonts w:eastAsiaTheme="minorEastAsia" w:cstheme="minorBidi"/>
                <w:sz w:val="22"/>
                <w:szCs w:val="22"/>
              </w:rPr>
              <w:t xml:space="preserve">n-Premise. </w:t>
            </w:r>
          </w:p>
        </w:tc>
      </w:tr>
      <w:tr w:rsidR="00716F2C" w:rsidRPr="00732D1C" w14:paraId="222A971C" w14:textId="77777777" w:rsidTr="002F5046">
        <w:tc>
          <w:tcPr>
            <w:tcW w:w="8527" w:type="dxa"/>
          </w:tcPr>
          <w:p w14:paraId="5B3CB97A" w14:textId="77777777" w:rsidR="00716F2C" w:rsidRPr="00732D1C" w:rsidRDefault="00716F2C" w:rsidP="002F5046">
            <w:pPr>
              <w:pStyle w:val="Normlny1"/>
              <w:spacing w:line="276" w:lineRule="auto"/>
              <w:contextualSpacing/>
              <w:jc w:val="both"/>
              <w:rPr>
                <w:rFonts w:eastAsiaTheme="minorEastAsia" w:cstheme="minorBidi"/>
                <w:sz w:val="22"/>
                <w:szCs w:val="22"/>
              </w:rPr>
            </w:pPr>
            <w:r w:rsidRPr="00732D1C">
              <w:rPr>
                <w:rFonts w:eastAsiaTheme="minorEastAsia" w:cstheme="minorBidi"/>
                <w:sz w:val="22"/>
                <w:szCs w:val="22"/>
              </w:rPr>
              <w:t>Príloha č.2. Kapitola 3 „Požiadavky na implementáciu systému SPÚ“. Požiadavka „Pre produkčné prostredie dodá zhotoviteľ dva kusy HW appliance“.</w:t>
            </w:r>
          </w:p>
          <w:p w14:paraId="43A46BB1" w14:textId="77777777" w:rsidR="00716F2C" w:rsidRPr="00732D1C" w:rsidRDefault="00716F2C" w:rsidP="002F5046">
            <w:pPr>
              <w:pStyle w:val="Normlny1"/>
              <w:spacing w:line="276" w:lineRule="auto"/>
              <w:contextualSpacing/>
              <w:jc w:val="both"/>
              <w:rPr>
                <w:rFonts w:eastAsiaTheme="minorEastAsia" w:cstheme="minorBidi"/>
                <w:sz w:val="22"/>
                <w:szCs w:val="22"/>
              </w:rPr>
            </w:pPr>
            <w:r w:rsidRPr="00732D1C">
              <w:rPr>
                <w:rFonts w:eastAsiaTheme="minorEastAsia" w:cstheme="minorBidi"/>
                <w:sz w:val="22"/>
                <w:szCs w:val="22"/>
              </w:rPr>
              <w:t xml:space="preserve">Aké sú požiadavky na HW? Predpokladáme, že sa musí jednať o rackable HW veľkosti 1U. </w:t>
            </w:r>
          </w:p>
          <w:p w14:paraId="15C42E22" w14:textId="77777777" w:rsidR="00716F2C" w:rsidRPr="00732D1C" w:rsidRDefault="00716F2C" w:rsidP="002F5046">
            <w:pPr>
              <w:pStyle w:val="Normlny1"/>
              <w:spacing w:line="276" w:lineRule="auto"/>
              <w:contextualSpacing/>
              <w:jc w:val="both"/>
              <w:rPr>
                <w:rFonts w:eastAsiaTheme="minorEastAsia" w:cstheme="minorBidi"/>
                <w:sz w:val="22"/>
                <w:szCs w:val="22"/>
              </w:rPr>
            </w:pPr>
            <w:r w:rsidRPr="00732D1C">
              <w:rPr>
                <w:rFonts w:eastAsiaTheme="minorEastAsia" w:cstheme="minorBidi"/>
                <w:sz w:val="22"/>
                <w:szCs w:val="22"/>
              </w:rPr>
              <w:t xml:space="preserve">Poznámka. Dodávané systémy sú vo forme appliance so všetkými nutnými komponentami, kde je vykonaný hardening a nie sú možné žiadne nedokumentované zásahy. </w:t>
            </w:r>
          </w:p>
        </w:tc>
      </w:tr>
      <w:tr w:rsidR="00716F2C" w:rsidRPr="00732D1C" w14:paraId="50D45E53" w14:textId="77777777" w:rsidTr="002F5046">
        <w:tc>
          <w:tcPr>
            <w:tcW w:w="8527" w:type="dxa"/>
          </w:tcPr>
          <w:p w14:paraId="56F3CEF5" w14:textId="77777777" w:rsidR="00716F2C" w:rsidRPr="00732D1C" w:rsidRDefault="00716F2C" w:rsidP="002F5046">
            <w:pPr>
              <w:pStyle w:val="Normlny1"/>
              <w:spacing w:line="276" w:lineRule="auto"/>
              <w:contextualSpacing/>
              <w:jc w:val="both"/>
              <w:rPr>
                <w:rFonts w:eastAsiaTheme="minorEastAsia" w:cstheme="minorBidi"/>
                <w:sz w:val="22"/>
                <w:szCs w:val="22"/>
              </w:rPr>
            </w:pPr>
            <w:r w:rsidRPr="00732D1C">
              <w:rPr>
                <w:rFonts w:eastAsiaTheme="minorEastAsia" w:cstheme="minorBidi"/>
                <w:sz w:val="22"/>
                <w:szCs w:val="22"/>
              </w:rPr>
              <w:t>Príloha č.2. Kapitola 3 „Požiadavky na implementáciu systému SPÚ“. Požiadavka „Pre účely prevádzky testovacieho prostredia poskytne obstarávateľ výpočtové prostriedky vo vlastnej virtuálnej infraštruktúre.“</w:t>
            </w:r>
          </w:p>
          <w:p w14:paraId="17CF372D" w14:textId="77777777" w:rsidR="00716F2C" w:rsidRDefault="00716F2C" w:rsidP="002F5046">
            <w:pPr>
              <w:pStyle w:val="Normlny1"/>
              <w:spacing w:line="276" w:lineRule="auto"/>
              <w:contextualSpacing/>
              <w:jc w:val="both"/>
              <w:rPr>
                <w:rFonts w:eastAsiaTheme="minorEastAsia" w:cstheme="minorBidi"/>
                <w:sz w:val="22"/>
                <w:szCs w:val="22"/>
              </w:rPr>
            </w:pPr>
            <w:r w:rsidRPr="00732D1C">
              <w:rPr>
                <w:rFonts w:eastAsiaTheme="minorEastAsia" w:cstheme="minorBidi"/>
                <w:sz w:val="22"/>
                <w:szCs w:val="22"/>
              </w:rPr>
              <w:t>Aké budú požiadavky na rozsah integrácie s cieľovými systémami. Bude musieť existovať aj po ukončení implementácie?</w:t>
            </w:r>
          </w:p>
          <w:p w14:paraId="62577946" w14:textId="29297BC0" w:rsidR="00731036" w:rsidRPr="00732D1C" w:rsidRDefault="00731036" w:rsidP="002F5046">
            <w:pPr>
              <w:pStyle w:val="Normlny1"/>
              <w:spacing w:line="276" w:lineRule="auto"/>
              <w:contextualSpacing/>
              <w:jc w:val="both"/>
              <w:rPr>
                <w:rFonts w:eastAsiaTheme="minorEastAsia" w:cstheme="minorBidi"/>
                <w:sz w:val="22"/>
                <w:szCs w:val="22"/>
              </w:rPr>
            </w:pPr>
            <w:r>
              <w:rPr>
                <w:rFonts w:eastAsiaTheme="minorEastAsia" w:cstheme="minorBidi"/>
                <w:sz w:val="22"/>
                <w:szCs w:val="22"/>
              </w:rPr>
              <w:t xml:space="preserve">NBS: Testovacie prostredie </w:t>
            </w:r>
            <w:r w:rsidR="006A17C3">
              <w:rPr>
                <w:rFonts w:eastAsiaTheme="minorEastAsia" w:cstheme="minorBidi"/>
                <w:sz w:val="22"/>
                <w:szCs w:val="22"/>
              </w:rPr>
              <w:t>bude existovať trvale</w:t>
            </w:r>
            <w:r w:rsidR="00812816">
              <w:rPr>
                <w:rFonts w:eastAsiaTheme="minorEastAsia" w:cstheme="minorBidi"/>
                <w:sz w:val="22"/>
                <w:szCs w:val="22"/>
              </w:rPr>
              <w:t xml:space="preserve"> počas prevádzky systému SPÚ. </w:t>
            </w:r>
            <w:r w:rsidR="00816C5C">
              <w:rPr>
                <w:rFonts w:eastAsiaTheme="minorEastAsia" w:cstheme="minorBidi"/>
                <w:sz w:val="22"/>
                <w:szCs w:val="22"/>
              </w:rPr>
              <w:t>Testovacie prostredie nemusí byť 1:1 s produkčným čo do rozsahu systémov, ale musí byť 1:1 s požadovanou funkcionalitou.</w:t>
            </w:r>
          </w:p>
        </w:tc>
      </w:tr>
      <w:tr w:rsidR="00627102" w:rsidRPr="00732D1C" w14:paraId="0E7975EC" w14:textId="77777777" w:rsidTr="002F5046">
        <w:tc>
          <w:tcPr>
            <w:tcW w:w="8527" w:type="dxa"/>
          </w:tcPr>
          <w:p w14:paraId="64AD9BA6" w14:textId="77777777" w:rsidR="00627102" w:rsidRPr="00732D1C" w:rsidRDefault="00627102" w:rsidP="00627102">
            <w:pPr>
              <w:pStyle w:val="Norm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both"/>
              <w:rPr>
                <w:rFonts w:eastAsiaTheme="minorEastAsia" w:cstheme="minorBidi"/>
                <w:sz w:val="22"/>
                <w:szCs w:val="22"/>
              </w:rPr>
            </w:pPr>
            <w:r w:rsidRPr="00732D1C">
              <w:rPr>
                <w:rFonts w:eastAsiaTheme="minorEastAsia" w:cstheme="minorBidi"/>
                <w:sz w:val="22"/>
                <w:szCs w:val="22"/>
              </w:rPr>
              <w:t xml:space="preserve">Príloha č.2. Kapitola 3 „Požiadavky na implementáciu systému SPÚ“. </w:t>
            </w:r>
          </w:p>
          <w:p w14:paraId="2AC2CE84" w14:textId="733922FE" w:rsidR="00627102" w:rsidRPr="00732D1C" w:rsidRDefault="00627102" w:rsidP="00627102">
            <w:pPr>
              <w:pStyle w:val="Normlny1"/>
              <w:spacing w:line="276" w:lineRule="auto"/>
              <w:contextualSpacing/>
              <w:jc w:val="both"/>
              <w:rPr>
                <w:rFonts w:eastAsiaTheme="minorEastAsia" w:cstheme="minorBidi"/>
                <w:sz w:val="22"/>
                <w:szCs w:val="22"/>
              </w:rPr>
            </w:pPr>
            <w:r w:rsidRPr="00732D1C">
              <w:rPr>
                <w:rFonts w:eastAsiaTheme="minorEastAsia" w:cstheme="minorBidi"/>
                <w:sz w:val="22"/>
                <w:szCs w:val="22"/>
              </w:rPr>
              <w:lastRenderedPageBreak/>
              <w:t>Pri prevádzke sa používajú Jump servery. Spôsob ich použitia, ich počet a potrebné licencie sa určujú až pri DNR. Predpokladáme, že do ponuky musíme uviesť presné počty aj licencie (Windows OS, RDS). Upozorňujeme, že p</w:t>
            </w:r>
            <w:r w:rsidRPr="00732D1C">
              <w:rPr>
                <w:rFonts w:eastAsiaTheme="minorEastAsia" w:cstheme="minorBidi"/>
                <w:sz w:val="22"/>
                <w:szCs w:val="22"/>
                <w:lang w:val="en-US"/>
              </w:rPr>
              <w:t>robl</w:t>
            </w:r>
            <w:r w:rsidRPr="00732D1C">
              <w:rPr>
                <w:rFonts w:eastAsiaTheme="minorEastAsia" w:cstheme="minorBidi"/>
                <w:sz w:val="22"/>
                <w:szCs w:val="22"/>
              </w:rPr>
              <w:t>ém býva aj v nasadzovaní licencovaných klientskych SW.</w:t>
            </w:r>
          </w:p>
        </w:tc>
      </w:tr>
      <w:tr w:rsidR="006426FB" w:rsidRPr="00732D1C" w14:paraId="216AE3EF" w14:textId="77777777" w:rsidTr="002F5046">
        <w:tc>
          <w:tcPr>
            <w:tcW w:w="8527" w:type="dxa"/>
          </w:tcPr>
          <w:p w14:paraId="2B5694FE" w14:textId="77777777" w:rsidR="00B91BFC" w:rsidRPr="00732D1C" w:rsidRDefault="00B91BFC" w:rsidP="00B91BFC">
            <w:pPr>
              <w:pStyle w:val="Norm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both"/>
              <w:rPr>
                <w:rFonts w:eastAsiaTheme="minorEastAsia" w:cstheme="minorBidi"/>
                <w:sz w:val="22"/>
                <w:szCs w:val="22"/>
              </w:rPr>
            </w:pPr>
            <w:r w:rsidRPr="00732D1C">
              <w:rPr>
                <w:rFonts w:eastAsiaTheme="minorEastAsia" w:cstheme="minorBidi"/>
                <w:sz w:val="22"/>
                <w:szCs w:val="22"/>
              </w:rPr>
              <w:lastRenderedPageBreak/>
              <w:t>Príloha č.2. Kapitola 3 „Požiadavky na implementáciu systému SPÚ“. Požiadavka na „vytvorenie dokumentu / zadania pre budúcu implementáciu secrets managementu“</w:t>
            </w:r>
          </w:p>
          <w:p w14:paraId="75154A50" w14:textId="77777777" w:rsidR="006426FB" w:rsidRDefault="00B91BFC" w:rsidP="00B91BFC">
            <w:pPr>
              <w:pStyle w:val="Norm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both"/>
              <w:rPr>
                <w:rFonts w:eastAsiaTheme="minorEastAsia" w:cstheme="minorBidi"/>
                <w:sz w:val="22"/>
                <w:szCs w:val="22"/>
              </w:rPr>
            </w:pPr>
            <w:r w:rsidRPr="00732D1C">
              <w:rPr>
                <w:rFonts w:eastAsiaTheme="minorEastAsia" w:cstheme="minorBidi"/>
                <w:sz w:val="22"/>
                <w:szCs w:val="22"/>
              </w:rPr>
              <w:t>Analýza bude všeobecná alebo je nutné uvažovať, že implementácia secrets managementu bude v rámci ponukovaného systému SPÚ? Ponukovaný systém SPÚ teda musí poskytovať funkcionalitu pre secrets management?</w:t>
            </w:r>
          </w:p>
          <w:p w14:paraId="2D5B44CB" w14:textId="3D441D5C" w:rsidR="007B5F28" w:rsidRPr="00732D1C" w:rsidRDefault="006E3B81" w:rsidP="00B91BFC">
            <w:pPr>
              <w:pStyle w:val="Norm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both"/>
              <w:rPr>
                <w:rFonts w:eastAsiaTheme="minorEastAsia" w:cstheme="minorBidi"/>
                <w:sz w:val="22"/>
                <w:szCs w:val="22"/>
              </w:rPr>
            </w:pPr>
            <w:r>
              <w:rPr>
                <w:rFonts w:eastAsiaTheme="minorEastAsia" w:cstheme="minorBidi"/>
                <w:sz w:val="22"/>
                <w:szCs w:val="22"/>
              </w:rPr>
              <w:t xml:space="preserve">NBS: </w:t>
            </w:r>
            <w:r w:rsidR="007B5F28">
              <w:rPr>
                <w:rFonts w:eastAsiaTheme="minorEastAsia" w:cstheme="minorBidi"/>
                <w:sz w:val="22"/>
                <w:szCs w:val="22"/>
              </w:rPr>
              <w:t>Analýza má byť realizovan</w:t>
            </w:r>
            <w:r w:rsidR="00B373D4">
              <w:rPr>
                <w:rFonts w:eastAsiaTheme="minorEastAsia" w:cstheme="minorBidi"/>
                <w:sz w:val="22"/>
                <w:szCs w:val="22"/>
              </w:rPr>
              <w:t>á</w:t>
            </w:r>
            <w:r w:rsidR="007B5F28">
              <w:rPr>
                <w:rFonts w:eastAsiaTheme="minorEastAsia" w:cstheme="minorBidi"/>
                <w:sz w:val="22"/>
                <w:szCs w:val="22"/>
              </w:rPr>
              <w:t xml:space="preserve"> tak, že </w:t>
            </w:r>
            <w:r w:rsidR="00B373D4">
              <w:rPr>
                <w:rFonts w:eastAsiaTheme="minorEastAsia" w:cstheme="minorBidi"/>
                <w:sz w:val="22"/>
                <w:szCs w:val="22"/>
              </w:rPr>
              <w:t>secrets management bude realizovaný ako súčasť systému SPÚ.</w:t>
            </w:r>
            <w:r w:rsidRPr="00732D1C">
              <w:rPr>
                <w:rFonts w:eastAsiaTheme="minorEastAsia" w:cstheme="minorBidi"/>
                <w:sz w:val="22"/>
                <w:szCs w:val="22"/>
              </w:rPr>
              <w:t xml:space="preserve"> Ponukovaný systém SPÚ teda musí poskytovať funkcionalitu pre secrets management</w:t>
            </w:r>
            <w:r>
              <w:rPr>
                <w:rFonts w:eastAsiaTheme="minorEastAsia" w:cstheme="minorBidi"/>
                <w:sz w:val="22"/>
                <w:szCs w:val="22"/>
              </w:rPr>
              <w:t>.</w:t>
            </w:r>
          </w:p>
        </w:tc>
      </w:tr>
      <w:tr w:rsidR="00B91BFC" w:rsidRPr="00732D1C" w14:paraId="4691BE79" w14:textId="77777777" w:rsidTr="002F5046">
        <w:tc>
          <w:tcPr>
            <w:tcW w:w="8527" w:type="dxa"/>
          </w:tcPr>
          <w:p w14:paraId="4ACA21DE" w14:textId="77777777" w:rsidR="005F3E3A" w:rsidRPr="005F3E3A" w:rsidRDefault="005F3E3A" w:rsidP="005F3E3A">
            <w:pPr>
              <w:pStyle w:val="Normlny1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eastAsiaTheme="minorEastAsia" w:cstheme="minorBidi"/>
                <w:sz w:val="22"/>
                <w:szCs w:val="22"/>
              </w:rPr>
            </w:pPr>
            <w:r w:rsidRPr="005F3E3A">
              <w:rPr>
                <w:rFonts w:eastAsiaTheme="minorEastAsia" w:cstheme="minorBidi"/>
                <w:sz w:val="22"/>
                <w:szCs w:val="22"/>
              </w:rPr>
              <w:t>Príloha č.4. Ktoré požiadavky sú KO kritériá?</w:t>
            </w:r>
          </w:p>
          <w:p w14:paraId="478224C7" w14:textId="77777777" w:rsidR="005F3E3A" w:rsidRPr="005F3E3A" w:rsidRDefault="005F3E3A" w:rsidP="005F3E3A">
            <w:pPr>
              <w:pStyle w:val="Normlny1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eastAsiaTheme="minorEastAsia" w:cstheme="minorBidi"/>
                <w:sz w:val="22"/>
                <w:szCs w:val="22"/>
              </w:rPr>
            </w:pPr>
            <w:r w:rsidRPr="005F3E3A">
              <w:rPr>
                <w:rFonts w:eastAsiaTheme="minorEastAsia" w:cstheme="minorBidi"/>
                <w:sz w:val="22"/>
                <w:szCs w:val="22"/>
              </w:rPr>
              <w:t xml:space="preserve">Pre našu ponuku sú 4 kritériá KO: </w:t>
            </w:r>
          </w:p>
          <w:p w14:paraId="66C9CC0B" w14:textId="77777777" w:rsidR="005F3E3A" w:rsidRPr="005F3E3A" w:rsidRDefault="005F3E3A" w:rsidP="005F3E3A">
            <w:pPr>
              <w:pStyle w:val="Normlny1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eastAsiaTheme="minorEastAsia" w:cstheme="minorBidi"/>
                <w:sz w:val="22"/>
                <w:szCs w:val="22"/>
              </w:rPr>
            </w:pPr>
            <w:r w:rsidRPr="005F3E3A">
              <w:rPr>
                <w:rFonts w:eastAsiaTheme="minorEastAsia" w:cstheme="minorBidi"/>
                <w:sz w:val="22"/>
                <w:szCs w:val="22"/>
              </w:rPr>
              <w:t>Príloha č.4., „Vytváranie a správa auditných záznamov, monitorovanie“</w:t>
            </w:r>
          </w:p>
          <w:p w14:paraId="66A5B575" w14:textId="77777777" w:rsidR="005F3E3A" w:rsidRPr="005F3E3A" w:rsidRDefault="005F3E3A" w:rsidP="005F3E3A">
            <w:pPr>
              <w:pStyle w:val="Normlny1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eastAsiaTheme="minorEastAsia" w:cstheme="minorBidi"/>
                <w:sz w:val="22"/>
                <w:szCs w:val="22"/>
              </w:rPr>
            </w:pPr>
            <w:r w:rsidRPr="005F3E3A">
              <w:rPr>
                <w:rFonts w:eastAsiaTheme="minorEastAsia" w:cstheme="minorBidi"/>
                <w:sz w:val="22"/>
                <w:szCs w:val="22"/>
              </w:rPr>
              <w:t>ID 6. V prípade potreby systém umožňuje rozšírenie o aplikovanie princípu štyroch očí - napr. prístup k definovanému reportu, vytvorenie reportu, prístup k aktívnej/nahranej relácii</w:t>
            </w:r>
          </w:p>
          <w:p w14:paraId="7E2F462E" w14:textId="77777777" w:rsidR="005F3E3A" w:rsidRPr="005F3E3A" w:rsidRDefault="005F3E3A" w:rsidP="005F3E3A">
            <w:pPr>
              <w:pStyle w:val="Normlny1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eastAsiaTheme="minorEastAsia" w:cstheme="minorBidi"/>
                <w:sz w:val="22"/>
                <w:szCs w:val="22"/>
              </w:rPr>
            </w:pPr>
            <w:r w:rsidRPr="005F3E3A">
              <w:rPr>
                <w:rFonts w:eastAsiaTheme="minorEastAsia" w:cstheme="minorBidi"/>
                <w:sz w:val="22"/>
                <w:szCs w:val="22"/>
              </w:rPr>
              <w:t>Príloha č.4., „Analytické požiadavky“</w:t>
            </w:r>
          </w:p>
          <w:p w14:paraId="76A45C80" w14:textId="77777777" w:rsidR="005F3E3A" w:rsidRPr="005F3E3A" w:rsidRDefault="005F3E3A" w:rsidP="005F3E3A">
            <w:pPr>
              <w:pStyle w:val="Normlny1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eastAsiaTheme="minorEastAsia" w:cstheme="minorBidi"/>
                <w:sz w:val="22"/>
                <w:szCs w:val="22"/>
              </w:rPr>
            </w:pPr>
            <w:r w:rsidRPr="005F3E3A">
              <w:rPr>
                <w:rFonts w:eastAsiaTheme="minorEastAsia" w:cstheme="minorBidi"/>
                <w:sz w:val="22"/>
                <w:szCs w:val="22"/>
              </w:rPr>
              <w:t>ID 5. Analýza dynamiky písania na klávesnici a pohybu myšou</w:t>
            </w:r>
          </w:p>
          <w:p w14:paraId="1A7D9C34" w14:textId="77777777" w:rsidR="005F3E3A" w:rsidRPr="005F3E3A" w:rsidRDefault="005F3E3A" w:rsidP="005F3E3A">
            <w:pPr>
              <w:pStyle w:val="Normlny1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eastAsiaTheme="minorEastAsia" w:cstheme="minorBidi"/>
                <w:sz w:val="22"/>
                <w:szCs w:val="22"/>
              </w:rPr>
            </w:pPr>
            <w:r w:rsidRPr="005F3E3A">
              <w:rPr>
                <w:rFonts w:eastAsiaTheme="minorEastAsia" w:cstheme="minorBidi"/>
                <w:sz w:val="22"/>
                <w:szCs w:val="22"/>
              </w:rPr>
              <w:t>ID 6. Detekcia nepovolených skriptov, neštandardných IP adries</w:t>
            </w:r>
          </w:p>
          <w:p w14:paraId="130F21D6" w14:textId="016228F6" w:rsidR="00B91BFC" w:rsidRPr="00732D1C" w:rsidRDefault="005F3E3A" w:rsidP="00A73E66">
            <w:pPr>
              <w:pStyle w:val="Normlny1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eastAsiaTheme="minorEastAsia" w:cstheme="minorBidi"/>
                <w:sz w:val="22"/>
                <w:szCs w:val="22"/>
              </w:rPr>
            </w:pPr>
            <w:r w:rsidRPr="005F3E3A">
              <w:rPr>
                <w:rFonts w:eastAsiaTheme="minorEastAsia" w:cstheme="minorBidi"/>
                <w:sz w:val="22"/>
                <w:szCs w:val="22"/>
              </w:rPr>
              <w:t>ID 7. Zabudované samovyhodnocovanie efektívnosti scoringu</w:t>
            </w:r>
          </w:p>
        </w:tc>
      </w:tr>
      <w:tr w:rsidR="005F3E3A" w:rsidRPr="00732D1C" w14:paraId="6D40F699" w14:textId="77777777" w:rsidTr="002F5046">
        <w:tc>
          <w:tcPr>
            <w:tcW w:w="8527" w:type="dxa"/>
          </w:tcPr>
          <w:p w14:paraId="2DCA267B" w14:textId="77777777" w:rsidR="00A73E66" w:rsidRPr="005F3E3A" w:rsidRDefault="00A73E66" w:rsidP="00A73E66">
            <w:pPr>
              <w:pStyle w:val="Normlny1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eastAsiaTheme="minorEastAsia" w:cstheme="minorBidi"/>
                <w:sz w:val="22"/>
                <w:szCs w:val="22"/>
              </w:rPr>
            </w:pPr>
            <w:r w:rsidRPr="005F3E3A">
              <w:rPr>
                <w:rFonts w:eastAsiaTheme="minorEastAsia" w:cstheme="minorBidi"/>
                <w:sz w:val="22"/>
                <w:szCs w:val="22"/>
              </w:rPr>
              <w:t>Príloha č.4. „Základné požiadavky“. Požiadavka 16 „behaviorálna analýza správania užívateľov“</w:t>
            </w:r>
          </w:p>
          <w:p w14:paraId="1102F2BF" w14:textId="77777777" w:rsidR="005F3E3A" w:rsidRDefault="00A73E66" w:rsidP="00A73E66">
            <w:pPr>
              <w:pStyle w:val="Normlny1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eastAsiaTheme="minorEastAsia" w:cstheme="minorBidi"/>
                <w:sz w:val="22"/>
                <w:szCs w:val="22"/>
              </w:rPr>
            </w:pPr>
            <w:r w:rsidRPr="005F3E3A">
              <w:rPr>
                <w:rFonts w:eastAsiaTheme="minorEastAsia" w:cstheme="minorBidi"/>
                <w:sz w:val="22"/>
                <w:szCs w:val="22"/>
              </w:rPr>
              <w:t xml:space="preserve">Je možné použiť aj nástroje vo verejnom cloude? </w:t>
            </w:r>
          </w:p>
          <w:p w14:paraId="34A9B2E6" w14:textId="3F6536B6" w:rsidR="00264B28" w:rsidRPr="005F3E3A" w:rsidRDefault="00264B28" w:rsidP="00A73E66">
            <w:pPr>
              <w:pStyle w:val="Normlny1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eastAsiaTheme="minorEastAsia" w:cstheme="minorBidi"/>
                <w:sz w:val="22"/>
                <w:szCs w:val="22"/>
              </w:rPr>
            </w:pPr>
            <w:r>
              <w:rPr>
                <w:rFonts w:eastAsiaTheme="minorEastAsia" w:cstheme="minorBidi"/>
                <w:sz w:val="22"/>
                <w:szCs w:val="22"/>
              </w:rPr>
              <w:t xml:space="preserve">NBS: </w:t>
            </w:r>
            <w:r w:rsidR="00D53E15">
              <w:rPr>
                <w:rFonts w:eastAsiaTheme="minorEastAsia" w:cstheme="minorBidi"/>
                <w:sz w:val="22"/>
                <w:szCs w:val="22"/>
              </w:rPr>
              <w:t xml:space="preserve">Pre účely analytického vyhodnocovania je možné využiť aj cloudové služby vo verejnom cloude. </w:t>
            </w:r>
          </w:p>
        </w:tc>
      </w:tr>
      <w:tr w:rsidR="00A73E66" w:rsidRPr="00732D1C" w14:paraId="7C68A120" w14:textId="77777777" w:rsidTr="002F5046">
        <w:tc>
          <w:tcPr>
            <w:tcW w:w="8527" w:type="dxa"/>
          </w:tcPr>
          <w:p w14:paraId="163B4F94" w14:textId="50067370" w:rsidR="00A73E66" w:rsidRPr="005F3E3A" w:rsidRDefault="00807A0A" w:rsidP="00807A0A">
            <w:pPr>
              <w:pStyle w:val="Normlny1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eastAsiaTheme="minorEastAsia" w:cstheme="minorBidi"/>
                <w:sz w:val="22"/>
                <w:szCs w:val="22"/>
              </w:rPr>
            </w:pPr>
            <w:r w:rsidRPr="005F3E3A">
              <w:rPr>
                <w:rFonts w:eastAsiaTheme="minorEastAsia" w:cstheme="minorBidi"/>
                <w:sz w:val="22"/>
                <w:szCs w:val="22"/>
              </w:rPr>
              <w:t>Príloha č.4. „Základné požiadavky“. Požiadavky ID 24 a 25 (zvyšovanie oprávnení) znamenajú nasadenie ďalšieho produktu a nasadenie klientskeho SW na koncové stanice. Platí to aj pre konkurenčné produkty.</w:t>
            </w:r>
          </w:p>
        </w:tc>
      </w:tr>
      <w:tr w:rsidR="00A73E66" w:rsidRPr="00732D1C" w14:paraId="466E336E" w14:textId="77777777" w:rsidTr="002F5046">
        <w:tc>
          <w:tcPr>
            <w:tcW w:w="8527" w:type="dxa"/>
          </w:tcPr>
          <w:p w14:paraId="20F3DCE6" w14:textId="52FA80A7" w:rsidR="00A73E66" w:rsidRPr="005F3E3A" w:rsidRDefault="00807A0A" w:rsidP="005F3E3A">
            <w:pPr>
              <w:pStyle w:val="Normlny1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eastAsiaTheme="minorEastAsia" w:cstheme="minorBidi"/>
                <w:sz w:val="22"/>
                <w:szCs w:val="22"/>
              </w:rPr>
            </w:pPr>
            <w:r w:rsidRPr="005F3E3A">
              <w:rPr>
                <w:rFonts w:eastAsiaTheme="minorEastAsia" w:cstheme="minorBidi"/>
                <w:sz w:val="22"/>
                <w:szCs w:val="22"/>
              </w:rPr>
              <w:t>Príloha č.4. „Základné požiadavky“. Aký bude odhadovaný počet cieľových systémov s privilegovanými účtami a na zabezpečenie požiadavky ID 24 a 25 (zvyšovanie oprávnení)</w:t>
            </w:r>
          </w:p>
        </w:tc>
      </w:tr>
      <w:tr w:rsidR="00F0505F" w:rsidRPr="00732D1C" w14:paraId="169E08E3" w14:textId="77777777" w:rsidTr="002F5046">
        <w:tc>
          <w:tcPr>
            <w:tcW w:w="8527" w:type="dxa"/>
          </w:tcPr>
          <w:p w14:paraId="47C79826" w14:textId="77777777" w:rsidR="00F0505F" w:rsidRPr="00732D1C" w:rsidRDefault="00F0505F" w:rsidP="00F0505F">
            <w:pPr>
              <w:pStyle w:val="Norm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both"/>
              <w:rPr>
                <w:rFonts w:eastAsiaTheme="minorEastAsia" w:cstheme="minorBidi"/>
                <w:sz w:val="22"/>
                <w:szCs w:val="22"/>
              </w:rPr>
            </w:pPr>
            <w:r w:rsidRPr="00732D1C">
              <w:rPr>
                <w:rFonts w:eastAsiaTheme="minorEastAsia" w:cstheme="minorBidi"/>
                <w:sz w:val="22"/>
                <w:szCs w:val="22"/>
              </w:rPr>
              <w:t>Príloha č.4. „Analytické požiadavky“.</w:t>
            </w:r>
          </w:p>
          <w:p w14:paraId="4F24BFAC" w14:textId="77777777" w:rsidR="00F0505F" w:rsidRDefault="00F0505F" w:rsidP="00F0505F">
            <w:pPr>
              <w:pStyle w:val="Norm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both"/>
              <w:rPr>
                <w:rFonts w:eastAsiaTheme="minorEastAsia" w:cstheme="minorBidi"/>
                <w:sz w:val="22"/>
                <w:szCs w:val="22"/>
              </w:rPr>
            </w:pPr>
            <w:r w:rsidRPr="00732D1C">
              <w:rPr>
                <w:rFonts w:eastAsiaTheme="minorEastAsia" w:cstheme="minorBidi"/>
                <w:sz w:val="22"/>
                <w:szCs w:val="22"/>
              </w:rPr>
              <w:t xml:space="preserve">ID 4. Čo presne očakávate od analýzy názvov okien a použitých aplikácií? </w:t>
            </w:r>
          </w:p>
          <w:p w14:paraId="1217249C" w14:textId="7617DC1F" w:rsidR="00D5699D" w:rsidRPr="00732D1C" w:rsidRDefault="00D5699D" w:rsidP="00F0505F">
            <w:pPr>
              <w:pStyle w:val="Norm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both"/>
              <w:rPr>
                <w:rFonts w:eastAsiaTheme="minorEastAsia" w:cstheme="minorBidi"/>
                <w:sz w:val="22"/>
                <w:szCs w:val="22"/>
              </w:rPr>
            </w:pPr>
            <w:r>
              <w:rPr>
                <w:rFonts w:eastAsiaTheme="minorEastAsia" w:cstheme="minorBidi"/>
                <w:sz w:val="22"/>
                <w:szCs w:val="22"/>
              </w:rPr>
              <w:t xml:space="preserve">NBS: vyhodnotenie potenciálnej nebezpečnosti </w:t>
            </w:r>
            <w:r w:rsidR="002B6BF1">
              <w:rPr>
                <w:rFonts w:eastAsiaTheme="minorEastAsia" w:cstheme="minorBidi"/>
                <w:sz w:val="22"/>
                <w:szCs w:val="22"/>
              </w:rPr>
              <w:t xml:space="preserve">používateľa podľa </w:t>
            </w:r>
            <w:r w:rsidR="00BD6C9B">
              <w:rPr>
                <w:rFonts w:eastAsiaTheme="minorEastAsia" w:cstheme="minorBidi"/>
                <w:sz w:val="22"/>
                <w:szCs w:val="22"/>
              </w:rPr>
              <w:t>aplikácií ktoré používa</w:t>
            </w:r>
          </w:p>
          <w:p w14:paraId="08D437EA" w14:textId="77777777" w:rsidR="00F0505F" w:rsidRDefault="00F0505F" w:rsidP="00F0505F">
            <w:pPr>
              <w:pStyle w:val="Normlny1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eastAsiaTheme="minorEastAsia" w:cstheme="minorBidi"/>
                <w:sz w:val="22"/>
                <w:szCs w:val="22"/>
              </w:rPr>
            </w:pPr>
            <w:r w:rsidRPr="00732D1C">
              <w:rPr>
                <w:rFonts w:eastAsiaTheme="minorEastAsia" w:cstheme="minorBidi"/>
                <w:sz w:val="22"/>
                <w:szCs w:val="22"/>
              </w:rPr>
              <w:t>ID 7. Čo presne očakávate od samovyhodnocovania efektivity skórovania</w:t>
            </w:r>
          </w:p>
          <w:p w14:paraId="310B3932" w14:textId="42FD78F4" w:rsidR="00BD6C9B" w:rsidRPr="005F3E3A" w:rsidRDefault="00BD6C9B" w:rsidP="00F0505F">
            <w:pPr>
              <w:pStyle w:val="Normlny1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eastAsiaTheme="minorEastAsia" w:cstheme="minorBidi"/>
                <w:sz w:val="22"/>
                <w:szCs w:val="22"/>
              </w:rPr>
            </w:pPr>
            <w:r>
              <w:rPr>
                <w:rFonts w:eastAsiaTheme="minorEastAsia" w:cstheme="minorBidi"/>
                <w:sz w:val="22"/>
                <w:szCs w:val="22"/>
              </w:rPr>
              <w:t>NBS: syst</w:t>
            </w:r>
            <w:r w:rsidR="008B763A">
              <w:rPr>
                <w:rFonts w:eastAsiaTheme="minorEastAsia" w:cstheme="minorBidi"/>
                <w:sz w:val="22"/>
                <w:szCs w:val="22"/>
              </w:rPr>
              <w:t>ém by mal byť schopný sa učiť, aby dokázal čo najefektívnejšie detekovať anomálie</w:t>
            </w:r>
            <w:r w:rsidR="00835F17">
              <w:rPr>
                <w:rFonts w:eastAsiaTheme="minorEastAsia" w:cstheme="minorBidi"/>
                <w:sz w:val="22"/>
                <w:szCs w:val="22"/>
              </w:rPr>
              <w:t xml:space="preserve"> a naopak mal čo najmenej false-positive detekcií</w:t>
            </w:r>
          </w:p>
        </w:tc>
      </w:tr>
    </w:tbl>
    <w:p w14:paraId="7E8AE129" w14:textId="77777777" w:rsidR="00716F2C" w:rsidRDefault="00716F2C" w:rsidP="008B439F">
      <w:pPr>
        <w:pStyle w:val="Normlny1"/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rFonts w:cstheme="minorHAnsi"/>
          <w:sz w:val="22"/>
          <w:szCs w:val="22"/>
        </w:rPr>
      </w:pPr>
    </w:p>
    <w:p w14:paraId="7491FA2E" w14:textId="77777777" w:rsidR="007D10E7" w:rsidRPr="007D10E7" w:rsidRDefault="007D10E7" w:rsidP="007D10E7">
      <w:pPr>
        <w:rPr>
          <w:rFonts w:eastAsiaTheme="minorEastAsia"/>
          <w:b/>
          <w:bCs/>
          <w:color w:val="000000"/>
        </w:rPr>
      </w:pPr>
    </w:p>
    <w:p w14:paraId="16000003" w14:textId="77777777" w:rsidR="00B27B41" w:rsidRPr="00B27B41" w:rsidRDefault="00B27B41" w:rsidP="00B27B41">
      <w:pPr>
        <w:pStyle w:val="Odsekzoznamu"/>
        <w:numPr>
          <w:ilvl w:val="0"/>
          <w:numId w:val="21"/>
        </w:numPr>
        <w:spacing w:after="0"/>
        <w:ind w:left="0" w:hanging="357"/>
        <w:contextualSpacing w:val="0"/>
        <w:jc w:val="both"/>
        <w:rPr>
          <w:b/>
          <w:bCs/>
        </w:rPr>
      </w:pPr>
      <w:r w:rsidRPr="00B27B41">
        <w:rPr>
          <w:b/>
          <w:bCs/>
        </w:rPr>
        <w:t xml:space="preserve">Plánovaná </w:t>
      </w:r>
      <w:r w:rsidRPr="00B27B41">
        <w:rPr>
          <w:b/>
          <w:bCs/>
          <w:u w:val="single"/>
        </w:rPr>
        <w:t>lehota</w:t>
      </w:r>
      <w:r w:rsidRPr="00B27B41">
        <w:rPr>
          <w:b/>
          <w:bCs/>
        </w:rPr>
        <w:t xml:space="preserve"> na predloženie ponuky bude 30 kalendárnych dní. Je uvedená lehota pre Vás dostatočne dlhá? Ak nie je, uveďte nám prosím dôvod na predĺženie plánovanej lehoty na predkladanie ponúk, a čas, o aký ju navrhujete predĺžiť.</w:t>
      </w:r>
    </w:p>
    <w:p w14:paraId="1ACA8E97" w14:textId="77777777" w:rsidR="007D10E7" w:rsidRDefault="007D10E7" w:rsidP="007D10E7">
      <w:pPr>
        <w:spacing w:after="0"/>
        <w:jc w:val="both"/>
      </w:pPr>
    </w:p>
    <w:p w14:paraId="3854169D" w14:textId="79F0827A" w:rsidR="007D10E7" w:rsidRPr="007D10E7" w:rsidRDefault="007D10E7" w:rsidP="007D10E7">
      <w:pPr>
        <w:spacing w:after="0"/>
        <w:jc w:val="both"/>
      </w:pPr>
      <w:r>
        <w:t>Stanovisko k bodu:</w:t>
      </w:r>
    </w:p>
    <w:p w14:paraId="190D266B" w14:textId="787D04DD" w:rsidR="00B27B41" w:rsidRPr="00B37254" w:rsidRDefault="00B37254" w:rsidP="00B27B41">
      <w:r w:rsidRPr="00B37254">
        <w:t>Uchádzač hodnotí lehotu ako postačujúcu.</w:t>
      </w:r>
    </w:p>
    <w:p w14:paraId="3B748E7B" w14:textId="77777777" w:rsidR="007D10E7" w:rsidRPr="00B27B41" w:rsidRDefault="007D10E7" w:rsidP="00B27B41">
      <w:pPr>
        <w:rPr>
          <w:b/>
          <w:bCs/>
        </w:rPr>
      </w:pPr>
    </w:p>
    <w:p w14:paraId="28154700" w14:textId="77777777" w:rsidR="007D10E7" w:rsidRDefault="00B27B41" w:rsidP="00B27B41">
      <w:pPr>
        <w:pStyle w:val="Odsekzoznamu"/>
        <w:numPr>
          <w:ilvl w:val="0"/>
          <w:numId w:val="21"/>
        </w:numPr>
        <w:spacing w:after="0"/>
        <w:ind w:left="0" w:hanging="357"/>
        <w:contextualSpacing w:val="0"/>
        <w:jc w:val="both"/>
        <w:rPr>
          <w:b/>
          <w:bCs/>
        </w:rPr>
      </w:pPr>
      <w:r w:rsidRPr="00B27B41">
        <w:rPr>
          <w:b/>
          <w:bCs/>
        </w:rPr>
        <w:lastRenderedPageBreak/>
        <w:t xml:space="preserve">S prihliadnutím na obsah projektu a rozsah dodávaných prác aký odhadujete </w:t>
      </w:r>
      <w:r w:rsidRPr="00B27B41">
        <w:rPr>
          <w:b/>
          <w:bCs/>
          <w:u w:val="single"/>
        </w:rPr>
        <w:t>časový rámec realizačnej fázy projektu</w:t>
      </w:r>
      <w:r w:rsidRPr="00B27B41">
        <w:rPr>
          <w:b/>
          <w:bCs/>
        </w:rPr>
        <w:t xml:space="preserve"> a aké projektové etapy a platobné míľniky navrhujete?</w:t>
      </w:r>
    </w:p>
    <w:p w14:paraId="6A932265" w14:textId="77777777" w:rsidR="007D10E7" w:rsidRDefault="007D10E7" w:rsidP="007D10E7">
      <w:pPr>
        <w:spacing w:after="0"/>
        <w:jc w:val="both"/>
      </w:pPr>
    </w:p>
    <w:p w14:paraId="53518BAA" w14:textId="60885E36" w:rsidR="007D10E7" w:rsidRPr="007D10E7" w:rsidRDefault="007D10E7" w:rsidP="007D10E7">
      <w:pPr>
        <w:spacing w:after="0"/>
        <w:jc w:val="both"/>
      </w:pPr>
      <w:r>
        <w:t>Stanovisko k bodu:</w:t>
      </w:r>
    </w:p>
    <w:p w14:paraId="5E84EEB1" w14:textId="77777777" w:rsidR="006C5D41" w:rsidRPr="00732D1C" w:rsidRDefault="006C5D41" w:rsidP="006C5D41">
      <w:pPr>
        <w:jc w:val="both"/>
      </w:pPr>
      <w:r w:rsidRPr="00732D1C">
        <w:t xml:space="preserve">Etapy: Tvorba DNR. Testovacie prostredie. Školenie. Dokumentácia. Produkčné prostredie. Skúšobná prevádzka. Plnohodnotná prevádzka.  </w:t>
      </w:r>
    </w:p>
    <w:p w14:paraId="2CC5EC52" w14:textId="77777777" w:rsidR="006C5D41" w:rsidRPr="00D90531" w:rsidRDefault="006C5D41" w:rsidP="006C5D41">
      <w:pPr>
        <w:jc w:val="both"/>
      </w:pPr>
      <w:r w:rsidRPr="00732D1C">
        <w:t xml:space="preserve">Trvanie: </w:t>
      </w:r>
      <w:r>
        <w:t xml:space="preserve">5 mesiacov s prihliadnutím na požadované doby na schvaľovanie na strane Obstarávateľa </w:t>
      </w:r>
      <w:r>
        <w:rPr>
          <w:lang w:val="en-US"/>
        </w:rPr>
        <w:t>(20 pracovných dní DNR, 15 pracovných dní Dokumentácia)</w:t>
      </w:r>
    </w:p>
    <w:p w14:paraId="4007CE78" w14:textId="77777777" w:rsidR="006C5D41" w:rsidRPr="00732D1C" w:rsidRDefault="006C5D41" w:rsidP="006C5D41">
      <w:pPr>
        <w:jc w:val="both"/>
      </w:pPr>
      <w:r w:rsidRPr="00732D1C">
        <w:t>Platobné míľniky (3): Dodanie DNR. Dodanie produkčného prostredia. Po ukončení skúšobnej prevádzky.</w:t>
      </w:r>
    </w:p>
    <w:p w14:paraId="28879A9C" w14:textId="72BC2BD2" w:rsidR="00B27B41" w:rsidRPr="00B27B41" w:rsidRDefault="00B27B41" w:rsidP="007D10E7">
      <w:pPr>
        <w:pStyle w:val="Odsekzoznamu"/>
        <w:spacing w:after="0"/>
        <w:ind w:left="0"/>
        <w:contextualSpacing w:val="0"/>
        <w:jc w:val="both"/>
        <w:rPr>
          <w:b/>
          <w:bCs/>
        </w:rPr>
      </w:pPr>
      <w:r w:rsidRPr="00B27B41">
        <w:rPr>
          <w:b/>
          <w:bCs/>
        </w:rPr>
        <w:t xml:space="preserve"> </w:t>
      </w:r>
    </w:p>
    <w:p w14:paraId="287AA407" w14:textId="77777777" w:rsidR="00B27B41" w:rsidRPr="007D10E7" w:rsidRDefault="00B27B41" w:rsidP="00B27B41">
      <w:pPr>
        <w:pStyle w:val="Odsekzoznamu"/>
        <w:numPr>
          <w:ilvl w:val="0"/>
          <w:numId w:val="21"/>
        </w:numPr>
        <w:spacing w:after="0"/>
        <w:ind w:left="0" w:hanging="357"/>
        <w:contextualSpacing w:val="0"/>
        <w:jc w:val="both"/>
        <w:rPr>
          <w:b/>
          <w:bCs/>
        </w:rPr>
      </w:pPr>
      <w:r w:rsidRPr="00B27B41">
        <w:rPr>
          <w:b/>
          <w:bCs/>
        </w:rPr>
        <w:t xml:space="preserve">Viete nám poskytnúť informácie o </w:t>
      </w:r>
      <w:r w:rsidRPr="00B27B41">
        <w:rPr>
          <w:b/>
          <w:bCs/>
          <w:u w:val="single"/>
        </w:rPr>
        <w:t>podobných implementáciách</w:t>
      </w:r>
      <w:r w:rsidRPr="00B27B41">
        <w:rPr>
          <w:b/>
          <w:bCs/>
        </w:rPr>
        <w:t xml:space="preserve"> dokončených v posledných 5 rokoch? O aké konkrétne projekty sa jedná</w:t>
      </w:r>
      <w:r w:rsidRPr="00B27B41">
        <w:rPr>
          <w:rFonts w:cstheme="minorHAnsi"/>
          <w:b/>
          <w:bCs/>
        </w:rPr>
        <w:t>?</w:t>
      </w:r>
    </w:p>
    <w:p w14:paraId="17EB4A0C" w14:textId="77777777" w:rsidR="007D10E7" w:rsidRDefault="007D10E7" w:rsidP="007D10E7">
      <w:pPr>
        <w:spacing w:after="0"/>
        <w:jc w:val="both"/>
      </w:pPr>
    </w:p>
    <w:p w14:paraId="34DDF939" w14:textId="160D510E" w:rsidR="007D10E7" w:rsidRPr="007D10E7" w:rsidRDefault="007D10E7" w:rsidP="007D10E7">
      <w:pPr>
        <w:spacing w:after="0"/>
        <w:jc w:val="both"/>
      </w:pPr>
      <w:r>
        <w:t>Stanovisko k bodu:</w:t>
      </w:r>
    </w:p>
    <w:p w14:paraId="03F3737E" w14:textId="7C0E988B" w:rsidR="00B27B41" w:rsidRDefault="000100A1" w:rsidP="00B27B41">
      <w:pPr>
        <w:pStyle w:val="Odsekzoznamu"/>
        <w:spacing w:after="0"/>
        <w:ind w:left="0"/>
        <w:contextualSpacing w:val="0"/>
        <w:jc w:val="both"/>
      </w:pPr>
      <w:r>
        <w:t>Uchádzač sa vyjadril k téme v dotazníku</w:t>
      </w:r>
    </w:p>
    <w:p w14:paraId="532A0D74" w14:textId="77777777" w:rsidR="000100A1" w:rsidRPr="00B27B41" w:rsidRDefault="000100A1" w:rsidP="00B27B41">
      <w:pPr>
        <w:pStyle w:val="Odsekzoznamu"/>
        <w:spacing w:after="0"/>
        <w:ind w:left="0"/>
        <w:contextualSpacing w:val="0"/>
        <w:jc w:val="both"/>
        <w:rPr>
          <w:b/>
          <w:bCs/>
        </w:rPr>
      </w:pPr>
    </w:p>
    <w:p w14:paraId="2DA25F2C" w14:textId="77777777" w:rsidR="00B27B41" w:rsidRPr="00B27B41" w:rsidRDefault="00B27B41" w:rsidP="00B27B41">
      <w:pPr>
        <w:pStyle w:val="Normlny1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/>
        <w:contextualSpacing/>
        <w:jc w:val="both"/>
        <w:rPr>
          <w:rFonts w:eastAsiaTheme="minorEastAsia" w:cstheme="minorBidi"/>
          <w:b/>
          <w:bCs/>
          <w:color w:val="000000"/>
          <w:sz w:val="22"/>
          <w:szCs w:val="22"/>
        </w:rPr>
      </w:pPr>
      <w:r w:rsidRPr="00B27B41">
        <w:rPr>
          <w:rFonts w:cstheme="minorHAnsi"/>
          <w:b/>
          <w:bCs/>
          <w:sz w:val="22"/>
          <w:szCs w:val="22"/>
        </w:rPr>
        <w:t xml:space="preserve">Aké sú podľa Vás závažné </w:t>
      </w:r>
      <w:r w:rsidRPr="00B27B41">
        <w:rPr>
          <w:rFonts w:cstheme="minorHAnsi"/>
          <w:b/>
          <w:bCs/>
          <w:sz w:val="22"/>
          <w:szCs w:val="22"/>
          <w:u w:val="single"/>
        </w:rPr>
        <w:t>riziká</w:t>
      </w:r>
      <w:r w:rsidRPr="00B27B41">
        <w:rPr>
          <w:rFonts w:cstheme="minorHAnsi"/>
          <w:b/>
          <w:bCs/>
          <w:sz w:val="22"/>
          <w:szCs w:val="22"/>
        </w:rPr>
        <w:t xml:space="preserve"> spojené s implementáciou  a realizáciou projektu?</w:t>
      </w:r>
    </w:p>
    <w:p w14:paraId="14E2F5A3" w14:textId="77777777" w:rsidR="007D10E7" w:rsidRDefault="007D10E7" w:rsidP="007D10E7">
      <w:pPr>
        <w:spacing w:after="0"/>
        <w:jc w:val="both"/>
      </w:pPr>
    </w:p>
    <w:p w14:paraId="38847E89" w14:textId="41A93F02" w:rsidR="007D10E7" w:rsidRPr="007D10E7" w:rsidRDefault="007D10E7" w:rsidP="007D10E7">
      <w:pPr>
        <w:spacing w:after="0"/>
        <w:jc w:val="both"/>
      </w:pPr>
      <w:r>
        <w:t>Stanovisko k bodu:</w:t>
      </w:r>
    </w:p>
    <w:p w14:paraId="2CA43A33" w14:textId="77777777" w:rsidR="001B5D68" w:rsidRPr="00732D1C" w:rsidRDefault="001B5D68" w:rsidP="001B5D68">
      <w:pPr>
        <w:jc w:val="both"/>
      </w:pPr>
      <w:r w:rsidRPr="00732D1C">
        <w:t xml:space="preserve">SPÚ projekt je silno integračný projekt, čo sa týka pracovných procesov aj technologických systémov. Rizikom je nízka súčinnosť zo strany obstarávateľa. Nevyhnutné je striktné projektové riadenie. </w:t>
      </w:r>
    </w:p>
    <w:p w14:paraId="23BA07C2" w14:textId="77777777" w:rsidR="007D10E7" w:rsidRPr="007D10E7" w:rsidRDefault="007D10E7" w:rsidP="007D10E7">
      <w:pPr>
        <w:rPr>
          <w:rFonts w:eastAsiaTheme="minorEastAsia"/>
          <w:b/>
          <w:bCs/>
          <w:color w:val="000000"/>
        </w:rPr>
      </w:pPr>
    </w:p>
    <w:p w14:paraId="68E45CDC" w14:textId="77777777" w:rsidR="00B27B41" w:rsidRPr="00B27B41" w:rsidRDefault="00B27B41" w:rsidP="00B27B41">
      <w:pPr>
        <w:pStyle w:val="Odsekzoznamu"/>
        <w:numPr>
          <w:ilvl w:val="0"/>
          <w:numId w:val="21"/>
        </w:numPr>
        <w:spacing w:after="0"/>
        <w:ind w:left="0" w:hanging="357"/>
        <w:contextualSpacing w:val="0"/>
        <w:jc w:val="both"/>
        <w:rPr>
          <w:b/>
          <w:bCs/>
        </w:rPr>
      </w:pPr>
      <w:r w:rsidRPr="00B27B41">
        <w:rPr>
          <w:b/>
          <w:bCs/>
        </w:rPr>
        <w:t xml:space="preserve">S akými najčastejšími </w:t>
      </w:r>
      <w:r w:rsidRPr="00B27B41">
        <w:rPr>
          <w:b/>
          <w:bCs/>
          <w:u w:val="single"/>
        </w:rPr>
        <w:t>prekážkami</w:t>
      </w:r>
      <w:r w:rsidRPr="00B27B41">
        <w:rPr>
          <w:b/>
          <w:bCs/>
        </w:rPr>
        <w:t xml:space="preserve"> ste sa doteraz pri realizácii porovnateľného predmetu zákazky stretli a ako ste sa s nimi vysporiadali?</w:t>
      </w:r>
    </w:p>
    <w:p w14:paraId="410C8C4B" w14:textId="77777777" w:rsidR="007D10E7" w:rsidRDefault="007D10E7" w:rsidP="007D10E7">
      <w:pPr>
        <w:spacing w:after="0"/>
        <w:jc w:val="both"/>
      </w:pPr>
    </w:p>
    <w:p w14:paraId="32C85A65" w14:textId="6CD1A0A3" w:rsidR="007D10E7" w:rsidRPr="007D10E7" w:rsidRDefault="007D10E7" w:rsidP="007D10E7">
      <w:pPr>
        <w:spacing w:after="0"/>
        <w:jc w:val="both"/>
      </w:pPr>
      <w:r>
        <w:t>Stanovisko k bodu:</w:t>
      </w:r>
    </w:p>
    <w:p w14:paraId="694C6EAD" w14:textId="77777777" w:rsidR="00896F27" w:rsidRPr="00732D1C" w:rsidRDefault="00896F27" w:rsidP="00896F27">
      <w:pPr>
        <w:jc w:val="both"/>
      </w:pPr>
      <w:r w:rsidRPr="00732D1C">
        <w:t xml:space="preserve">Slabá súčinnosť potenciálnych používateľov SPÚ. </w:t>
      </w:r>
    </w:p>
    <w:p w14:paraId="343ED304" w14:textId="77777777" w:rsidR="00896F27" w:rsidRPr="00732D1C" w:rsidRDefault="00896F27" w:rsidP="00896F27">
      <w:pPr>
        <w:jc w:val="both"/>
        <w:rPr>
          <w:lang w:val="en-US"/>
        </w:rPr>
      </w:pPr>
      <w:r w:rsidRPr="00732D1C">
        <w:t xml:space="preserve">Integrácia cieľových systémov pomocou klientskych nástrojov. </w:t>
      </w:r>
    </w:p>
    <w:p w14:paraId="50CC6086" w14:textId="77777777" w:rsidR="007D10E7" w:rsidRPr="00B27B41" w:rsidRDefault="007D10E7" w:rsidP="00B27B41">
      <w:pPr>
        <w:rPr>
          <w:b/>
          <w:bCs/>
        </w:rPr>
      </w:pPr>
    </w:p>
    <w:p w14:paraId="5F802E56" w14:textId="77777777" w:rsidR="00B27B41" w:rsidRPr="00B27B41" w:rsidRDefault="00B27B41" w:rsidP="00B27B41">
      <w:pPr>
        <w:pStyle w:val="Odsekzoznamu"/>
        <w:numPr>
          <w:ilvl w:val="0"/>
          <w:numId w:val="21"/>
        </w:numPr>
        <w:spacing w:after="0"/>
        <w:ind w:left="0" w:hanging="357"/>
        <w:contextualSpacing w:val="0"/>
        <w:jc w:val="both"/>
        <w:rPr>
          <w:b/>
          <w:bCs/>
        </w:rPr>
      </w:pPr>
      <w:r w:rsidRPr="00B27B41">
        <w:rPr>
          <w:b/>
          <w:bCs/>
        </w:rPr>
        <w:t xml:space="preserve">Ako je štruktúrovaný Váš </w:t>
      </w:r>
      <w:r w:rsidRPr="00B27B41">
        <w:rPr>
          <w:b/>
          <w:bCs/>
          <w:u w:val="single"/>
        </w:rPr>
        <w:t>licenčný model</w:t>
      </w:r>
      <w:r w:rsidRPr="00B27B41">
        <w:rPr>
          <w:b/>
          <w:bCs/>
        </w:rPr>
        <w:t xml:space="preserve"> a aké parametre používa pre stanovenie ceny? Prosím uveďte životný cyklus licencií, najmä čo sa udeje po skončení zmluvy s HW, SW, licenciami a pod.?</w:t>
      </w:r>
    </w:p>
    <w:p w14:paraId="33A03923" w14:textId="77777777" w:rsidR="007D10E7" w:rsidRDefault="007D10E7" w:rsidP="007D10E7">
      <w:pPr>
        <w:spacing w:after="0"/>
        <w:jc w:val="both"/>
      </w:pPr>
    </w:p>
    <w:p w14:paraId="200385C1" w14:textId="4B9BD0A5" w:rsidR="007D10E7" w:rsidRPr="007D10E7" w:rsidRDefault="007D10E7" w:rsidP="007D10E7">
      <w:pPr>
        <w:spacing w:after="0"/>
        <w:jc w:val="both"/>
      </w:pPr>
      <w:r>
        <w:t>Stanovisko k bodu:</w:t>
      </w:r>
    </w:p>
    <w:p w14:paraId="77972FBE" w14:textId="1014EC4E" w:rsidR="007D10E7" w:rsidRDefault="000100A1" w:rsidP="007D10E7">
      <w:r>
        <w:t>Uchádzač sa vyjadril k téme v dotazníku</w:t>
      </w:r>
    </w:p>
    <w:p w14:paraId="5AE885B0" w14:textId="77777777" w:rsidR="000100A1" w:rsidRPr="007D10E7" w:rsidRDefault="000100A1" w:rsidP="007D10E7">
      <w:pPr>
        <w:rPr>
          <w:b/>
          <w:bCs/>
        </w:rPr>
      </w:pPr>
    </w:p>
    <w:p w14:paraId="021CD6A9" w14:textId="77777777" w:rsidR="00B27B41" w:rsidRDefault="00B27B41" w:rsidP="00B27B41">
      <w:pPr>
        <w:pStyle w:val="Odsekzoznamu"/>
        <w:numPr>
          <w:ilvl w:val="0"/>
          <w:numId w:val="21"/>
        </w:numPr>
        <w:spacing w:after="0"/>
        <w:ind w:left="0" w:hanging="357"/>
        <w:contextualSpacing w:val="0"/>
        <w:jc w:val="both"/>
        <w:rPr>
          <w:b/>
          <w:bCs/>
        </w:rPr>
      </w:pPr>
      <w:r w:rsidRPr="00B27B41">
        <w:rPr>
          <w:b/>
          <w:bCs/>
        </w:rPr>
        <w:t xml:space="preserve">Pre potreby stanovenia </w:t>
      </w:r>
      <w:r w:rsidRPr="00B27B41">
        <w:rPr>
          <w:b/>
          <w:bCs/>
          <w:u w:val="single"/>
        </w:rPr>
        <w:t>predbežnej hodnoty zákazky</w:t>
      </w:r>
      <w:r w:rsidRPr="00B27B41">
        <w:rPr>
          <w:b/>
          <w:bCs/>
        </w:rPr>
        <w:t xml:space="preserve"> (ďalej ako PHZ) prosíme o dodanie cenovej kalkulácie v xls formáte ako prílohu odpovede. Cenová kalkulácia by mala byť štruktúrovaná, teda aj s rozpadom ceny na jednotlivé tovary a služby a pokryť celý predmet OPZ. </w:t>
      </w:r>
    </w:p>
    <w:p w14:paraId="3286C138" w14:textId="77777777" w:rsidR="007D10E7" w:rsidRDefault="007D10E7" w:rsidP="007D10E7">
      <w:pPr>
        <w:pStyle w:val="Odsekzoznamu"/>
        <w:spacing w:after="0"/>
        <w:ind w:left="0"/>
        <w:contextualSpacing w:val="0"/>
        <w:jc w:val="both"/>
        <w:rPr>
          <w:b/>
          <w:bCs/>
        </w:rPr>
      </w:pPr>
    </w:p>
    <w:p w14:paraId="6F2411FD" w14:textId="77777777" w:rsidR="007D10E7" w:rsidRPr="007D10E7" w:rsidRDefault="007D10E7" w:rsidP="007D10E7">
      <w:pPr>
        <w:spacing w:after="0"/>
        <w:jc w:val="both"/>
      </w:pPr>
      <w:r>
        <w:lastRenderedPageBreak/>
        <w:t>Stanovisko k bodu:</w:t>
      </w:r>
    </w:p>
    <w:p w14:paraId="3ED43C8F" w14:textId="6B16840C" w:rsidR="007D10E7" w:rsidRPr="00B27B41" w:rsidRDefault="000100A1" w:rsidP="007D10E7">
      <w:pPr>
        <w:pStyle w:val="Odsekzoznamu"/>
        <w:spacing w:after="0"/>
        <w:ind w:left="0"/>
        <w:contextualSpacing w:val="0"/>
        <w:jc w:val="both"/>
        <w:rPr>
          <w:b/>
          <w:bCs/>
        </w:rPr>
      </w:pPr>
      <w:r>
        <w:t>Uchádzač sa vyjadril k téme v samostatnej prílohe v dotazníku</w:t>
      </w:r>
    </w:p>
    <w:p w14:paraId="2763CACB" w14:textId="77777777" w:rsidR="00B27B41" w:rsidRPr="00B27B41" w:rsidRDefault="00B27B41" w:rsidP="00B27B41">
      <w:pPr>
        <w:pStyle w:val="Odsekzoznamu"/>
        <w:spacing w:after="0"/>
        <w:ind w:left="0"/>
        <w:contextualSpacing w:val="0"/>
        <w:jc w:val="both"/>
        <w:rPr>
          <w:b/>
          <w:bCs/>
        </w:rPr>
      </w:pPr>
    </w:p>
    <w:p w14:paraId="3A678678" w14:textId="77777777" w:rsidR="00B27B41" w:rsidRPr="00B27B41" w:rsidRDefault="00B27B41" w:rsidP="00B27B41">
      <w:pPr>
        <w:pStyle w:val="Odsekzoznamu"/>
        <w:numPr>
          <w:ilvl w:val="0"/>
          <w:numId w:val="21"/>
        </w:numPr>
        <w:spacing w:after="0"/>
        <w:ind w:left="0" w:hanging="357"/>
        <w:contextualSpacing w:val="0"/>
        <w:jc w:val="both"/>
        <w:rPr>
          <w:b/>
          <w:bCs/>
        </w:rPr>
      </w:pPr>
      <w:r w:rsidRPr="00B27B41">
        <w:rPr>
          <w:b/>
          <w:bCs/>
        </w:rPr>
        <w:t xml:space="preserve">Ktoré </w:t>
      </w:r>
      <w:r w:rsidRPr="00B27B41">
        <w:rPr>
          <w:b/>
          <w:bCs/>
          <w:u w:val="single"/>
        </w:rPr>
        <w:t>bezpečnostné štandardy</w:t>
      </w:r>
      <w:r w:rsidRPr="00B27B41">
        <w:rPr>
          <w:b/>
          <w:bCs/>
        </w:rPr>
        <w:t xml:space="preserve"> sú vašimi produktami podporované?</w:t>
      </w:r>
    </w:p>
    <w:p w14:paraId="309E8755" w14:textId="77777777" w:rsidR="00B27B41" w:rsidRDefault="00B27B41" w:rsidP="007D10E7">
      <w:pPr>
        <w:rPr>
          <w:b/>
          <w:bCs/>
        </w:rPr>
      </w:pPr>
    </w:p>
    <w:p w14:paraId="491B9BA0" w14:textId="77777777" w:rsidR="007D10E7" w:rsidRPr="007D10E7" w:rsidRDefault="007D10E7" w:rsidP="007D10E7">
      <w:pPr>
        <w:spacing w:after="0"/>
        <w:jc w:val="both"/>
      </w:pPr>
      <w:r>
        <w:t>Stanovisko k bodu:</w:t>
      </w:r>
    </w:p>
    <w:p w14:paraId="4CBA8445" w14:textId="5FD050FA" w:rsidR="00B27B41" w:rsidRDefault="00332741" w:rsidP="00B27B41">
      <w:pPr>
        <w:pStyle w:val="Odsekzoznamu"/>
        <w:spacing w:after="0"/>
        <w:ind w:left="0"/>
        <w:contextualSpacing w:val="0"/>
        <w:jc w:val="both"/>
      </w:pPr>
      <w:r>
        <w:t>Uchádzač sa vyjadril k téme v dotazníku</w:t>
      </w:r>
    </w:p>
    <w:p w14:paraId="23DCCE34" w14:textId="77777777" w:rsidR="00332741" w:rsidRDefault="00332741" w:rsidP="00B27B41">
      <w:pPr>
        <w:pStyle w:val="Odsekzoznamu"/>
        <w:spacing w:after="0"/>
        <w:ind w:left="0"/>
        <w:contextualSpacing w:val="0"/>
        <w:jc w:val="both"/>
      </w:pPr>
    </w:p>
    <w:p w14:paraId="2A8FDDB2" w14:textId="77777777" w:rsidR="00332741" w:rsidRPr="00B27B41" w:rsidRDefault="00332741" w:rsidP="00B27B41">
      <w:pPr>
        <w:pStyle w:val="Odsekzoznamu"/>
        <w:spacing w:after="0"/>
        <w:ind w:left="0"/>
        <w:contextualSpacing w:val="0"/>
        <w:jc w:val="both"/>
        <w:rPr>
          <w:b/>
          <w:bCs/>
        </w:rPr>
      </w:pPr>
    </w:p>
    <w:p w14:paraId="2A713458" w14:textId="77777777" w:rsidR="00B27B41" w:rsidRPr="00B27B41" w:rsidRDefault="00B27B41" w:rsidP="00B27B41">
      <w:pPr>
        <w:pStyle w:val="Odsekzoznamu"/>
        <w:numPr>
          <w:ilvl w:val="0"/>
          <w:numId w:val="21"/>
        </w:numPr>
        <w:spacing w:after="0"/>
        <w:ind w:left="0" w:hanging="357"/>
        <w:contextualSpacing w:val="0"/>
        <w:jc w:val="both"/>
        <w:rPr>
          <w:b/>
          <w:bCs/>
        </w:rPr>
      </w:pPr>
      <w:r w:rsidRPr="00B27B41">
        <w:rPr>
          <w:b/>
          <w:bCs/>
        </w:rPr>
        <w:t xml:space="preserve">Aké sú možnosti </w:t>
      </w:r>
      <w:r w:rsidRPr="00B27B41">
        <w:rPr>
          <w:b/>
          <w:bCs/>
          <w:u w:val="single"/>
        </w:rPr>
        <w:t>škálovateľnosti</w:t>
      </w:r>
      <w:r w:rsidRPr="00B27B41">
        <w:rPr>
          <w:b/>
          <w:bCs/>
        </w:rPr>
        <w:t xml:space="preserve"> vášho produktu (zvyšovanie/znižovanie počtu účtov / zariadení, a pod.)?</w:t>
      </w:r>
    </w:p>
    <w:p w14:paraId="3B64B3AD" w14:textId="77777777" w:rsidR="007D10E7" w:rsidRDefault="007D10E7" w:rsidP="007D10E7">
      <w:pPr>
        <w:spacing w:after="0"/>
        <w:jc w:val="both"/>
      </w:pPr>
    </w:p>
    <w:p w14:paraId="4D5306E2" w14:textId="0631B11F" w:rsidR="007D10E7" w:rsidRPr="007D10E7" w:rsidRDefault="007D10E7" w:rsidP="007D10E7">
      <w:pPr>
        <w:spacing w:after="0"/>
        <w:jc w:val="both"/>
      </w:pPr>
      <w:r>
        <w:t>Stanovisko k bodu:</w:t>
      </w:r>
    </w:p>
    <w:p w14:paraId="22EEEC59" w14:textId="77777777" w:rsidR="002760F5" w:rsidRDefault="002760F5" w:rsidP="002760F5">
      <w:pPr>
        <w:pStyle w:val="Odsekzoznamu"/>
        <w:spacing w:after="0"/>
        <w:ind w:left="0"/>
        <w:contextualSpacing w:val="0"/>
        <w:jc w:val="both"/>
      </w:pPr>
      <w:r>
        <w:t>Uchádzač sa vyjadril k téme v dotazníku</w:t>
      </w:r>
    </w:p>
    <w:p w14:paraId="5B119A23" w14:textId="77777777" w:rsidR="007D10E7" w:rsidRPr="00B27B41" w:rsidRDefault="007D10E7" w:rsidP="00B27B41">
      <w:pPr>
        <w:spacing w:after="0"/>
        <w:jc w:val="both"/>
        <w:rPr>
          <w:b/>
          <w:bCs/>
        </w:rPr>
      </w:pPr>
    </w:p>
    <w:p w14:paraId="7EAB0481" w14:textId="77777777" w:rsidR="00B27B41" w:rsidRPr="00B27B41" w:rsidRDefault="00B27B41" w:rsidP="00B27B41">
      <w:pPr>
        <w:pStyle w:val="Odsekzoznamu"/>
        <w:numPr>
          <w:ilvl w:val="0"/>
          <w:numId w:val="21"/>
        </w:numPr>
        <w:spacing w:after="0"/>
        <w:ind w:left="0" w:hanging="357"/>
        <w:contextualSpacing w:val="0"/>
        <w:jc w:val="both"/>
        <w:rPr>
          <w:b/>
          <w:bCs/>
        </w:rPr>
      </w:pPr>
      <w:r w:rsidRPr="00B27B41">
        <w:rPr>
          <w:b/>
          <w:bCs/>
        </w:rPr>
        <w:t xml:space="preserve">Po oboznámení sa s predloženou dokumentáciou máte </w:t>
      </w:r>
      <w:r w:rsidRPr="00B27B41">
        <w:rPr>
          <w:b/>
          <w:bCs/>
          <w:u w:val="single"/>
        </w:rPr>
        <w:t>záujem</w:t>
      </w:r>
      <w:r w:rsidRPr="00B27B41">
        <w:rPr>
          <w:b/>
          <w:bCs/>
        </w:rPr>
        <w:t xml:space="preserve"> sa zúčastniť plánovanej súťaže o implementáciu predmetu zákazky?</w:t>
      </w:r>
    </w:p>
    <w:p w14:paraId="3B2C1140" w14:textId="77777777" w:rsidR="007D10E7" w:rsidRDefault="007D10E7" w:rsidP="007D10E7">
      <w:pPr>
        <w:spacing w:after="0"/>
        <w:jc w:val="both"/>
      </w:pPr>
    </w:p>
    <w:p w14:paraId="7CD96601" w14:textId="11E28C46" w:rsidR="007D10E7" w:rsidRPr="007D10E7" w:rsidRDefault="007D10E7" w:rsidP="007D10E7">
      <w:pPr>
        <w:spacing w:after="0"/>
        <w:jc w:val="both"/>
      </w:pPr>
      <w:r>
        <w:t>Stanovisko k bodu:</w:t>
      </w:r>
    </w:p>
    <w:p w14:paraId="01D8BDE8" w14:textId="457074A5" w:rsidR="00B27B41" w:rsidRPr="00182A9B" w:rsidRDefault="00182A9B" w:rsidP="00B27B41">
      <w:pPr>
        <w:pStyle w:val="Odsekzoznamu"/>
        <w:spacing w:after="0"/>
        <w:ind w:left="0"/>
        <w:contextualSpacing w:val="0"/>
        <w:jc w:val="both"/>
      </w:pPr>
      <w:r w:rsidRPr="00182A9B">
        <w:t>Uchádzač má záujem</w:t>
      </w:r>
      <w:r>
        <w:t xml:space="preserve"> zúčastniť sa plánovanej súťaže.</w:t>
      </w:r>
    </w:p>
    <w:p w14:paraId="3E6326EF" w14:textId="77777777" w:rsidR="007D10E7" w:rsidRPr="00B27B41" w:rsidRDefault="007D10E7" w:rsidP="00B27B41">
      <w:pPr>
        <w:pStyle w:val="Odsekzoznamu"/>
        <w:spacing w:after="0"/>
        <w:ind w:left="0"/>
        <w:contextualSpacing w:val="0"/>
        <w:jc w:val="both"/>
        <w:rPr>
          <w:b/>
          <w:bCs/>
        </w:rPr>
      </w:pPr>
    </w:p>
    <w:p w14:paraId="72FA1644" w14:textId="77777777" w:rsidR="00B27B41" w:rsidRPr="00B27B41" w:rsidRDefault="00B27B41" w:rsidP="00B27B41">
      <w:pPr>
        <w:pStyle w:val="Odsekzoznamu"/>
        <w:numPr>
          <w:ilvl w:val="0"/>
          <w:numId w:val="21"/>
        </w:numPr>
        <w:spacing w:after="0"/>
        <w:ind w:left="0" w:hanging="357"/>
        <w:jc w:val="both"/>
        <w:rPr>
          <w:b/>
          <w:bCs/>
        </w:rPr>
      </w:pPr>
      <w:r w:rsidRPr="00B27B41">
        <w:rPr>
          <w:b/>
          <w:bCs/>
        </w:rPr>
        <w:t xml:space="preserve">Identifikovali ste vo zverejnených dokumentoch v rámci PTK nejakú </w:t>
      </w:r>
      <w:r w:rsidRPr="00B27B41">
        <w:rPr>
          <w:b/>
          <w:bCs/>
          <w:u w:val="single"/>
        </w:rPr>
        <w:t>skutočnosť</w:t>
      </w:r>
      <w:r w:rsidRPr="00B27B41">
        <w:rPr>
          <w:b/>
          <w:bCs/>
        </w:rPr>
        <w:t>, na ktorú by ste sa chceli verejného obstarávateľa spýtať, resp. ktorá Vám je nejasná, alebo nezrozumiteľná?</w:t>
      </w:r>
    </w:p>
    <w:p w14:paraId="21754F99" w14:textId="77777777" w:rsidR="007D10E7" w:rsidRDefault="007D10E7" w:rsidP="007D10E7">
      <w:pPr>
        <w:spacing w:after="0"/>
        <w:jc w:val="both"/>
      </w:pPr>
    </w:p>
    <w:p w14:paraId="249EAA74" w14:textId="3F2C4C3B" w:rsidR="007D10E7" w:rsidRPr="007D10E7" w:rsidRDefault="007D10E7" w:rsidP="007D10E7">
      <w:pPr>
        <w:spacing w:after="0"/>
        <w:jc w:val="both"/>
      </w:pPr>
      <w:r>
        <w:t>Stanovisko k bodu:</w:t>
      </w:r>
    </w:p>
    <w:p w14:paraId="4B010445" w14:textId="3453B948" w:rsidR="00644D85" w:rsidRDefault="00182A9B" w:rsidP="00377884">
      <w:pPr>
        <w:spacing w:after="0"/>
        <w:jc w:val="both"/>
        <w:rPr>
          <w:rFonts w:ascii="Verdana" w:hAnsi="Verdana"/>
          <w:sz w:val="20"/>
        </w:rPr>
      </w:pPr>
      <w:r w:rsidRPr="00B37254">
        <w:t xml:space="preserve">Uchádzač </w:t>
      </w:r>
      <w:r w:rsidR="00377884">
        <w:t>neidentifikoval takéto skutočnosti, okrem vyššieuvedených</w:t>
      </w:r>
    </w:p>
    <w:p w14:paraId="3330DFE0" w14:textId="77777777" w:rsidR="007E3B58" w:rsidRDefault="007E3B58" w:rsidP="000B320A">
      <w:pPr>
        <w:jc w:val="both"/>
        <w:rPr>
          <w:rFonts w:ascii="Verdana" w:hAnsi="Verdana"/>
          <w:sz w:val="20"/>
        </w:rPr>
      </w:pPr>
    </w:p>
    <w:p w14:paraId="684D7F2B" w14:textId="14CE6A65" w:rsidR="0034199D" w:rsidRPr="00586167" w:rsidRDefault="0034199D" w:rsidP="007C62A4">
      <w:pPr>
        <w:jc w:val="both"/>
        <w:rPr>
          <w:rFonts w:ascii="Verdana" w:hAnsi="Verdana"/>
          <w:sz w:val="20"/>
        </w:rPr>
      </w:pPr>
      <w:r w:rsidRPr="0034199D">
        <w:rPr>
          <w:rFonts w:ascii="Verdana" w:hAnsi="Verdana"/>
          <w:sz w:val="20"/>
        </w:rPr>
        <w:t>Na záver PTK bol</w:t>
      </w:r>
      <w:r w:rsidR="007A44E5">
        <w:rPr>
          <w:rFonts w:ascii="Verdana" w:hAnsi="Verdana"/>
          <w:sz w:val="20"/>
        </w:rPr>
        <w:t xml:space="preserve">a zopakovaná informácia, </w:t>
      </w:r>
      <w:r w:rsidRPr="0034199D">
        <w:rPr>
          <w:rFonts w:ascii="Verdana" w:hAnsi="Verdana"/>
          <w:sz w:val="20"/>
        </w:rPr>
        <w:t xml:space="preserve">že </w:t>
      </w:r>
      <w:r w:rsidR="007C62A4">
        <w:rPr>
          <w:rFonts w:ascii="Verdana" w:hAnsi="Verdana"/>
          <w:sz w:val="20"/>
        </w:rPr>
        <w:t xml:space="preserve">sa </w:t>
      </w:r>
      <w:r w:rsidR="003575C2" w:rsidRPr="0034199D">
        <w:rPr>
          <w:rFonts w:ascii="Verdana" w:hAnsi="Verdana"/>
          <w:sz w:val="20"/>
        </w:rPr>
        <w:t xml:space="preserve">od </w:t>
      </w:r>
      <w:r w:rsidR="003575C2">
        <w:rPr>
          <w:rFonts w:ascii="Verdana" w:hAnsi="Verdana"/>
          <w:sz w:val="20"/>
        </w:rPr>
        <w:t xml:space="preserve">účastníka PTK </w:t>
      </w:r>
      <w:r w:rsidR="00047A80" w:rsidRPr="0034199D">
        <w:rPr>
          <w:rFonts w:ascii="Verdana" w:hAnsi="Verdana"/>
          <w:sz w:val="20"/>
        </w:rPr>
        <w:t xml:space="preserve">očakáva </w:t>
      </w:r>
      <w:r w:rsidR="007C62A4">
        <w:rPr>
          <w:rFonts w:ascii="Verdana" w:hAnsi="Verdana"/>
          <w:sz w:val="20"/>
        </w:rPr>
        <w:t xml:space="preserve">verifikácia zápisnice </w:t>
      </w:r>
      <w:r w:rsidR="00375B2D">
        <w:rPr>
          <w:rFonts w:ascii="Verdana" w:hAnsi="Verdana"/>
          <w:sz w:val="20"/>
        </w:rPr>
        <w:t xml:space="preserve">a </w:t>
      </w:r>
      <w:r w:rsidR="007A44E5" w:rsidRPr="0034199D">
        <w:rPr>
          <w:rFonts w:ascii="Verdana" w:hAnsi="Verdana"/>
          <w:sz w:val="20"/>
        </w:rPr>
        <w:t xml:space="preserve">v lehote </w:t>
      </w:r>
      <w:r w:rsidR="00182A9B">
        <w:rPr>
          <w:rFonts w:ascii="Verdana" w:hAnsi="Verdana"/>
          <w:sz w:val="20"/>
        </w:rPr>
        <w:t>jedného</w:t>
      </w:r>
      <w:r w:rsidR="00375B2D">
        <w:rPr>
          <w:rFonts w:ascii="Verdana" w:hAnsi="Verdana"/>
          <w:sz w:val="20"/>
        </w:rPr>
        <w:t xml:space="preserve"> týždň</w:t>
      </w:r>
      <w:r w:rsidR="00182A9B">
        <w:rPr>
          <w:rFonts w:ascii="Verdana" w:hAnsi="Verdana"/>
          <w:sz w:val="20"/>
        </w:rPr>
        <w:t>a</w:t>
      </w:r>
      <w:r w:rsidR="00375B2D">
        <w:rPr>
          <w:rFonts w:ascii="Verdana" w:hAnsi="Verdana"/>
          <w:sz w:val="20"/>
        </w:rPr>
        <w:t xml:space="preserve"> vyplnenie dotazníka</w:t>
      </w:r>
      <w:r w:rsidRPr="0034199D">
        <w:rPr>
          <w:rFonts w:ascii="Verdana" w:hAnsi="Verdana"/>
          <w:sz w:val="20"/>
        </w:rPr>
        <w:t>.</w:t>
      </w:r>
      <w:r w:rsidR="007A44E5">
        <w:rPr>
          <w:rFonts w:ascii="Verdana" w:hAnsi="Verdana"/>
          <w:sz w:val="20"/>
        </w:rPr>
        <w:t xml:space="preserve"> </w:t>
      </w:r>
      <w:r w:rsidR="00375B2D">
        <w:rPr>
          <w:rFonts w:ascii="Verdana" w:hAnsi="Verdana"/>
          <w:sz w:val="20"/>
        </w:rPr>
        <w:t>P</w:t>
      </w:r>
      <w:r w:rsidR="00047A80">
        <w:rPr>
          <w:rFonts w:ascii="Verdana" w:hAnsi="Verdana"/>
          <w:sz w:val="20"/>
        </w:rPr>
        <w:t xml:space="preserve">o </w:t>
      </w:r>
      <w:r w:rsidR="007A44E5">
        <w:rPr>
          <w:rFonts w:ascii="Verdana" w:hAnsi="Verdana"/>
          <w:sz w:val="20"/>
        </w:rPr>
        <w:t>ukončení PTK v</w:t>
      </w:r>
      <w:r w:rsidR="0090697E" w:rsidRPr="0090697E">
        <w:rPr>
          <w:rFonts w:ascii="Verdana" w:hAnsi="Verdana"/>
          <w:sz w:val="20"/>
        </w:rPr>
        <w:t xml:space="preserve">erejný obstarávateľ </w:t>
      </w:r>
      <w:r w:rsidR="007A44E5">
        <w:rPr>
          <w:rFonts w:ascii="Verdana" w:hAnsi="Verdana"/>
          <w:sz w:val="20"/>
        </w:rPr>
        <w:t xml:space="preserve">zverejní </w:t>
      </w:r>
      <w:r w:rsidR="007C62A4">
        <w:rPr>
          <w:rFonts w:ascii="Verdana" w:hAnsi="Verdana"/>
          <w:sz w:val="20"/>
        </w:rPr>
        <w:t>zápisnic</w:t>
      </w:r>
      <w:r w:rsidR="007A44E5">
        <w:rPr>
          <w:rFonts w:ascii="Verdana" w:hAnsi="Verdana"/>
          <w:sz w:val="20"/>
        </w:rPr>
        <w:t>e</w:t>
      </w:r>
      <w:r w:rsidR="007C62A4">
        <w:rPr>
          <w:rFonts w:ascii="Verdana" w:hAnsi="Verdana"/>
          <w:sz w:val="20"/>
        </w:rPr>
        <w:t xml:space="preserve"> z priebeh</w:t>
      </w:r>
      <w:r w:rsidR="007A44E5">
        <w:rPr>
          <w:rFonts w:ascii="Verdana" w:hAnsi="Verdana"/>
          <w:sz w:val="20"/>
        </w:rPr>
        <w:t>ov</w:t>
      </w:r>
      <w:r w:rsidR="007C62A4">
        <w:rPr>
          <w:rFonts w:ascii="Verdana" w:hAnsi="Verdana"/>
          <w:sz w:val="20"/>
        </w:rPr>
        <w:t xml:space="preserve"> PTK </w:t>
      </w:r>
      <w:r w:rsidR="007C62A4" w:rsidRPr="007C3096">
        <w:rPr>
          <w:rFonts w:ascii="Verdana" w:hAnsi="Verdana"/>
          <w:sz w:val="20"/>
        </w:rPr>
        <w:t>na svojom webovom sídle na adrese</w:t>
      </w:r>
      <w:r w:rsidR="00AC2249">
        <w:rPr>
          <w:rFonts w:ascii="Verdana" w:hAnsi="Verdana"/>
          <w:sz w:val="20"/>
        </w:rPr>
        <w:t xml:space="preserve"> </w:t>
      </w:r>
      <w:hyperlink r:id="rId14" w:history="1">
        <w:r w:rsidR="00AC2249" w:rsidRPr="0001002B">
          <w:rPr>
            <w:rStyle w:val="Hypertextovprepojenie"/>
            <w:rFonts w:ascii="Verdana" w:hAnsi="Verdana"/>
            <w:sz w:val="20"/>
          </w:rPr>
          <w:t>https://nbs.sk/o-narodnej-banke/verejne-obstaravanie/pripravne-trhove-konzultacie</w:t>
        </w:r>
      </w:hyperlink>
      <w:r w:rsidR="007C62A4">
        <w:rPr>
          <w:rFonts w:ascii="Verdana" w:hAnsi="Verdana"/>
          <w:sz w:val="20"/>
        </w:rPr>
        <w:t>.</w:t>
      </w:r>
    </w:p>
    <w:sectPr w:rsidR="0034199D" w:rsidRPr="00586167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1AB17" w14:textId="77777777" w:rsidR="002E48D3" w:rsidRDefault="002E48D3" w:rsidP="0009480D">
      <w:pPr>
        <w:spacing w:after="0" w:line="240" w:lineRule="auto"/>
      </w:pPr>
      <w:r>
        <w:separator/>
      </w:r>
    </w:p>
  </w:endnote>
  <w:endnote w:type="continuationSeparator" w:id="0">
    <w:p w14:paraId="13759DA8" w14:textId="77777777" w:rsidR="002E48D3" w:rsidRDefault="002E48D3" w:rsidP="00094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,Bold">
    <w:altName w:val="Cambri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E3643" w14:textId="77777777" w:rsidR="0009480D" w:rsidRDefault="0009480D" w:rsidP="0009480D">
    <w:pPr>
      <w:pStyle w:val="Patic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C2BEB" w14:textId="77777777" w:rsidR="002E48D3" w:rsidRDefault="002E48D3" w:rsidP="0009480D">
      <w:pPr>
        <w:spacing w:after="0" w:line="240" w:lineRule="auto"/>
      </w:pPr>
      <w:r>
        <w:separator/>
      </w:r>
    </w:p>
  </w:footnote>
  <w:footnote w:type="continuationSeparator" w:id="0">
    <w:p w14:paraId="24910BEE" w14:textId="77777777" w:rsidR="002E48D3" w:rsidRDefault="002E48D3" w:rsidP="000948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C333ED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97584F"/>
    <w:multiLevelType w:val="hybridMultilevel"/>
    <w:tmpl w:val="962C8E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21AE7"/>
    <w:multiLevelType w:val="hybridMultilevel"/>
    <w:tmpl w:val="935CC0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D2895"/>
    <w:multiLevelType w:val="hybridMultilevel"/>
    <w:tmpl w:val="9586D204"/>
    <w:lvl w:ilvl="0" w:tplc="47E21582">
      <w:start w:val="4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13476B"/>
    <w:multiLevelType w:val="hybridMultilevel"/>
    <w:tmpl w:val="3740DA3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67830"/>
    <w:multiLevelType w:val="hybridMultilevel"/>
    <w:tmpl w:val="2A6AA6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02531"/>
    <w:multiLevelType w:val="hybridMultilevel"/>
    <w:tmpl w:val="B27CDE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36717"/>
    <w:multiLevelType w:val="hybridMultilevel"/>
    <w:tmpl w:val="80CEE492"/>
    <w:lvl w:ilvl="0" w:tplc="D02CAB7E">
      <w:start w:val="1"/>
      <w:numFmt w:val="lowerLetter"/>
      <w:lvlText w:val="%1."/>
      <w:lvlJc w:val="left"/>
      <w:pPr>
        <w:ind w:left="1068" w:hanging="708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853C43"/>
    <w:multiLevelType w:val="hybridMultilevel"/>
    <w:tmpl w:val="91304CB4"/>
    <w:lvl w:ilvl="0" w:tplc="CE788AA6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301339"/>
    <w:multiLevelType w:val="hybridMultilevel"/>
    <w:tmpl w:val="6E2C2EDA"/>
    <w:lvl w:ilvl="0" w:tplc="B9F6AB2A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947C0A"/>
    <w:multiLevelType w:val="hybridMultilevel"/>
    <w:tmpl w:val="3740DA3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F06885"/>
    <w:multiLevelType w:val="hybridMultilevel"/>
    <w:tmpl w:val="2DB83726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380499"/>
    <w:multiLevelType w:val="hybridMultilevel"/>
    <w:tmpl w:val="0F32372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556341"/>
    <w:multiLevelType w:val="hybridMultilevel"/>
    <w:tmpl w:val="136A51E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7D38C0"/>
    <w:multiLevelType w:val="hybridMultilevel"/>
    <w:tmpl w:val="D2FEDF6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B22EF5"/>
    <w:multiLevelType w:val="hybridMultilevel"/>
    <w:tmpl w:val="5700F2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C45A99"/>
    <w:multiLevelType w:val="hybridMultilevel"/>
    <w:tmpl w:val="0150BAF8"/>
    <w:lvl w:ilvl="0" w:tplc="B9F6AB2A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412046"/>
    <w:multiLevelType w:val="hybridMultilevel"/>
    <w:tmpl w:val="3740DA3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3F5240"/>
    <w:multiLevelType w:val="hybridMultilevel"/>
    <w:tmpl w:val="3740DA3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FA07BF"/>
    <w:multiLevelType w:val="hybridMultilevel"/>
    <w:tmpl w:val="721AC27E"/>
    <w:lvl w:ilvl="0" w:tplc="B9F6AB2A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E854D7"/>
    <w:multiLevelType w:val="multilevel"/>
    <w:tmpl w:val="51F6A5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num w:numId="1" w16cid:durableId="1007949156">
    <w:abstractNumId w:val="20"/>
  </w:num>
  <w:num w:numId="2" w16cid:durableId="8482494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8259805">
    <w:abstractNumId w:val="12"/>
  </w:num>
  <w:num w:numId="4" w16cid:durableId="160931526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8837130">
    <w:abstractNumId w:val="5"/>
  </w:num>
  <w:num w:numId="6" w16cid:durableId="1859849322">
    <w:abstractNumId w:val="8"/>
  </w:num>
  <w:num w:numId="7" w16cid:durableId="922027751">
    <w:abstractNumId w:val="15"/>
  </w:num>
  <w:num w:numId="8" w16cid:durableId="1312096531">
    <w:abstractNumId w:val="2"/>
  </w:num>
  <w:num w:numId="9" w16cid:durableId="1830898405">
    <w:abstractNumId w:val="4"/>
  </w:num>
  <w:num w:numId="10" w16cid:durableId="1162506090">
    <w:abstractNumId w:val="16"/>
  </w:num>
  <w:num w:numId="11" w16cid:durableId="282536713">
    <w:abstractNumId w:val="9"/>
  </w:num>
  <w:num w:numId="12" w16cid:durableId="898176590">
    <w:abstractNumId w:val="19"/>
  </w:num>
  <w:num w:numId="13" w16cid:durableId="1238595697">
    <w:abstractNumId w:val="11"/>
  </w:num>
  <w:num w:numId="14" w16cid:durableId="1242249873">
    <w:abstractNumId w:val="10"/>
  </w:num>
  <w:num w:numId="15" w16cid:durableId="161551934">
    <w:abstractNumId w:val="17"/>
  </w:num>
  <w:num w:numId="16" w16cid:durableId="1477919189">
    <w:abstractNumId w:val="18"/>
  </w:num>
  <w:num w:numId="17" w16cid:durableId="1162158544">
    <w:abstractNumId w:val="6"/>
  </w:num>
  <w:num w:numId="18" w16cid:durableId="1041595544">
    <w:abstractNumId w:val="14"/>
  </w:num>
  <w:num w:numId="19" w16cid:durableId="966006235">
    <w:abstractNumId w:val="3"/>
  </w:num>
  <w:num w:numId="20" w16cid:durableId="1329287520">
    <w:abstractNumId w:val="0"/>
  </w:num>
  <w:num w:numId="21" w16cid:durableId="1942181518">
    <w:abstractNumId w:val="1"/>
  </w:num>
  <w:num w:numId="22" w16cid:durableId="3861439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5F3"/>
    <w:rsid w:val="000100A1"/>
    <w:rsid w:val="000211F6"/>
    <w:rsid w:val="00026AC6"/>
    <w:rsid w:val="00033EC8"/>
    <w:rsid w:val="00047A80"/>
    <w:rsid w:val="00053B55"/>
    <w:rsid w:val="0006042E"/>
    <w:rsid w:val="00076B95"/>
    <w:rsid w:val="0009480D"/>
    <w:rsid w:val="000B107D"/>
    <w:rsid w:val="000B320A"/>
    <w:rsid w:val="000B6F14"/>
    <w:rsid w:val="000D63A6"/>
    <w:rsid w:val="001148A2"/>
    <w:rsid w:val="00122F90"/>
    <w:rsid w:val="00130860"/>
    <w:rsid w:val="00154695"/>
    <w:rsid w:val="00164BC9"/>
    <w:rsid w:val="001660F3"/>
    <w:rsid w:val="001663B6"/>
    <w:rsid w:val="00182A9B"/>
    <w:rsid w:val="00196E90"/>
    <w:rsid w:val="001A694C"/>
    <w:rsid w:val="001A70E7"/>
    <w:rsid w:val="001B5D68"/>
    <w:rsid w:val="001C3717"/>
    <w:rsid w:val="001C5CDA"/>
    <w:rsid w:val="001D01FE"/>
    <w:rsid w:val="001D5F9F"/>
    <w:rsid w:val="001E1205"/>
    <w:rsid w:val="001E17E0"/>
    <w:rsid w:val="001E3EDA"/>
    <w:rsid w:val="002109BB"/>
    <w:rsid w:val="00212B30"/>
    <w:rsid w:val="00215777"/>
    <w:rsid w:val="00225679"/>
    <w:rsid w:val="00226CF8"/>
    <w:rsid w:val="00240189"/>
    <w:rsid w:val="00247B0C"/>
    <w:rsid w:val="00251184"/>
    <w:rsid w:val="0025786B"/>
    <w:rsid w:val="00260AF6"/>
    <w:rsid w:val="00264B28"/>
    <w:rsid w:val="00273D67"/>
    <w:rsid w:val="002760F5"/>
    <w:rsid w:val="00276614"/>
    <w:rsid w:val="00277BDB"/>
    <w:rsid w:val="00281692"/>
    <w:rsid w:val="002871F8"/>
    <w:rsid w:val="002879D1"/>
    <w:rsid w:val="00291F81"/>
    <w:rsid w:val="00293966"/>
    <w:rsid w:val="00296EE0"/>
    <w:rsid w:val="002A55C3"/>
    <w:rsid w:val="002B27C0"/>
    <w:rsid w:val="002B4CD0"/>
    <w:rsid w:val="002B6BF1"/>
    <w:rsid w:val="002C3A1E"/>
    <w:rsid w:val="002D00DB"/>
    <w:rsid w:val="002E48D3"/>
    <w:rsid w:val="00304C52"/>
    <w:rsid w:val="00313771"/>
    <w:rsid w:val="003242E3"/>
    <w:rsid w:val="0032461C"/>
    <w:rsid w:val="003263BB"/>
    <w:rsid w:val="00326A61"/>
    <w:rsid w:val="00332741"/>
    <w:rsid w:val="00337059"/>
    <w:rsid w:val="0034199D"/>
    <w:rsid w:val="003462E2"/>
    <w:rsid w:val="003575C2"/>
    <w:rsid w:val="003636B5"/>
    <w:rsid w:val="00372667"/>
    <w:rsid w:val="00375B2D"/>
    <w:rsid w:val="00377884"/>
    <w:rsid w:val="003874D0"/>
    <w:rsid w:val="00392F01"/>
    <w:rsid w:val="003A4854"/>
    <w:rsid w:val="003A5E0C"/>
    <w:rsid w:val="003B3629"/>
    <w:rsid w:val="003B44D2"/>
    <w:rsid w:val="003E55F3"/>
    <w:rsid w:val="003E57D7"/>
    <w:rsid w:val="004100B0"/>
    <w:rsid w:val="00411B67"/>
    <w:rsid w:val="004310FA"/>
    <w:rsid w:val="004360E1"/>
    <w:rsid w:val="00445B18"/>
    <w:rsid w:val="004754E4"/>
    <w:rsid w:val="004829D1"/>
    <w:rsid w:val="00487AB9"/>
    <w:rsid w:val="004B4438"/>
    <w:rsid w:val="004D7E2D"/>
    <w:rsid w:val="00504D83"/>
    <w:rsid w:val="0051131C"/>
    <w:rsid w:val="00521964"/>
    <w:rsid w:val="005316F2"/>
    <w:rsid w:val="00542190"/>
    <w:rsid w:val="005437E4"/>
    <w:rsid w:val="00545711"/>
    <w:rsid w:val="00554484"/>
    <w:rsid w:val="00564381"/>
    <w:rsid w:val="00572445"/>
    <w:rsid w:val="005756B1"/>
    <w:rsid w:val="0057632E"/>
    <w:rsid w:val="005763A3"/>
    <w:rsid w:val="00583C17"/>
    <w:rsid w:val="00586167"/>
    <w:rsid w:val="005939CC"/>
    <w:rsid w:val="005A0E4C"/>
    <w:rsid w:val="005A1CD3"/>
    <w:rsid w:val="005E0E0B"/>
    <w:rsid w:val="005E22A4"/>
    <w:rsid w:val="005F3E3A"/>
    <w:rsid w:val="006016BA"/>
    <w:rsid w:val="006047A7"/>
    <w:rsid w:val="00627102"/>
    <w:rsid w:val="0064150C"/>
    <w:rsid w:val="006426C0"/>
    <w:rsid w:val="006426FB"/>
    <w:rsid w:val="00644D85"/>
    <w:rsid w:val="006470E3"/>
    <w:rsid w:val="006539FE"/>
    <w:rsid w:val="006870E0"/>
    <w:rsid w:val="0069628C"/>
    <w:rsid w:val="006A0015"/>
    <w:rsid w:val="006A17C3"/>
    <w:rsid w:val="006C4DF5"/>
    <w:rsid w:val="006C5D41"/>
    <w:rsid w:val="006E02BF"/>
    <w:rsid w:val="006E3B81"/>
    <w:rsid w:val="006E7C8E"/>
    <w:rsid w:val="006F396E"/>
    <w:rsid w:val="007106C0"/>
    <w:rsid w:val="00711E76"/>
    <w:rsid w:val="00716F2C"/>
    <w:rsid w:val="00725722"/>
    <w:rsid w:val="00731036"/>
    <w:rsid w:val="0073673F"/>
    <w:rsid w:val="00750602"/>
    <w:rsid w:val="00782367"/>
    <w:rsid w:val="00784D26"/>
    <w:rsid w:val="00787300"/>
    <w:rsid w:val="007A44E5"/>
    <w:rsid w:val="007A65C0"/>
    <w:rsid w:val="007B5835"/>
    <w:rsid w:val="007B5F28"/>
    <w:rsid w:val="007C3096"/>
    <w:rsid w:val="007C62A4"/>
    <w:rsid w:val="007D10E7"/>
    <w:rsid w:val="007E3B58"/>
    <w:rsid w:val="00807A0A"/>
    <w:rsid w:val="00812816"/>
    <w:rsid w:val="00816C5C"/>
    <w:rsid w:val="008211E0"/>
    <w:rsid w:val="00824188"/>
    <w:rsid w:val="00827A3B"/>
    <w:rsid w:val="00835F17"/>
    <w:rsid w:val="0083744C"/>
    <w:rsid w:val="008431F7"/>
    <w:rsid w:val="00861037"/>
    <w:rsid w:val="00873660"/>
    <w:rsid w:val="00896F27"/>
    <w:rsid w:val="008B439F"/>
    <w:rsid w:val="008B5CB5"/>
    <w:rsid w:val="008B763A"/>
    <w:rsid w:val="008D6C88"/>
    <w:rsid w:val="008E3961"/>
    <w:rsid w:val="008F4679"/>
    <w:rsid w:val="00900169"/>
    <w:rsid w:val="00904292"/>
    <w:rsid w:val="009065AC"/>
    <w:rsid w:val="0090697E"/>
    <w:rsid w:val="00913EB8"/>
    <w:rsid w:val="009227BE"/>
    <w:rsid w:val="0092642E"/>
    <w:rsid w:val="00944932"/>
    <w:rsid w:val="009469CA"/>
    <w:rsid w:val="00946AAC"/>
    <w:rsid w:val="00971460"/>
    <w:rsid w:val="00974E99"/>
    <w:rsid w:val="009759B7"/>
    <w:rsid w:val="009841D6"/>
    <w:rsid w:val="009A6FA0"/>
    <w:rsid w:val="009B2515"/>
    <w:rsid w:val="009C2031"/>
    <w:rsid w:val="009D0870"/>
    <w:rsid w:val="009D2392"/>
    <w:rsid w:val="009E090E"/>
    <w:rsid w:val="00A21CB6"/>
    <w:rsid w:val="00A2418B"/>
    <w:rsid w:val="00A62D89"/>
    <w:rsid w:val="00A71691"/>
    <w:rsid w:val="00A719D6"/>
    <w:rsid w:val="00A73E66"/>
    <w:rsid w:val="00A810C0"/>
    <w:rsid w:val="00A965E7"/>
    <w:rsid w:val="00AA50BC"/>
    <w:rsid w:val="00AC2249"/>
    <w:rsid w:val="00AE2F8D"/>
    <w:rsid w:val="00AF5660"/>
    <w:rsid w:val="00AF59F1"/>
    <w:rsid w:val="00B17E5B"/>
    <w:rsid w:val="00B20475"/>
    <w:rsid w:val="00B27B41"/>
    <w:rsid w:val="00B31C02"/>
    <w:rsid w:val="00B34C60"/>
    <w:rsid w:val="00B37254"/>
    <w:rsid w:val="00B373D4"/>
    <w:rsid w:val="00B42F36"/>
    <w:rsid w:val="00B50029"/>
    <w:rsid w:val="00B543BD"/>
    <w:rsid w:val="00B665E8"/>
    <w:rsid w:val="00B77301"/>
    <w:rsid w:val="00B903A4"/>
    <w:rsid w:val="00B91BFC"/>
    <w:rsid w:val="00BA2F70"/>
    <w:rsid w:val="00BA4BE5"/>
    <w:rsid w:val="00BD0F74"/>
    <w:rsid w:val="00BD6C9B"/>
    <w:rsid w:val="00C10F4E"/>
    <w:rsid w:val="00C347BE"/>
    <w:rsid w:val="00C35E8A"/>
    <w:rsid w:val="00C43620"/>
    <w:rsid w:val="00C72ADF"/>
    <w:rsid w:val="00C9736C"/>
    <w:rsid w:val="00CB7C08"/>
    <w:rsid w:val="00CC3C89"/>
    <w:rsid w:val="00CD1421"/>
    <w:rsid w:val="00CF054E"/>
    <w:rsid w:val="00D01127"/>
    <w:rsid w:val="00D07FE4"/>
    <w:rsid w:val="00D33514"/>
    <w:rsid w:val="00D42BA1"/>
    <w:rsid w:val="00D461C9"/>
    <w:rsid w:val="00D50A0A"/>
    <w:rsid w:val="00D51F6A"/>
    <w:rsid w:val="00D53E15"/>
    <w:rsid w:val="00D55D42"/>
    <w:rsid w:val="00D5699D"/>
    <w:rsid w:val="00D635CE"/>
    <w:rsid w:val="00D6512E"/>
    <w:rsid w:val="00D91417"/>
    <w:rsid w:val="00DA3DB5"/>
    <w:rsid w:val="00DB20C9"/>
    <w:rsid w:val="00E320A7"/>
    <w:rsid w:val="00E66C1D"/>
    <w:rsid w:val="00E77CE0"/>
    <w:rsid w:val="00E9470F"/>
    <w:rsid w:val="00EB7916"/>
    <w:rsid w:val="00ED1C49"/>
    <w:rsid w:val="00ED5E22"/>
    <w:rsid w:val="00EE1D79"/>
    <w:rsid w:val="00EE5C77"/>
    <w:rsid w:val="00EF4218"/>
    <w:rsid w:val="00F028BB"/>
    <w:rsid w:val="00F0505F"/>
    <w:rsid w:val="00F548FF"/>
    <w:rsid w:val="00F664E0"/>
    <w:rsid w:val="00FA49D5"/>
    <w:rsid w:val="00FC1B3C"/>
    <w:rsid w:val="00FC1C2A"/>
    <w:rsid w:val="00FE29B3"/>
    <w:rsid w:val="00FE3D4E"/>
    <w:rsid w:val="00FF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0CC00"/>
  <w15:chartTrackingRefBased/>
  <w15:docId w15:val="{2AFD39A4-94A3-41B6-BF24-24D65378F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lang w:val="sk-SK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44D85"/>
    <w:rPr>
      <w:sz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9841D6"/>
    <w:pPr>
      <w:keepNext/>
      <w:keepLines/>
      <w:spacing w:before="240"/>
      <w:outlineLvl w:val="0"/>
    </w:pPr>
    <w:rPr>
      <w:rFonts w:ascii="Verdana" w:eastAsiaTheme="majorEastAsia" w:hAnsi="Verdana" w:cstheme="majorBidi"/>
      <w:color w:val="0067AC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841D6"/>
    <w:pPr>
      <w:keepNext/>
      <w:keepLines/>
      <w:spacing w:before="120" w:after="240"/>
      <w:outlineLvl w:val="1"/>
    </w:pPr>
    <w:rPr>
      <w:rFonts w:ascii="Verdana" w:eastAsiaTheme="majorEastAsia" w:hAnsi="Verdana" w:cstheme="majorBidi"/>
      <w:color w:val="0067AC"/>
      <w:sz w:val="28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9841D6"/>
    <w:pPr>
      <w:keepNext/>
      <w:keepLines/>
      <w:spacing w:before="240"/>
      <w:outlineLvl w:val="2"/>
    </w:pPr>
    <w:rPr>
      <w:rFonts w:ascii="Verdana" w:eastAsiaTheme="majorEastAsia" w:hAnsi="Verdana" w:cstheme="majorBidi"/>
      <w:color w:val="0067AC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841D6"/>
    <w:rPr>
      <w:rFonts w:ascii="Verdana" w:eastAsiaTheme="majorEastAsia" w:hAnsi="Verdana" w:cstheme="majorBidi"/>
      <w:color w:val="0067AC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9841D6"/>
    <w:rPr>
      <w:rFonts w:ascii="Verdana" w:eastAsiaTheme="majorEastAsia" w:hAnsi="Verdana" w:cstheme="majorBidi"/>
      <w:color w:val="0067AC"/>
      <w:sz w:val="28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9841D6"/>
    <w:rPr>
      <w:rFonts w:ascii="Verdana" w:eastAsiaTheme="majorEastAsia" w:hAnsi="Verdana" w:cstheme="majorBidi"/>
      <w:color w:val="0067AC"/>
      <w:sz w:val="24"/>
      <w:szCs w:val="24"/>
    </w:rPr>
  </w:style>
  <w:style w:type="paragraph" w:styleId="Bezriadkovania">
    <w:name w:val="No Spacing"/>
    <w:uiPriority w:val="1"/>
    <w:rsid w:val="005316F2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9480D"/>
  </w:style>
  <w:style w:type="paragraph" w:styleId="Pta">
    <w:name w:val="footer"/>
    <w:basedOn w:val="Normlny"/>
    <w:link w:val="Pta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9480D"/>
  </w:style>
  <w:style w:type="paragraph" w:customStyle="1" w:styleId="Paticka">
    <w:name w:val="Paticka"/>
    <w:basedOn w:val="Pta"/>
    <w:link w:val="PatickaChar"/>
    <w:qFormat/>
    <w:rsid w:val="0009480D"/>
    <w:rPr>
      <w:rFonts w:ascii="Verdana" w:hAnsi="Verdana"/>
      <w:sz w:val="14"/>
    </w:rPr>
  </w:style>
  <w:style w:type="paragraph" w:customStyle="1" w:styleId="Poznamka">
    <w:name w:val="Poznamka"/>
    <w:link w:val="PoznamkaChar"/>
    <w:qFormat/>
    <w:rsid w:val="0009480D"/>
    <w:rPr>
      <w:rFonts w:ascii="Verdana" w:hAnsi="Verdana"/>
      <w:sz w:val="14"/>
    </w:rPr>
  </w:style>
  <w:style w:type="character" w:customStyle="1" w:styleId="PatickaChar">
    <w:name w:val="Paticka Char"/>
    <w:basedOn w:val="PtaChar"/>
    <w:link w:val="Paticka"/>
    <w:rsid w:val="0009480D"/>
    <w:rPr>
      <w:rFonts w:ascii="Verdana" w:hAnsi="Verdana"/>
      <w:sz w:val="14"/>
    </w:rPr>
  </w:style>
  <w:style w:type="character" w:customStyle="1" w:styleId="PoznamkaChar">
    <w:name w:val="Poznamka Char"/>
    <w:basedOn w:val="Predvolenpsmoodseku"/>
    <w:link w:val="Poznamka"/>
    <w:rsid w:val="0009480D"/>
    <w:rPr>
      <w:rFonts w:ascii="Verdana" w:hAnsi="Verdana"/>
      <w:sz w:val="14"/>
    </w:rPr>
  </w:style>
  <w:style w:type="paragraph" w:styleId="Nzov">
    <w:name w:val="Title"/>
    <w:basedOn w:val="Normlny"/>
    <w:next w:val="Normlny"/>
    <w:link w:val="NzovChar"/>
    <w:uiPriority w:val="10"/>
    <w:qFormat/>
    <w:rsid w:val="003E55F3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E55F3"/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paragraph" w:styleId="Odsekzoznamu">
    <w:name w:val="List Paragraph"/>
    <w:basedOn w:val="Normlny"/>
    <w:link w:val="OdsekzoznamuChar"/>
    <w:uiPriority w:val="34"/>
    <w:qFormat/>
    <w:rsid w:val="003E55F3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304C5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04C52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04C52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04C5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04C52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04C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04C5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810C0"/>
    <w:pPr>
      <w:autoSpaceDE w:val="0"/>
      <w:autoSpaceDN w:val="0"/>
      <w:adjustRightInd w:val="0"/>
      <w:spacing w:after="0" w:line="240" w:lineRule="auto"/>
    </w:pPr>
    <w:rPr>
      <w:rFonts w:cs="Cambria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904292"/>
    <w:rPr>
      <w:color w:val="1C355E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904292"/>
    <w:rPr>
      <w:color w:val="605E5C"/>
      <w:shd w:val="clear" w:color="auto" w:fill="E1DFDD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1660F3"/>
    <w:rPr>
      <w:sz w:val="22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42190"/>
    <w:rPr>
      <w:color w:val="73253E" w:themeColor="followedHyperlink"/>
      <w:u w:val="single"/>
    </w:rPr>
  </w:style>
  <w:style w:type="paragraph" w:styleId="Revzia">
    <w:name w:val="Revision"/>
    <w:hidden/>
    <w:uiPriority w:val="99"/>
    <w:semiHidden/>
    <w:rsid w:val="00542190"/>
    <w:pPr>
      <w:spacing w:after="0" w:line="240" w:lineRule="auto"/>
    </w:pPr>
    <w:rPr>
      <w:sz w:val="22"/>
    </w:rPr>
  </w:style>
  <w:style w:type="paragraph" w:customStyle="1" w:styleId="Normlny1">
    <w:name w:val="Normálny1"/>
    <w:rsid w:val="00B27B41"/>
    <w:pPr>
      <w:spacing w:after="0" w:line="240" w:lineRule="auto"/>
    </w:pPr>
    <w:rPr>
      <w:rFonts w:eastAsia="Cambria" w:cs="Cambria"/>
      <w:sz w:val="24"/>
      <w:szCs w:val="24"/>
    </w:rPr>
  </w:style>
  <w:style w:type="table" w:styleId="Mriekatabuky">
    <w:name w:val="Table Grid"/>
    <w:basedOn w:val="Normlnatabuka"/>
    <w:uiPriority w:val="39"/>
    <w:rsid w:val="00716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nbs.sk/o-narodnej-banke/verejne-obstaravanie/pripravne-trhove-konzultacie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nbs.sk/o-narodnej-banke/verejne-obstaravanie/pripravne-trhove-konzultacie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nbs.sk/o-narodnej-banke/verejne-obstaravanie/pripravne-trhove-konzultacie" TargetMode="External"/></Relationships>
</file>

<file path=word/theme/theme1.xml><?xml version="1.0" encoding="utf-8"?>
<a:theme xmlns:a="http://schemas.openxmlformats.org/drawingml/2006/main" name="Office Theme">
  <a:themeElements>
    <a:clrScheme name="NBS_Stud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7AC"/>
      </a:accent1>
      <a:accent2>
        <a:srgbClr val="D15F27"/>
      </a:accent2>
      <a:accent3>
        <a:srgbClr val="A2A9AD"/>
      </a:accent3>
      <a:accent4>
        <a:srgbClr val="005A4E"/>
      </a:accent4>
      <a:accent5>
        <a:srgbClr val="73253E"/>
      </a:accent5>
      <a:accent6>
        <a:srgbClr val="A6835A"/>
      </a:accent6>
      <a:hlink>
        <a:srgbClr val="1C355E"/>
      </a:hlink>
      <a:folHlink>
        <a:srgbClr val="7325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7FB3600D88D84E9AAB06A345D0C412" ma:contentTypeVersion="6" ma:contentTypeDescription="Umožňuje vytvoriť nový dokument." ma:contentTypeScope="" ma:versionID="7ed1aa8519e6e73f96f51ce14ca4381a">
  <xsd:schema xmlns:xsd="http://www.w3.org/2001/XMLSchema" xmlns:xs="http://www.w3.org/2001/XMLSchema" xmlns:p="http://schemas.microsoft.com/office/2006/metadata/properties" xmlns:ns2="cab691b3-c62d-4835-8f47-91226df194c6" xmlns:ns3="9693a5a8-a532-410f-8ab3-b26268a3005f" targetNamespace="http://schemas.microsoft.com/office/2006/metadata/properties" ma:root="true" ma:fieldsID="a2c5dae1b3b55fc92ce7ca5b6047e096" ns2:_="" ns3:_="">
    <xsd:import namespace="cab691b3-c62d-4835-8f47-91226df194c6"/>
    <xsd:import namespace="9693a5a8-a532-410f-8ab3-b26268a300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691b3-c62d-4835-8f47-91226df19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3a5a8-a532-410f-8ab3-b26268a300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97084E-4DF4-4205-A7C6-E67B06DDEA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635F74-3184-442A-A205-B37DDC474C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292982-2B9A-4232-BC55-5499BD89DE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b691b3-c62d-4835-8f47-91226df194c6"/>
    <ds:schemaRef ds:uri="9693a5a8-a532-410f-8ab3-b26268a300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1C6F8A-D5C0-4D91-8694-4DB390E59D7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1532</Words>
  <Characters>8736</Characters>
  <Application>Microsoft Office Word</Application>
  <DocSecurity>4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jan.debnar@nbs.sk</dc:creator>
  <cp:keywords/>
  <dc:description/>
  <cp:lastModifiedBy>Slabá Júlia</cp:lastModifiedBy>
  <cp:revision>2</cp:revision>
  <dcterms:created xsi:type="dcterms:W3CDTF">2024-10-17T09:56:00Z</dcterms:created>
  <dcterms:modified xsi:type="dcterms:W3CDTF">2024-10-17T09:56:00Z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0x010100BD7FB3600D88D84E9AAB06A345D0C412</vt:lpwstr>
  </property>
</Properties>
</file>