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7B5C" w14:textId="47EBED6A" w:rsidR="00021A9F" w:rsidRDefault="007666BA" w:rsidP="006F5C7F">
      <w:pPr>
        <w:jc w:val="center"/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</w:pPr>
      <w:r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Prípravné trhov</w:t>
      </w:r>
      <w:r w:rsidR="006F5C7F"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é</w:t>
      </w:r>
      <w:r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 xml:space="preserve"> konzultáci</w:t>
      </w:r>
      <w:r w:rsidR="006F5C7F"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e</w:t>
      </w:r>
    </w:p>
    <w:p w14:paraId="31130FBB" w14:textId="77777777" w:rsidR="006F5C7F" w:rsidRPr="004F2811" w:rsidRDefault="006F5C7F" w:rsidP="006F5C7F">
      <w:pPr>
        <w:jc w:val="center"/>
        <w:rPr>
          <w:rFonts w:ascii="Cambria" w:hAnsi="Cambria" w:cs="Arial"/>
          <w:shd w:val="clear" w:color="auto" w:fill="FAF9F8"/>
          <w:lang w:val="sk-SK"/>
        </w:rPr>
      </w:pPr>
    </w:p>
    <w:p w14:paraId="2C078E63" w14:textId="4CBCF403" w:rsidR="004E399B" w:rsidRPr="00BE3B43" w:rsidRDefault="00E10FD1" w:rsidP="004F2811">
      <w:pPr>
        <w:jc w:val="center"/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</w:pPr>
      <w:r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Otázky k </w:t>
      </w:r>
      <w:r w:rsidR="00DB2AF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zákazke </w:t>
      </w:r>
      <w:r w:rsidR="00F21398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Funkčn</w:t>
      </w:r>
      <w:r w:rsidR="00AB41C6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ý</w:t>
      </w:r>
      <w:r w:rsidR="00021A9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 a technick</w:t>
      </w:r>
      <w:r w:rsidR="00AB41C6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ý</w:t>
      </w:r>
      <w:r w:rsidR="00021A9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 upgrade systému FINU/HRO</w:t>
      </w:r>
    </w:p>
    <w:p w14:paraId="0CAD6B32" w14:textId="794E2080" w:rsidR="00803456" w:rsidRPr="00BE3B43" w:rsidRDefault="00803456" w:rsidP="004F2811">
      <w:pPr>
        <w:jc w:val="center"/>
        <w:rPr>
          <w:rFonts w:ascii="Cambria" w:hAnsi="Cambria" w:cs="Arial"/>
          <w:shd w:val="clear" w:color="auto" w:fill="FAF9F8"/>
          <w:lang w:val="sk-SK"/>
        </w:rPr>
      </w:pPr>
      <w:r w:rsidRPr="00BE3B43">
        <w:rPr>
          <w:rFonts w:ascii="Cambria" w:hAnsi="Cambria" w:cs="Arial"/>
          <w:shd w:val="clear" w:color="auto" w:fill="FAF9F8"/>
          <w:lang w:val="sk-SK"/>
        </w:rPr>
        <w:t>(projekt “FINU2”)</w:t>
      </w:r>
    </w:p>
    <w:p w14:paraId="32F97B6D" w14:textId="77777777" w:rsidR="00021A9F" w:rsidRPr="004F2811" w:rsidRDefault="00021A9F" w:rsidP="004F2811">
      <w:pPr>
        <w:jc w:val="both"/>
        <w:rPr>
          <w:rFonts w:ascii="Cambria" w:hAnsi="Cambria" w:cs="Arial"/>
          <w:shd w:val="clear" w:color="auto" w:fill="FAF9F8"/>
          <w:lang w:val="sk-SK"/>
        </w:rPr>
      </w:pPr>
    </w:p>
    <w:p w14:paraId="750D695C" w14:textId="6894BC31" w:rsidR="00925D29" w:rsidRDefault="00CB6BF6" w:rsidP="009F7E33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>Verejným o</w:t>
      </w:r>
      <w:r w:rsidR="00925D29">
        <w:rPr>
          <w:rFonts w:ascii="Cambria" w:hAnsi="Cambria"/>
          <w:lang w:val="sk-SK"/>
        </w:rPr>
        <w:t xml:space="preserve">bstarávateľom predpokladaná cena diela bola odhadnutá na cca </w:t>
      </w:r>
      <w:r w:rsidR="00850A16">
        <w:rPr>
          <w:rFonts w:ascii="Cambria" w:hAnsi="Cambria"/>
          <w:lang w:val="sk-SK"/>
        </w:rPr>
        <w:t>2,2 mil. EUR (bez DPH)</w:t>
      </w:r>
      <w:r w:rsidR="00925D29">
        <w:rPr>
          <w:rFonts w:ascii="Cambria" w:hAnsi="Cambria"/>
          <w:lang w:val="sk-SK"/>
        </w:rPr>
        <w:t>. Pokladáte túto cenu za dostatočnú ?</w:t>
      </w:r>
    </w:p>
    <w:p w14:paraId="0EF57EDE" w14:textId="699B1E6B" w:rsidR="00AD6EB3" w:rsidRDefault="00925D29" w:rsidP="00925D29">
      <w:pPr>
        <w:pStyle w:val="ListParagraph"/>
        <w:spacing w:after="120"/>
        <w:ind w:left="714"/>
        <w:contextualSpacing w:val="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 xml:space="preserve">V prípade, že nie, uveďte zdôvodnenie a </w:t>
      </w:r>
      <w:r w:rsidR="009F7E33" w:rsidRPr="00AD6EB3">
        <w:rPr>
          <w:rFonts w:ascii="Cambria" w:hAnsi="Cambria"/>
          <w:lang w:val="sk-SK"/>
        </w:rPr>
        <w:t>V</w:t>
      </w:r>
      <w:r>
        <w:rPr>
          <w:rFonts w:ascii="Cambria" w:hAnsi="Cambria"/>
          <w:lang w:val="sk-SK"/>
        </w:rPr>
        <w:t>ašu</w:t>
      </w:r>
      <w:r w:rsidR="009F7E33" w:rsidRPr="00AD6EB3">
        <w:rPr>
          <w:rFonts w:ascii="Cambria" w:hAnsi="Cambria"/>
          <w:lang w:val="sk-SK"/>
        </w:rPr>
        <w:t xml:space="preserve"> indikatívn</w:t>
      </w:r>
      <w:r>
        <w:rPr>
          <w:rFonts w:ascii="Cambria" w:hAnsi="Cambria"/>
          <w:lang w:val="sk-SK"/>
        </w:rPr>
        <w:t>u</w:t>
      </w:r>
      <w:r w:rsidR="009F7E33" w:rsidRPr="00AD6EB3">
        <w:rPr>
          <w:rFonts w:ascii="Cambria" w:hAnsi="Cambria"/>
          <w:lang w:val="sk-SK"/>
        </w:rPr>
        <w:t xml:space="preserve"> cen</w:t>
      </w:r>
      <w:r>
        <w:rPr>
          <w:rFonts w:ascii="Cambria" w:hAnsi="Cambria"/>
          <w:lang w:val="sk-SK"/>
        </w:rPr>
        <w:t>u</w:t>
      </w:r>
      <w:r w:rsidR="009F7E33" w:rsidRPr="00AD6EB3">
        <w:rPr>
          <w:rFonts w:ascii="Cambria" w:hAnsi="Cambria"/>
          <w:lang w:val="sk-SK"/>
        </w:rPr>
        <w:t xml:space="preserve"> dodávky predmetu zákazky funkčného a technického upgrade systému FINU/HRO </w:t>
      </w:r>
      <w:r w:rsidR="00CB6BF6">
        <w:rPr>
          <w:rFonts w:ascii="Cambria" w:hAnsi="Cambria"/>
          <w:lang w:val="sk-SK"/>
        </w:rPr>
        <w:t xml:space="preserve">verejného </w:t>
      </w:r>
      <w:r w:rsidR="009F7E33" w:rsidRPr="00AD6EB3">
        <w:rPr>
          <w:rFonts w:ascii="Cambria" w:hAnsi="Cambria"/>
          <w:lang w:val="sk-SK"/>
        </w:rPr>
        <w:t>obstarávateľa</w:t>
      </w:r>
      <w:r w:rsidR="00AD6EB3" w:rsidRPr="00AD6EB3">
        <w:rPr>
          <w:rFonts w:ascii="Cambria" w:hAnsi="Cambria"/>
          <w:lang w:val="sk-SK"/>
        </w:rPr>
        <w:t xml:space="preserve"> podľa Opisu predmetu zákazky</w:t>
      </w:r>
      <w:r w:rsidR="00CB6BF6">
        <w:rPr>
          <w:rFonts w:ascii="Cambria" w:hAnsi="Cambria"/>
          <w:lang w:val="sk-SK"/>
        </w:rPr>
        <w:t xml:space="preserve"> </w:t>
      </w:r>
      <w:r w:rsidR="00AD6EB3" w:rsidRPr="00AD6EB3">
        <w:rPr>
          <w:rFonts w:ascii="Cambria" w:hAnsi="Cambria"/>
          <w:lang w:val="sk-SK"/>
        </w:rPr>
        <w:t>a</w:t>
      </w:r>
      <w:r w:rsidR="00DF4189">
        <w:rPr>
          <w:rFonts w:ascii="Cambria" w:hAnsi="Cambria"/>
          <w:lang w:val="sk-SK"/>
        </w:rPr>
        <w:t xml:space="preserve"> </w:t>
      </w:r>
      <w:r w:rsidR="00AD6EB3" w:rsidRPr="00AD6EB3">
        <w:rPr>
          <w:rFonts w:ascii="Cambria" w:hAnsi="Cambria"/>
          <w:lang w:val="sk-SK"/>
        </w:rPr>
        <w:t xml:space="preserve">jeho príloh. Indikatívna cena je </w:t>
      </w:r>
      <w:r w:rsidR="009F7E33" w:rsidRPr="00AD6EB3">
        <w:rPr>
          <w:rFonts w:ascii="Cambria" w:hAnsi="Cambria"/>
          <w:lang w:val="sk-SK"/>
        </w:rPr>
        <w:t xml:space="preserve">vrátane hardvéru a všetkých </w:t>
      </w:r>
      <w:r w:rsidR="00AD6EB3" w:rsidRPr="00AD6EB3">
        <w:rPr>
          <w:rFonts w:ascii="Cambria" w:hAnsi="Cambria"/>
          <w:lang w:val="sk-SK"/>
        </w:rPr>
        <w:t>dodávateľom navrhnutých potrebných</w:t>
      </w:r>
      <w:r w:rsidR="009F7E33" w:rsidRPr="00AD6EB3">
        <w:rPr>
          <w:rFonts w:ascii="Cambria" w:hAnsi="Cambria"/>
          <w:lang w:val="sk-SK"/>
        </w:rPr>
        <w:t xml:space="preserve"> licencií mimo licencií systému SAP</w:t>
      </w:r>
      <w:r w:rsidR="00AD6EB3" w:rsidRPr="00AD6EB3">
        <w:rPr>
          <w:rFonts w:ascii="Cambria" w:hAnsi="Cambria"/>
          <w:lang w:val="sk-SK"/>
        </w:rPr>
        <w:t xml:space="preserve"> S4</w:t>
      </w:r>
      <w:r w:rsidR="00AD6EB3">
        <w:rPr>
          <w:rFonts w:ascii="Cambria" w:hAnsi="Cambria"/>
          <w:lang w:val="sk-SK"/>
        </w:rPr>
        <w:t xml:space="preserve">, ktoré poskytne </w:t>
      </w:r>
      <w:r w:rsidR="00CB6BF6">
        <w:rPr>
          <w:rFonts w:ascii="Cambria" w:hAnsi="Cambria"/>
          <w:lang w:val="sk-SK"/>
        </w:rPr>
        <w:t xml:space="preserve">verejný </w:t>
      </w:r>
      <w:r w:rsidR="00AD6EB3">
        <w:rPr>
          <w:rFonts w:ascii="Cambria" w:hAnsi="Cambria"/>
          <w:lang w:val="sk-SK"/>
        </w:rPr>
        <w:t>obstarávateľ.</w:t>
      </w:r>
    </w:p>
    <w:p w14:paraId="00C72E4B" w14:textId="5DA58B7F" w:rsidR="00925D29" w:rsidRDefault="00CB6BF6" w:rsidP="00925D2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001A2750">
        <w:rPr>
          <w:rFonts w:ascii="Cambria" w:hAnsi="Cambria"/>
          <w:lang w:val="sk-SK"/>
        </w:rPr>
        <w:t xml:space="preserve">Verejný </w:t>
      </w:r>
      <w:r>
        <w:rPr>
          <w:rFonts w:ascii="Cambria" w:hAnsi="Cambria"/>
          <w:lang w:val="sk-SK"/>
        </w:rPr>
        <w:t>o</w:t>
      </w:r>
      <w:r w:rsidR="00755305" w:rsidRPr="00AD6EB3">
        <w:rPr>
          <w:rFonts w:ascii="Cambria" w:hAnsi="Cambria"/>
          <w:lang w:val="sk-SK"/>
        </w:rPr>
        <w:t xml:space="preserve">bstarávateľ </w:t>
      </w:r>
      <w:r w:rsidR="00563AC9" w:rsidRPr="00AD6EB3">
        <w:rPr>
          <w:rFonts w:ascii="Cambria" w:hAnsi="Cambria"/>
          <w:lang w:val="sk-SK"/>
        </w:rPr>
        <w:t>pre</w:t>
      </w:r>
      <w:r w:rsidR="001425AA" w:rsidRPr="00AD6EB3">
        <w:rPr>
          <w:rFonts w:ascii="Cambria" w:hAnsi="Cambria"/>
          <w:lang w:val="sk-SK"/>
        </w:rPr>
        <w:t>d</w:t>
      </w:r>
      <w:r w:rsidR="00563AC9" w:rsidRPr="00AD6EB3">
        <w:rPr>
          <w:rFonts w:ascii="Cambria" w:hAnsi="Cambria"/>
          <w:lang w:val="sk-SK"/>
        </w:rPr>
        <w:t xml:space="preserve">pokladá </w:t>
      </w:r>
      <w:r w:rsidR="007E4EFD" w:rsidRPr="00AD6EB3">
        <w:rPr>
          <w:rFonts w:ascii="Cambria" w:hAnsi="Cambria"/>
          <w:lang w:val="sk-SK"/>
        </w:rPr>
        <w:t>p</w:t>
      </w:r>
      <w:r w:rsidR="00563AC9" w:rsidRPr="00AD6EB3">
        <w:rPr>
          <w:rFonts w:ascii="Cambria" w:hAnsi="Cambria"/>
          <w:lang w:val="sk-SK"/>
        </w:rPr>
        <w:t xml:space="preserve">oskytovanie servisných služieb </w:t>
      </w:r>
      <w:r w:rsidR="001425AA" w:rsidRPr="00AD6EB3">
        <w:rPr>
          <w:rFonts w:ascii="Cambria" w:hAnsi="Cambria"/>
          <w:lang w:val="sk-SK"/>
        </w:rPr>
        <w:t xml:space="preserve">v trvaní </w:t>
      </w:r>
      <w:r w:rsidR="000271DF" w:rsidRPr="00AD6EB3">
        <w:rPr>
          <w:rFonts w:ascii="Cambria" w:hAnsi="Cambria"/>
          <w:lang w:val="sk-SK"/>
        </w:rPr>
        <w:t>4</w:t>
      </w:r>
      <w:r w:rsidR="00DF4189">
        <w:rPr>
          <w:rFonts w:ascii="Cambria" w:hAnsi="Cambria"/>
          <w:lang w:val="sk-SK"/>
        </w:rPr>
        <w:t xml:space="preserve"> </w:t>
      </w:r>
      <w:r w:rsidR="00784E13" w:rsidRPr="00AD6EB3">
        <w:rPr>
          <w:rFonts w:ascii="Cambria" w:hAnsi="Cambria"/>
          <w:lang w:val="sk-SK"/>
        </w:rPr>
        <w:t>roky + opcia 2 roky + opcia 2 roky</w:t>
      </w:r>
      <w:r w:rsidR="001425AA" w:rsidRPr="00AD6EB3">
        <w:rPr>
          <w:rFonts w:ascii="Cambria" w:hAnsi="Cambria"/>
          <w:lang w:val="sk-SK"/>
        </w:rPr>
        <w:t xml:space="preserve">. </w:t>
      </w:r>
      <w:r>
        <w:rPr>
          <w:rFonts w:ascii="Cambria" w:hAnsi="Cambria"/>
          <w:lang w:val="sk-SK"/>
        </w:rPr>
        <w:t>Verejným o</w:t>
      </w:r>
      <w:r w:rsidR="00925D29">
        <w:rPr>
          <w:rFonts w:ascii="Cambria" w:hAnsi="Cambria"/>
          <w:lang w:val="sk-SK"/>
        </w:rPr>
        <w:t xml:space="preserve">bstarávateľom predpokladaná cena za servisné služby bola odhadnutá na cca </w:t>
      </w:r>
      <w:r w:rsidR="00850A16">
        <w:rPr>
          <w:rFonts w:ascii="Cambria" w:hAnsi="Cambria"/>
          <w:lang w:val="sk-SK"/>
        </w:rPr>
        <w:t>1</w:t>
      </w:r>
      <w:r w:rsidR="00DF4189">
        <w:rPr>
          <w:rFonts w:ascii="Cambria" w:hAnsi="Cambria"/>
          <w:lang w:val="sk-SK"/>
        </w:rPr>
        <w:t>,</w:t>
      </w:r>
      <w:r w:rsidR="00850A16">
        <w:rPr>
          <w:rFonts w:ascii="Cambria" w:hAnsi="Cambria"/>
          <w:lang w:val="sk-SK"/>
        </w:rPr>
        <w:t>4 mil. EUR (bez DPH)</w:t>
      </w:r>
      <w:r w:rsidR="00925D29">
        <w:rPr>
          <w:rFonts w:ascii="Cambria" w:hAnsi="Cambria"/>
          <w:lang w:val="sk-SK"/>
        </w:rPr>
        <w:t>. Pokladáte túto cenu za dostatočnú ?</w:t>
      </w:r>
    </w:p>
    <w:p w14:paraId="023B5965" w14:textId="1CA5200C" w:rsidR="009F7E33" w:rsidRDefault="00925D29" w:rsidP="00C564A3">
      <w:pPr>
        <w:pStyle w:val="ListParagraph"/>
        <w:spacing w:after="120"/>
        <w:ind w:left="714"/>
        <w:contextualSpacing w:val="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 xml:space="preserve">V prípade, že nie, uveďte zdôvodnenie a </w:t>
      </w:r>
      <w:r w:rsidRPr="00AD6EB3">
        <w:rPr>
          <w:rFonts w:ascii="Cambria" w:hAnsi="Cambria"/>
          <w:lang w:val="sk-SK"/>
        </w:rPr>
        <w:t>V</w:t>
      </w:r>
      <w:r>
        <w:rPr>
          <w:rFonts w:ascii="Cambria" w:hAnsi="Cambria"/>
          <w:lang w:val="sk-SK"/>
        </w:rPr>
        <w:t>ašu</w:t>
      </w:r>
      <w:r w:rsidR="009F7E33" w:rsidRPr="002D5986">
        <w:rPr>
          <w:rFonts w:ascii="Cambria" w:hAnsi="Cambria"/>
          <w:lang w:val="sk-SK"/>
        </w:rPr>
        <w:t xml:space="preserve"> indikatívn</w:t>
      </w:r>
      <w:r>
        <w:rPr>
          <w:rFonts w:ascii="Cambria" w:hAnsi="Cambria"/>
          <w:lang w:val="sk-SK"/>
        </w:rPr>
        <w:t>u</w:t>
      </w:r>
      <w:r w:rsidR="009F7E33" w:rsidRPr="002D5986">
        <w:rPr>
          <w:rFonts w:ascii="Cambria" w:hAnsi="Cambria"/>
          <w:lang w:val="sk-SK"/>
        </w:rPr>
        <w:t xml:space="preserve"> cen</w:t>
      </w:r>
      <w:r>
        <w:rPr>
          <w:rFonts w:ascii="Cambria" w:hAnsi="Cambria"/>
          <w:lang w:val="sk-SK"/>
        </w:rPr>
        <w:t>u</w:t>
      </w:r>
      <w:r w:rsidR="009F7E33" w:rsidRPr="002D5986">
        <w:rPr>
          <w:rFonts w:ascii="Cambria" w:hAnsi="Cambria"/>
          <w:lang w:val="sk-SK"/>
        </w:rPr>
        <w:t xml:space="preserve"> pre servisné služby podpory a údržby dodávaného systému v rozsahu 8x5 (8 hodín x 5 pracovných dní) na </w:t>
      </w:r>
      <w:r w:rsidR="002D5986">
        <w:rPr>
          <w:rFonts w:ascii="Cambria" w:hAnsi="Cambria"/>
          <w:lang w:val="sk-SK"/>
        </w:rPr>
        <w:t xml:space="preserve">obdobie </w:t>
      </w:r>
      <w:r w:rsidR="009F7E33" w:rsidRPr="002D5986">
        <w:rPr>
          <w:rFonts w:ascii="Cambria" w:hAnsi="Cambria"/>
          <w:lang w:val="sk-SK"/>
        </w:rPr>
        <w:t>jed</w:t>
      </w:r>
      <w:r w:rsidR="002D5986">
        <w:rPr>
          <w:rFonts w:ascii="Cambria" w:hAnsi="Cambria"/>
          <w:lang w:val="sk-SK"/>
        </w:rPr>
        <w:t>ného</w:t>
      </w:r>
      <w:r w:rsidR="009F7E33" w:rsidRPr="002D5986">
        <w:rPr>
          <w:rFonts w:ascii="Cambria" w:hAnsi="Cambria"/>
          <w:lang w:val="sk-SK"/>
        </w:rPr>
        <w:t xml:space="preserve"> rok</w:t>
      </w:r>
      <w:r w:rsidR="002D5986">
        <w:rPr>
          <w:rFonts w:ascii="Cambria" w:hAnsi="Cambria"/>
          <w:lang w:val="sk-SK"/>
        </w:rPr>
        <w:t xml:space="preserve">a </w:t>
      </w:r>
      <w:r w:rsidR="009F7E33" w:rsidRPr="002D5986">
        <w:rPr>
          <w:rFonts w:ascii="Cambria" w:hAnsi="Cambria"/>
          <w:lang w:val="sk-SK"/>
        </w:rPr>
        <w:t>so zabezpečením dostupnosti 99,5%</w:t>
      </w:r>
      <w:r w:rsidR="000827E2" w:rsidRPr="001A2750">
        <w:rPr>
          <w:rFonts w:ascii="Cambria" w:hAnsi="Cambria"/>
          <w:lang w:val="sk-SK"/>
        </w:rPr>
        <w:t>.</w:t>
      </w:r>
      <w:r w:rsidR="002D5986">
        <w:rPr>
          <w:rFonts w:ascii="Cambria" w:hAnsi="Cambria"/>
          <w:lang w:val="sk-SK"/>
        </w:rPr>
        <w:t xml:space="preserve"> Pri určení indikatívnej ceny berte do úvahy podmienku </w:t>
      </w:r>
      <w:r w:rsidR="00CB6BF6">
        <w:rPr>
          <w:rFonts w:ascii="Cambria" w:hAnsi="Cambria"/>
          <w:lang w:val="sk-SK"/>
        </w:rPr>
        <w:t xml:space="preserve">verejného </w:t>
      </w:r>
      <w:r w:rsidR="002D5986">
        <w:rPr>
          <w:rFonts w:ascii="Cambria" w:hAnsi="Cambria"/>
          <w:lang w:val="sk-SK"/>
        </w:rPr>
        <w:t>obstarávateľa, že zmluvná cena bude pevná, bez inflačnej doložky.</w:t>
      </w:r>
    </w:p>
    <w:p w14:paraId="3B8BC0BA" w14:textId="0B823ED7" w:rsidR="00C564A3" w:rsidRDefault="00CB6BF6" w:rsidP="00E31C3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001A2750">
        <w:rPr>
          <w:rFonts w:ascii="Cambria" w:hAnsi="Cambria"/>
          <w:lang w:val="sk-SK"/>
        </w:rPr>
        <w:t xml:space="preserve">Verejný </w:t>
      </w:r>
      <w:r>
        <w:rPr>
          <w:rFonts w:ascii="Cambria" w:hAnsi="Cambria"/>
          <w:lang w:val="sk-SK"/>
        </w:rPr>
        <w:t>o</w:t>
      </w:r>
      <w:r w:rsidR="00AF01A4" w:rsidRPr="00CD600D">
        <w:rPr>
          <w:rFonts w:ascii="Cambria" w:hAnsi="Cambria"/>
          <w:lang w:val="sk-SK"/>
        </w:rPr>
        <w:t>bstarávate</w:t>
      </w:r>
      <w:r w:rsidR="009E1F13" w:rsidRPr="00CD600D">
        <w:rPr>
          <w:rFonts w:ascii="Cambria" w:hAnsi="Cambria"/>
          <w:lang w:val="sk-SK"/>
        </w:rPr>
        <w:t xml:space="preserve">ľ v rámci architektúry </w:t>
      </w:r>
      <w:r w:rsidR="002D5986" w:rsidRPr="00CD600D">
        <w:rPr>
          <w:rFonts w:ascii="Cambria" w:hAnsi="Cambria"/>
          <w:lang w:val="sk-SK"/>
        </w:rPr>
        <w:t xml:space="preserve">požaduje </w:t>
      </w:r>
      <w:r w:rsidR="003C7E5C" w:rsidRPr="00CD600D">
        <w:rPr>
          <w:rFonts w:ascii="Cambria" w:hAnsi="Cambria"/>
          <w:lang w:val="sk-SK"/>
        </w:rPr>
        <w:t>on-premis</w:t>
      </w:r>
      <w:r w:rsidR="002D5986" w:rsidRPr="00CD600D">
        <w:rPr>
          <w:rFonts w:ascii="Cambria" w:hAnsi="Cambria"/>
          <w:lang w:val="sk-SK"/>
        </w:rPr>
        <w:t>e</w:t>
      </w:r>
      <w:r w:rsidR="00FB7520" w:rsidRPr="00CD600D">
        <w:rPr>
          <w:rFonts w:ascii="Cambria" w:hAnsi="Cambria"/>
          <w:lang w:val="sk-SK"/>
        </w:rPr>
        <w:t xml:space="preserve"> </w:t>
      </w:r>
      <w:r w:rsidR="00C55C4A" w:rsidRPr="00CD600D">
        <w:rPr>
          <w:rFonts w:ascii="Cambria" w:hAnsi="Cambria"/>
          <w:lang w:val="sk-SK"/>
        </w:rPr>
        <w:t xml:space="preserve">implementáciu </w:t>
      </w:r>
      <w:r w:rsidR="00DC061E" w:rsidRPr="00CD600D">
        <w:rPr>
          <w:rFonts w:ascii="Cambria" w:hAnsi="Cambria"/>
          <w:lang w:val="sk-SK"/>
        </w:rPr>
        <w:t xml:space="preserve">funkčnosti </w:t>
      </w:r>
      <w:r w:rsidR="00C55C4A" w:rsidRPr="00CD600D">
        <w:rPr>
          <w:rFonts w:ascii="Cambria" w:hAnsi="Cambria"/>
          <w:lang w:val="sk-SK"/>
        </w:rPr>
        <w:t>dodávaného systému</w:t>
      </w:r>
      <w:r w:rsidR="00FB7520" w:rsidRPr="00CD600D">
        <w:rPr>
          <w:rFonts w:ascii="Cambria" w:hAnsi="Cambria"/>
          <w:lang w:val="sk-SK"/>
        </w:rPr>
        <w:t xml:space="preserve"> </w:t>
      </w:r>
      <w:r w:rsidR="00D72EAB" w:rsidRPr="00CD600D">
        <w:rPr>
          <w:rFonts w:ascii="Cambria" w:hAnsi="Cambria"/>
          <w:lang w:val="sk-SK"/>
        </w:rPr>
        <w:t>na serveroch</w:t>
      </w:r>
      <w:r w:rsidR="002D5986" w:rsidRPr="00CD600D">
        <w:rPr>
          <w:rFonts w:ascii="Cambria" w:hAnsi="Cambria"/>
          <w:lang w:val="sk-SK"/>
        </w:rPr>
        <w:t xml:space="preserve"> </w:t>
      </w:r>
      <w:r>
        <w:rPr>
          <w:rFonts w:ascii="Cambria" w:hAnsi="Cambria"/>
          <w:lang w:val="sk-SK"/>
        </w:rPr>
        <w:t xml:space="preserve">verejného </w:t>
      </w:r>
      <w:r w:rsidR="002D5986" w:rsidRPr="00CD600D">
        <w:rPr>
          <w:rFonts w:ascii="Cambria" w:hAnsi="Cambria"/>
          <w:lang w:val="sk-SK"/>
        </w:rPr>
        <w:t>obstarávateľa</w:t>
      </w:r>
      <w:r w:rsidR="00D72EAB" w:rsidRPr="00CD600D">
        <w:rPr>
          <w:rFonts w:ascii="Cambria" w:hAnsi="Cambria"/>
          <w:lang w:val="sk-SK"/>
        </w:rPr>
        <w:t xml:space="preserve"> umiestnených </w:t>
      </w:r>
      <w:r w:rsidR="00023D46" w:rsidRPr="00CD600D">
        <w:rPr>
          <w:rFonts w:ascii="Cambria" w:hAnsi="Cambria"/>
          <w:lang w:val="sk-SK"/>
        </w:rPr>
        <w:t>v</w:t>
      </w:r>
      <w:r w:rsidR="002D5986" w:rsidRPr="00CD600D">
        <w:rPr>
          <w:rFonts w:ascii="Cambria" w:hAnsi="Cambria"/>
          <w:lang w:val="sk-SK"/>
        </w:rPr>
        <w:t xml:space="preserve"> dátovom centre </w:t>
      </w:r>
      <w:r w:rsidR="00023D46" w:rsidRPr="00CD600D">
        <w:rPr>
          <w:rFonts w:ascii="Cambria" w:hAnsi="Cambria"/>
          <w:lang w:val="sk-SK"/>
        </w:rPr>
        <w:t xml:space="preserve"> </w:t>
      </w:r>
      <w:r>
        <w:rPr>
          <w:rFonts w:ascii="Cambria" w:hAnsi="Cambria"/>
          <w:lang w:val="sk-SK"/>
        </w:rPr>
        <w:t xml:space="preserve">verejného </w:t>
      </w:r>
      <w:r w:rsidR="00023D46" w:rsidRPr="00CD600D">
        <w:rPr>
          <w:rFonts w:ascii="Cambria" w:hAnsi="Cambria"/>
          <w:lang w:val="sk-SK"/>
        </w:rPr>
        <w:t>obstarávateľa,</w:t>
      </w:r>
      <w:r w:rsidR="00C55C4A" w:rsidRPr="00CD600D">
        <w:rPr>
          <w:rFonts w:ascii="Cambria" w:hAnsi="Cambria"/>
          <w:lang w:val="sk-SK"/>
        </w:rPr>
        <w:t xml:space="preserve"> </w:t>
      </w:r>
      <w:r w:rsidR="00DC061E" w:rsidRPr="00CD600D">
        <w:rPr>
          <w:rFonts w:ascii="Cambria" w:hAnsi="Cambria"/>
          <w:lang w:val="sk-SK"/>
        </w:rPr>
        <w:t xml:space="preserve">pričom časť </w:t>
      </w:r>
      <w:r w:rsidR="002D5986" w:rsidRPr="00CD600D">
        <w:rPr>
          <w:rFonts w:ascii="Cambria" w:hAnsi="Cambria"/>
          <w:lang w:val="sk-SK"/>
        </w:rPr>
        <w:t xml:space="preserve">požadovanej </w:t>
      </w:r>
      <w:r w:rsidR="00DC061E" w:rsidRPr="00CD600D">
        <w:rPr>
          <w:rFonts w:ascii="Cambria" w:hAnsi="Cambria"/>
          <w:lang w:val="sk-SK"/>
        </w:rPr>
        <w:t xml:space="preserve">funkčnosti </w:t>
      </w:r>
      <w:r w:rsidR="008E7F69">
        <w:rPr>
          <w:rFonts w:ascii="Cambria" w:hAnsi="Cambria"/>
          <w:lang w:val="sk-SK"/>
        </w:rPr>
        <w:t xml:space="preserve">SAP </w:t>
      </w:r>
      <w:r w:rsidR="002D5986" w:rsidRPr="00CD600D">
        <w:rPr>
          <w:rFonts w:ascii="Cambria" w:hAnsi="Cambria"/>
          <w:lang w:val="sk-SK"/>
        </w:rPr>
        <w:t xml:space="preserve">je dostupná len </w:t>
      </w:r>
      <w:r w:rsidR="008E7F69">
        <w:rPr>
          <w:rFonts w:ascii="Cambria" w:hAnsi="Cambria"/>
          <w:lang w:val="sk-SK"/>
        </w:rPr>
        <w:t>prostredníctvom</w:t>
      </w:r>
      <w:r w:rsidR="002D5986" w:rsidRPr="00CD600D">
        <w:rPr>
          <w:rFonts w:ascii="Cambria" w:hAnsi="Cambria"/>
          <w:lang w:val="sk-SK"/>
        </w:rPr>
        <w:t xml:space="preserve"> </w:t>
      </w:r>
      <w:r w:rsidR="003766BE" w:rsidRPr="00CD600D">
        <w:rPr>
          <w:rFonts w:ascii="Cambria" w:hAnsi="Cambria"/>
          <w:lang w:val="sk-SK"/>
        </w:rPr>
        <w:t>cloudových služieb (</w:t>
      </w:r>
      <w:r w:rsidR="00FB7520" w:rsidRPr="00CD600D">
        <w:rPr>
          <w:rFonts w:ascii="Cambria" w:hAnsi="Cambria"/>
          <w:lang w:val="sk-SK"/>
        </w:rPr>
        <w:t xml:space="preserve">napr. </w:t>
      </w:r>
      <w:r w:rsidR="003766BE" w:rsidRPr="00CD600D">
        <w:rPr>
          <w:rFonts w:ascii="Cambria" w:hAnsi="Cambria"/>
          <w:lang w:val="sk-SK"/>
        </w:rPr>
        <w:t xml:space="preserve">SAP </w:t>
      </w:r>
      <w:proofErr w:type="spellStart"/>
      <w:r w:rsidR="003766BE" w:rsidRPr="00CD600D">
        <w:rPr>
          <w:rFonts w:ascii="Cambria" w:hAnsi="Cambria"/>
          <w:lang w:val="sk-SK"/>
        </w:rPr>
        <w:t>Analytics</w:t>
      </w:r>
      <w:proofErr w:type="spellEnd"/>
      <w:r w:rsidR="003766BE" w:rsidRPr="00CD600D">
        <w:rPr>
          <w:rFonts w:ascii="Cambria" w:hAnsi="Cambria"/>
          <w:lang w:val="sk-SK"/>
        </w:rPr>
        <w:t xml:space="preserve">, SAP </w:t>
      </w:r>
      <w:proofErr w:type="spellStart"/>
      <w:r w:rsidR="003766BE" w:rsidRPr="00CD600D">
        <w:rPr>
          <w:rFonts w:ascii="Cambria" w:hAnsi="Cambria"/>
          <w:lang w:val="sk-SK"/>
        </w:rPr>
        <w:t>Integration</w:t>
      </w:r>
      <w:proofErr w:type="spellEnd"/>
      <w:r w:rsidR="003766BE" w:rsidRPr="00CD600D">
        <w:rPr>
          <w:rFonts w:ascii="Cambria" w:hAnsi="Cambria"/>
          <w:lang w:val="sk-SK"/>
        </w:rPr>
        <w:t xml:space="preserve"> Suite)</w:t>
      </w:r>
      <w:r w:rsidR="004F00BD" w:rsidRPr="00CD600D">
        <w:rPr>
          <w:rFonts w:ascii="Cambria" w:hAnsi="Cambria"/>
          <w:lang w:val="sk-SK"/>
        </w:rPr>
        <w:t>.</w:t>
      </w:r>
      <w:r w:rsidR="00AF369E" w:rsidRPr="00CD600D">
        <w:rPr>
          <w:rFonts w:ascii="Cambria" w:hAnsi="Cambria"/>
          <w:lang w:val="sk-SK"/>
        </w:rPr>
        <w:t xml:space="preserve"> </w:t>
      </w:r>
      <w:r>
        <w:rPr>
          <w:rFonts w:ascii="Cambria" w:hAnsi="Cambria"/>
          <w:lang w:val="sk-SK"/>
        </w:rPr>
        <w:t>Verejný o</w:t>
      </w:r>
      <w:r w:rsidR="00FE7EBB">
        <w:rPr>
          <w:rFonts w:ascii="Cambria" w:hAnsi="Cambria"/>
          <w:lang w:val="sk-SK"/>
        </w:rPr>
        <w:t>bstarávateľ nepredpokladá p</w:t>
      </w:r>
      <w:r w:rsidR="00AF369E" w:rsidRPr="00CD600D">
        <w:rPr>
          <w:rFonts w:ascii="Cambria" w:hAnsi="Cambria"/>
          <w:lang w:val="sk-SK"/>
        </w:rPr>
        <w:t>lne cloudové</w:t>
      </w:r>
      <w:r w:rsidR="00985EB9">
        <w:rPr>
          <w:rFonts w:ascii="Cambria" w:hAnsi="Cambria"/>
          <w:lang w:val="sk-SK"/>
        </w:rPr>
        <w:t xml:space="preserve"> riešenie</w:t>
      </w:r>
      <w:r w:rsidR="004371E7">
        <w:rPr>
          <w:rFonts w:ascii="Cambria" w:hAnsi="Cambria"/>
          <w:lang w:val="sk-SK"/>
        </w:rPr>
        <w:t>.</w:t>
      </w:r>
      <w:r w:rsidR="00CD600D" w:rsidRPr="00CD600D">
        <w:rPr>
          <w:rFonts w:ascii="Cambria" w:hAnsi="Cambria"/>
          <w:lang w:val="sk-SK"/>
        </w:rPr>
        <w:t xml:space="preserve"> </w:t>
      </w:r>
    </w:p>
    <w:p w14:paraId="29FDD0E7" w14:textId="043D37A1" w:rsidR="004C07BB" w:rsidRPr="00CD600D" w:rsidRDefault="00AF369E" w:rsidP="00C564A3">
      <w:pPr>
        <w:pStyle w:val="ListParagraph"/>
        <w:spacing w:after="120"/>
        <w:ind w:left="714"/>
        <w:contextualSpacing w:val="0"/>
        <w:jc w:val="both"/>
        <w:rPr>
          <w:rFonts w:ascii="Cambria" w:hAnsi="Cambria"/>
          <w:lang w:val="sk-SK"/>
        </w:rPr>
      </w:pPr>
      <w:r w:rsidRPr="00CD600D">
        <w:rPr>
          <w:rFonts w:ascii="Cambria" w:hAnsi="Cambria"/>
          <w:lang w:val="sk-SK"/>
        </w:rPr>
        <w:t xml:space="preserve">Má navrhnutá hybridná architektúra úzke/kritické miesta? </w:t>
      </w:r>
      <w:r w:rsidR="00FC5066" w:rsidRPr="00CD600D">
        <w:rPr>
          <w:rFonts w:ascii="Cambria" w:hAnsi="Cambria"/>
          <w:lang w:val="sk-SK"/>
        </w:rPr>
        <w:t xml:space="preserve">V prípade, že </w:t>
      </w:r>
      <w:r w:rsidR="00CD600D">
        <w:rPr>
          <w:rFonts w:ascii="Cambria" w:hAnsi="Cambria"/>
          <w:lang w:val="sk-SK"/>
        </w:rPr>
        <w:t xml:space="preserve">ste identifikovali nejaké, </w:t>
      </w:r>
      <w:r w:rsidR="00FC5066" w:rsidRPr="00CD600D">
        <w:rPr>
          <w:rFonts w:ascii="Cambria" w:hAnsi="Cambria"/>
          <w:lang w:val="sk-SK"/>
        </w:rPr>
        <w:t>uveď</w:t>
      </w:r>
      <w:r w:rsidR="00A34328" w:rsidRPr="00CD600D">
        <w:rPr>
          <w:rFonts w:ascii="Cambria" w:hAnsi="Cambria"/>
          <w:lang w:val="sk-SK"/>
        </w:rPr>
        <w:t>te</w:t>
      </w:r>
      <w:r w:rsidR="00CD600D">
        <w:rPr>
          <w:rFonts w:ascii="Cambria" w:hAnsi="Cambria"/>
          <w:lang w:val="sk-SK"/>
        </w:rPr>
        <w:t xml:space="preserve"> ich.</w:t>
      </w:r>
    </w:p>
    <w:p w14:paraId="14C0AF1D" w14:textId="76E5A3D7" w:rsidR="00C564A3" w:rsidRDefault="00CB6BF6" w:rsidP="00CF49CD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>Verejný o</w:t>
      </w:r>
      <w:r w:rsidR="002545C2" w:rsidRPr="00F23171">
        <w:rPr>
          <w:rFonts w:ascii="Cambria" w:hAnsi="Cambria"/>
          <w:lang w:val="sk-SK"/>
        </w:rPr>
        <w:t xml:space="preserve">bstarávateľ </w:t>
      </w:r>
      <w:r w:rsidR="002545C2">
        <w:rPr>
          <w:rFonts w:ascii="Cambria" w:hAnsi="Cambria"/>
          <w:lang w:val="sk-SK"/>
        </w:rPr>
        <w:t xml:space="preserve">pri definovaní platobných míľnikov sleduje </w:t>
      </w:r>
      <w:r w:rsidR="002545C2" w:rsidRPr="002545C2">
        <w:rPr>
          <w:rFonts w:ascii="Cambria" w:hAnsi="Cambria"/>
          <w:lang w:val="sk-SK"/>
        </w:rPr>
        <w:t>cieľ realizovať platby až po dodaní uceleného plnenia</w:t>
      </w:r>
      <w:r w:rsidR="002545C2">
        <w:rPr>
          <w:rFonts w:ascii="Cambria" w:hAnsi="Cambria"/>
          <w:lang w:val="sk-SK"/>
        </w:rPr>
        <w:t xml:space="preserve"> (fakturačného celku). </w:t>
      </w:r>
      <w:r>
        <w:rPr>
          <w:rFonts w:ascii="Cambria" w:hAnsi="Cambria"/>
          <w:lang w:val="sk-SK"/>
        </w:rPr>
        <w:t>Verejný</w:t>
      </w:r>
      <w:r w:rsidR="002545C2">
        <w:rPr>
          <w:rFonts w:ascii="Cambria" w:hAnsi="Cambria"/>
          <w:lang w:val="sk-SK"/>
        </w:rPr>
        <w:t xml:space="preserve"> </w:t>
      </w:r>
      <w:r>
        <w:rPr>
          <w:rFonts w:ascii="Cambria" w:hAnsi="Cambria"/>
          <w:lang w:val="sk-SK"/>
        </w:rPr>
        <w:t>o</w:t>
      </w:r>
      <w:r w:rsidR="00DB409D" w:rsidRPr="00F23171">
        <w:rPr>
          <w:rFonts w:ascii="Cambria" w:hAnsi="Cambria"/>
          <w:lang w:val="sk-SK"/>
        </w:rPr>
        <w:t>bstarávateľ v</w:t>
      </w:r>
      <w:r>
        <w:rPr>
          <w:rFonts w:ascii="Cambria" w:hAnsi="Cambria"/>
          <w:lang w:val="sk-SK"/>
        </w:rPr>
        <w:t xml:space="preserve"> </w:t>
      </w:r>
      <w:r w:rsidR="00DB409D" w:rsidRPr="00F23171">
        <w:rPr>
          <w:rFonts w:ascii="Cambria" w:hAnsi="Cambria"/>
          <w:lang w:val="sk-SK"/>
        </w:rPr>
        <w:t>rámci realizácie projektu navrhuje</w:t>
      </w:r>
      <w:r w:rsidR="00CD600D" w:rsidRPr="00F23171">
        <w:rPr>
          <w:rFonts w:ascii="Cambria" w:hAnsi="Cambria"/>
          <w:lang w:val="sk-SK"/>
        </w:rPr>
        <w:t xml:space="preserve"> nasledovné</w:t>
      </w:r>
      <w:r w:rsidR="00DB409D" w:rsidRPr="00F23171">
        <w:rPr>
          <w:rFonts w:ascii="Cambria" w:hAnsi="Cambria"/>
          <w:lang w:val="sk-SK"/>
        </w:rPr>
        <w:t xml:space="preserve"> roz</w:t>
      </w:r>
      <w:r w:rsidR="008E2499" w:rsidRPr="00F23171">
        <w:rPr>
          <w:rFonts w:ascii="Cambria" w:hAnsi="Cambria"/>
          <w:lang w:val="sk-SK"/>
        </w:rPr>
        <w:t>delenie platobných míľnikov (viď</w:t>
      </w:r>
      <w:r w:rsidR="00DF4189">
        <w:rPr>
          <w:rFonts w:ascii="Cambria" w:hAnsi="Cambria"/>
          <w:lang w:val="sk-SK"/>
        </w:rPr>
        <w:t xml:space="preserve"> </w:t>
      </w:r>
      <w:r w:rsidR="00054968">
        <w:rPr>
          <w:rFonts w:ascii="Cambria" w:hAnsi="Cambria"/>
          <w:lang w:val="sk-SK"/>
        </w:rPr>
        <w:t>Tabuľka 1</w:t>
      </w:r>
      <w:r w:rsidR="008E2499" w:rsidRPr="00F23171">
        <w:rPr>
          <w:rFonts w:ascii="Cambria" w:hAnsi="Cambria"/>
          <w:lang w:val="sk-SK"/>
        </w:rPr>
        <w:t xml:space="preserve">). </w:t>
      </w:r>
    </w:p>
    <w:p w14:paraId="4C8598E4" w14:textId="62CB6185" w:rsidR="00F23171" w:rsidRPr="00F23171" w:rsidRDefault="00CD600D" w:rsidP="00C564A3">
      <w:pPr>
        <w:pStyle w:val="ListParagraph"/>
        <w:spacing w:after="120"/>
        <w:ind w:left="714"/>
        <w:contextualSpacing w:val="0"/>
        <w:jc w:val="both"/>
        <w:rPr>
          <w:rFonts w:ascii="Cambria" w:hAnsi="Cambria"/>
          <w:lang w:val="sk-SK"/>
        </w:rPr>
      </w:pPr>
      <w:r w:rsidRPr="00F23171">
        <w:rPr>
          <w:rFonts w:ascii="Cambria" w:hAnsi="Cambria"/>
          <w:lang w:val="sk-SK"/>
        </w:rPr>
        <w:t>M</w:t>
      </w:r>
      <w:r w:rsidR="00F23171" w:rsidRPr="00F23171">
        <w:rPr>
          <w:rFonts w:ascii="Cambria" w:hAnsi="Cambria"/>
          <w:lang w:val="sk-SK"/>
        </w:rPr>
        <w:t>ôže</w:t>
      </w:r>
      <w:r w:rsidRPr="00F23171">
        <w:rPr>
          <w:rFonts w:ascii="Cambria" w:hAnsi="Cambria"/>
          <w:lang w:val="sk-SK"/>
        </w:rPr>
        <w:t xml:space="preserve"> nižšie</w:t>
      </w:r>
      <w:r w:rsidR="002545C2">
        <w:rPr>
          <w:rFonts w:ascii="Cambria" w:hAnsi="Cambria"/>
          <w:lang w:val="sk-SK"/>
        </w:rPr>
        <w:t xml:space="preserve"> uvedené </w:t>
      </w:r>
      <w:r w:rsidRPr="00F23171">
        <w:rPr>
          <w:rFonts w:ascii="Cambria" w:hAnsi="Cambria"/>
          <w:lang w:val="sk-SK"/>
        </w:rPr>
        <w:t xml:space="preserve">rozdelenie platobných míľnikov </w:t>
      </w:r>
      <w:r w:rsidR="006677BA">
        <w:rPr>
          <w:rFonts w:ascii="Cambria" w:hAnsi="Cambria"/>
          <w:lang w:val="sk-SK"/>
        </w:rPr>
        <w:t>byť prekážkou</w:t>
      </w:r>
      <w:r w:rsidR="006677BA" w:rsidRPr="00F23171">
        <w:rPr>
          <w:rFonts w:ascii="Cambria" w:hAnsi="Cambria"/>
          <w:lang w:val="sk-SK"/>
        </w:rPr>
        <w:t xml:space="preserve"> </w:t>
      </w:r>
      <w:r w:rsidR="00F23171" w:rsidRPr="00F23171">
        <w:rPr>
          <w:rFonts w:ascii="Cambria" w:hAnsi="Cambria"/>
          <w:lang w:val="sk-SK"/>
        </w:rPr>
        <w:t>predloženi</w:t>
      </w:r>
      <w:r w:rsidR="00192A8B">
        <w:rPr>
          <w:rFonts w:ascii="Cambria" w:hAnsi="Cambria"/>
          <w:lang w:val="sk-SK"/>
        </w:rPr>
        <w:t>a</w:t>
      </w:r>
      <w:r w:rsidR="00F23171" w:rsidRPr="00F23171">
        <w:rPr>
          <w:rFonts w:ascii="Cambria" w:hAnsi="Cambria"/>
          <w:lang w:val="sk-SK"/>
        </w:rPr>
        <w:t xml:space="preserve"> ponuky</w:t>
      </w:r>
      <w:r w:rsidR="008E7F69">
        <w:rPr>
          <w:rFonts w:ascii="Cambria" w:hAnsi="Cambria"/>
          <w:lang w:val="sk-SK"/>
        </w:rPr>
        <w:t xml:space="preserve"> </w:t>
      </w:r>
      <w:r w:rsidR="00F23171" w:rsidRPr="00F23171">
        <w:rPr>
          <w:rFonts w:ascii="Cambria" w:hAnsi="Cambria"/>
          <w:lang w:val="sk-SK"/>
        </w:rPr>
        <w:t xml:space="preserve"> </w:t>
      </w:r>
      <w:r w:rsidR="008E7F69">
        <w:rPr>
          <w:rFonts w:ascii="Cambria" w:hAnsi="Cambria"/>
          <w:lang w:val="sk-SK"/>
        </w:rPr>
        <w:t xml:space="preserve">v prípade, že disponujete </w:t>
      </w:r>
      <w:r w:rsidR="00507CBA">
        <w:rPr>
          <w:rFonts w:ascii="Cambria" w:hAnsi="Cambria"/>
          <w:lang w:val="sk-SK"/>
        </w:rPr>
        <w:t xml:space="preserve">odbornou </w:t>
      </w:r>
      <w:r w:rsidR="00F23171" w:rsidRPr="00F23171">
        <w:rPr>
          <w:rFonts w:ascii="Cambria" w:hAnsi="Cambria"/>
          <w:lang w:val="sk-SK"/>
        </w:rPr>
        <w:t>spôsobil</w:t>
      </w:r>
      <w:r w:rsidR="008E7F69">
        <w:rPr>
          <w:rFonts w:ascii="Cambria" w:hAnsi="Cambria"/>
          <w:lang w:val="sk-SK"/>
        </w:rPr>
        <w:t>osťou</w:t>
      </w:r>
      <w:r w:rsidR="00F23171" w:rsidRPr="00F23171">
        <w:rPr>
          <w:rFonts w:ascii="Cambria" w:hAnsi="Cambria"/>
          <w:lang w:val="sk-SK"/>
        </w:rPr>
        <w:t xml:space="preserve"> dodať požadovaný predmet zákazky? </w:t>
      </w:r>
    </w:p>
    <w:p w14:paraId="641E7903" w14:textId="6EC948FD" w:rsidR="00E34B44" w:rsidRDefault="0006585C" w:rsidP="001A2750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 xml:space="preserve">Verejný obstarávateľ bude mať časť dodávaného systému prevádzkovaného </w:t>
      </w:r>
      <w:r w:rsidR="004A2EDC">
        <w:rPr>
          <w:rFonts w:ascii="Cambria" w:hAnsi="Cambria"/>
          <w:lang w:val="sk-SK"/>
        </w:rPr>
        <w:t xml:space="preserve">ako </w:t>
      </w:r>
      <w:r w:rsidR="00885E5F">
        <w:rPr>
          <w:rFonts w:ascii="Cambria" w:hAnsi="Cambria"/>
          <w:lang w:val="sk-SK"/>
        </w:rPr>
        <w:t>on-premis</w:t>
      </w:r>
      <w:r w:rsidR="00C0541F">
        <w:rPr>
          <w:rFonts w:ascii="Cambria" w:hAnsi="Cambria"/>
          <w:lang w:val="sk-SK"/>
        </w:rPr>
        <w:t>e</w:t>
      </w:r>
      <w:r w:rsidR="00885E5F">
        <w:rPr>
          <w:rFonts w:ascii="Cambria" w:hAnsi="Cambria"/>
          <w:lang w:val="sk-SK"/>
        </w:rPr>
        <w:t xml:space="preserve"> </w:t>
      </w:r>
      <w:r w:rsidR="004A2EDC">
        <w:rPr>
          <w:rFonts w:ascii="Cambria" w:hAnsi="Cambria"/>
          <w:lang w:val="sk-SK"/>
        </w:rPr>
        <w:t xml:space="preserve">riešenie na </w:t>
      </w:r>
      <w:r w:rsidR="00885E5F">
        <w:rPr>
          <w:rFonts w:ascii="Cambria" w:hAnsi="Cambria"/>
          <w:lang w:val="sk-SK"/>
        </w:rPr>
        <w:t>ser</w:t>
      </w:r>
      <w:r w:rsidR="00C048CC">
        <w:rPr>
          <w:rFonts w:ascii="Cambria" w:hAnsi="Cambria"/>
          <w:lang w:val="sk-SK"/>
        </w:rPr>
        <w:t>ver</w:t>
      </w:r>
      <w:r w:rsidR="004A2EDC">
        <w:rPr>
          <w:rFonts w:ascii="Cambria" w:hAnsi="Cambria"/>
          <w:lang w:val="sk-SK"/>
        </w:rPr>
        <w:t>oc</w:t>
      </w:r>
      <w:r w:rsidR="00C048CC">
        <w:rPr>
          <w:rFonts w:ascii="Cambria" w:hAnsi="Cambria"/>
          <w:lang w:val="sk-SK"/>
        </w:rPr>
        <w:t xml:space="preserve">h, ktorých parametre vychádzajú s výsledkov </w:t>
      </w:r>
      <w:proofErr w:type="spellStart"/>
      <w:r w:rsidR="00DA06B3">
        <w:rPr>
          <w:rFonts w:ascii="Cambria" w:hAnsi="Cambria"/>
          <w:lang w:val="sk-SK"/>
        </w:rPr>
        <w:t>S</w:t>
      </w:r>
      <w:r w:rsidR="00C048CC">
        <w:rPr>
          <w:rFonts w:ascii="Cambria" w:hAnsi="Cambria"/>
          <w:lang w:val="sk-SK"/>
        </w:rPr>
        <w:t>izin</w:t>
      </w:r>
      <w:r w:rsidR="00DA06B3">
        <w:rPr>
          <w:rFonts w:ascii="Cambria" w:hAnsi="Cambria"/>
          <w:lang w:val="sk-SK"/>
        </w:rPr>
        <w:t>gu</w:t>
      </w:r>
      <w:proofErr w:type="spellEnd"/>
      <w:r w:rsidR="00DA06B3">
        <w:rPr>
          <w:rFonts w:ascii="Cambria" w:hAnsi="Cambria"/>
          <w:lang w:val="sk-SK"/>
        </w:rPr>
        <w:t xml:space="preserve"> vykonaného v rámci prípravy Op</w:t>
      </w:r>
      <w:r w:rsidR="00615309">
        <w:rPr>
          <w:rFonts w:ascii="Cambria" w:hAnsi="Cambria"/>
          <w:lang w:val="sk-SK"/>
        </w:rPr>
        <w:t>isu predmetu zákazky. ( viď. str</w:t>
      </w:r>
      <w:r w:rsidR="00E06D9B">
        <w:rPr>
          <w:rFonts w:ascii="Cambria" w:hAnsi="Cambria"/>
          <w:lang w:val="sk-SK"/>
        </w:rPr>
        <w:t>.</w:t>
      </w:r>
      <w:r w:rsidR="00615309">
        <w:rPr>
          <w:rFonts w:ascii="Cambria" w:hAnsi="Cambria"/>
          <w:lang w:val="sk-SK"/>
        </w:rPr>
        <w:t xml:space="preserve"> 23, OPZ)</w:t>
      </w:r>
      <w:r w:rsidR="00E34B44">
        <w:rPr>
          <w:rFonts w:ascii="Cambria" w:hAnsi="Cambria"/>
          <w:lang w:val="sk-SK"/>
        </w:rPr>
        <w:t>.</w:t>
      </w:r>
      <w:r w:rsidR="009B51D3">
        <w:rPr>
          <w:rFonts w:ascii="Cambria" w:hAnsi="Cambria"/>
          <w:lang w:val="sk-SK"/>
        </w:rPr>
        <w:t xml:space="preserve"> </w:t>
      </w:r>
    </w:p>
    <w:p w14:paraId="1C106186" w14:textId="77777777" w:rsidR="00E37F2D" w:rsidRDefault="00E34B44" w:rsidP="001A2750">
      <w:pPr>
        <w:ind w:left="714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lastRenderedPageBreak/>
        <w:t xml:space="preserve">Sú parametre uvedených serverov </w:t>
      </w:r>
      <w:r w:rsidR="009B51D3">
        <w:rPr>
          <w:rFonts w:ascii="Cambria" w:hAnsi="Cambria"/>
          <w:lang w:val="sk-SK"/>
        </w:rPr>
        <w:t xml:space="preserve">dostatočné pre zabezpečenie prevádzky dodávaného riešenia </w:t>
      </w:r>
      <w:r w:rsidR="00194425">
        <w:rPr>
          <w:rFonts w:ascii="Cambria" w:hAnsi="Cambria"/>
          <w:lang w:val="sk-SK"/>
        </w:rPr>
        <w:t xml:space="preserve">so zohľadnením možnosti </w:t>
      </w:r>
      <w:r w:rsidR="00717734">
        <w:rPr>
          <w:rFonts w:ascii="Cambria" w:hAnsi="Cambria"/>
          <w:lang w:val="sk-SK"/>
        </w:rPr>
        <w:t xml:space="preserve">rozširovanie verejným obstarávateľom navrhnutého HW. </w:t>
      </w:r>
    </w:p>
    <w:p w14:paraId="6C425C29" w14:textId="77777777" w:rsidR="007702D6" w:rsidRDefault="00E37F2D" w:rsidP="329A9422">
      <w:pPr>
        <w:ind w:left="714"/>
        <w:rPr>
          <w:rFonts w:ascii="Cambria" w:hAnsi="Cambria"/>
          <w:lang w:val="sk-SK"/>
        </w:rPr>
      </w:pPr>
      <w:r w:rsidRPr="329A9422">
        <w:rPr>
          <w:rFonts w:ascii="Cambria" w:hAnsi="Cambria"/>
          <w:lang w:val="sk-SK"/>
        </w:rPr>
        <w:t xml:space="preserve">V prípade, že nie, aké </w:t>
      </w:r>
      <w:r w:rsidR="001A5B11" w:rsidRPr="329A9422">
        <w:rPr>
          <w:rFonts w:ascii="Cambria" w:hAnsi="Cambria"/>
          <w:lang w:val="sk-SK"/>
        </w:rPr>
        <w:t>sú pod</w:t>
      </w:r>
      <w:r w:rsidR="00B71948" w:rsidRPr="329A9422">
        <w:rPr>
          <w:rFonts w:ascii="Cambria" w:hAnsi="Cambria"/>
          <w:lang w:val="sk-SK"/>
        </w:rPr>
        <w:t xml:space="preserve">ľa vás optimálne parametre </w:t>
      </w:r>
      <w:r w:rsidRPr="329A9422">
        <w:rPr>
          <w:rFonts w:ascii="Cambria" w:hAnsi="Cambria"/>
          <w:lang w:val="sk-SK"/>
        </w:rPr>
        <w:t xml:space="preserve">serverov </w:t>
      </w:r>
      <w:r w:rsidR="00F05B61" w:rsidRPr="329A9422">
        <w:rPr>
          <w:rFonts w:ascii="Cambria" w:hAnsi="Cambria"/>
          <w:lang w:val="sk-SK"/>
        </w:rPr>
        <w:t>a prečo?</w:t>
      </w:r>
    </w:p>
    <w:p w14:paraId="62193B26" w14:textId="77777777" w:rsidR="007702D6" w:rsidRDefault="007702D6" w:rsidP="329A9422">
      <w:pPr>
        <w:ind w:left="714"/>
        <w:rPr>
          <w:rFonts w:ascii="Cambria" w:hAnsi="Cambria"/>
        </w:rPr>
      </w:pPr>
    </w:p>
    <w:p w14:paraId="5E918A36" w14:textId="77777777" w:rsidR="007702D6" w:rsidRDefault="007702D6" w:rsidP="329A9422">
      <w:pPr>
        <w:ind w:left="714"/>
        <w:rPr>
          <w:rFonts w:ascii="Cambria" w:hAnsi="Cambria"/>
        </w:rPr>
      </w:pPr>
    </w:p>
    <w:p w14:paraId="6B6BBA12" w14:textId="7CFF05E1" w:rsidR="00777C43" w:rsidRPr="000F1F22" w:rsidRDefault="00054968" w:rsidP="329A9422">
      <w:pPr>
        <w:ind w:left="714"/>
        <w:rPr>
          <w:rFonts w:ascii="Cambria" w:hAnsi="Cambria"/>
          <w:b/>
          <w:bCs/>
        </w:rPr>
      </w:pPr>
      <w:proofErr w:type="spellStart"/>
      <w:r w:rsidRPr="000F1F22">
        <w:rPr>
          <w:rFonts w:ascii="Cambria" w:hAnsi="Cambria"/>
          <w:b/>
          <w:bCs/>
        </w:rPr>
        <w:t>Tabuľka</w:t>
      </w:r>
      <w:proofErr w:type="spellEnd"/>
      <w:r w:rsidRPr="000F1F22">
        <w:rPr>
          <w:rFonts w:ascii="Cambria" w:hAnsi="Cambria"/>
          <w:b/>
          <w:bCs/>
        </w:rPr>
        <w:t xml:space="preserve"> 1 </w:t>
      </w:r>
      <w:proofErr w:type="spellStart"/>
      <w:r w:rsidR="00777C43" w:rsidRPr="000F1F22">
        <w:rPr>
          <w:rFonts w:ascii="Cambria" w:hAnsi="Cambria"/>
          <w:b/>
          <w:bCs/>
        </w:rPr>
        <w:t>Harmonogram</w:t>
      </w:r>
      <w:proofErr w:type="spellEnd"/>
      <w:r w:rsidR="00777C43" w:rsidRPr="000F1F22">
        <w:rPr>
          <w:rFonts w:ascii="Cambria" w:hAnsi="Cambria"/>
          <w:b/>
          <w:bCs/>
        </w:rPr>
        <w:t xml:space="preserve"> </w:t>
      </w:r>
      <w:proofErr w:type="spellStart"/>
      <w:r w:rsidR="00777C43" w:rsidRPr="000F1F22">
        <w:rPr>
          <w:rFonts w:ascii="Cambria" w:hAnsi="Cambria"/>
          <w:b/>
          <w:bCs/>
        </w:rPr>
        <w:t>fakturačných</w:t>
      </w:r>
      <w:proofErr w:type="spellEnd"/>
      <w:r w:rsidR="00777C43" w:rsidRPr="000F1F22">
        <w:rPr>
          <w:rFonts w:ascii="Cambria" w:hAnsi="Cambria"/>
          <w:b/>
          <w:bCs/>
        </w:rPr>
        <w:t xml:space="preserve"> </w:t>
      </w:r>
      <w:proofErr w:type="spellStart"/>
      <w:r w:rsidR="00777C43" w:rsidRPr="000F1F22">
        <w:rPr>
          <w:rFonts w:ascii="Cambria" w:hAnsi="Cambria"/>
          <w:b/>
          <w:bCs/>
        </w:rPr>
        <w:t>míľnikov</w:t>
      </w:r>
      <w:proofErr w:type="spellEnd"/>
    </w:p>
    <w:tbl>
      <w:tblPr>
        <w:tblW w:w="8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955"/>
        <w:gridCol w:w="1129"/>
      </w:tblGrid>
      <w:tr w:rsidR="00B8513D" w:rsidRPr="00E5564A" w14:paraId="680668E8" w14:textId="77777777" w:rsidTr="000F1F22">
        <w:trPr>
          <w:trHeight w:val="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D0083A" w14:textId="77777777" w:rsidR="00B8513D" w:rsidRPr="00E5564A" w:rsidRDefault="00B8513D" w:rsidP="00F4046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Poradové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číslo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fakturačného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celku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D8953B" w14:textId="77777777" w:rsidR="00B8513D" w:rsidRPr="00E5564A" w:rsidRDefault="00B8513D" w:rsidP="00F4046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Obsah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fakturačného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celku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0701C9D" w14:textId="77777777" w:rsidR="00B8513D" w:rsidRPr="00E5564A" w:rsidRDefault="00B8513D" w:rsidP="00F4046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Podiel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ceny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fakturačného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míľniku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gram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z 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ceny</w:t>
            </w:r>
            <w:proofErr w:type="spellEnd"/>
            <w:proofErr w:type="gram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d</w:t>
            </w:r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iela</w:t>
            </w:r>
            <w:proofErr w:type="spellEnd"/>
          </w:p>
        </w:tc>
      </w:tr>
      <w:tr w:rsidR="00B8513D" w:rsidRPr="00E5564A" w:rsidDel="00723C15" w14:paraId="04D9765B" w14:textId="77777777" w:rsidTr="000F1F22">
        <w:trPr>
          <w:trHeight w:val="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DADA" w14:textId="11AABB73" w:rsidR="00B8513D" w:rsidRPr="00E5564A" w:rsidRDefault="00B8513D" w:rsidP="00B06B2A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</w:pPr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1.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Fakturačný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míľnik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B0F7" w14:textId="352A0BEB" w:rsidR="00B8513D" w:rsidRPr="00E5564A" w:rsidRDefault="00B8513D" w:rsidP="00B06B2A">
            <w:pPr>
              <w:rPr>
                <w:rFonts w:ascii="Cambria" w:hAnsi="Cambria"/>
                <w:sz w:val="18"/>
                <w:szCs w:val="18"/>
                <w:lang w:eastAsia="sk-SK"/>
              </w:rPr>
            </w:pPr>
            <w:proofErr w:type="spellStart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>nastavenie</w:t>
            </w:r>
            <w:proofErr w:type="spellEnd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>projektu</w:t>
            </w:r>
            <w:proofErr w:type="spellEnd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>analýza</w:t>
            </w:r>
            <w:proofErr w:type="spellEnd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  <w:lang w:eastAsia="sk-SK"/>
              </w:rPr>
              <w:t>dodávka</w:t>
            </w:r>
            <w:proofErr w:type="spellEnd"/>
            <w:r>
              <w:rPr>
                <w:rFonts w:ascii="Cambria" w:hAnsi="Cambria"/>
                <w:sz w:val="18"/>
                <w:szCs w:val="18"/>
                <w:lang w:eastAsia="sk-SK"/>
              </w:rPr>
              <w:t xml:space="preserve"> a </w:t>
            </w:r>
            <w:proofErr w:type="spellStart"/>
            <w:r>
              <w:rPr>
                <w:rFonts w:ascii="Cambria" w:hAnsi="Cambria"/>
                <w:sz w:val="18"/>
                <w:szCs w:val="18"/>
                <w:lang w:eastAsia="sk-SK"/>
              </w:rPr>
              <w:t>inštalácia</w:t>
            </w:r>
            <w:proofErr w:type="spellEnd"/>
            <w:r>
              <w:rPr>
                <w:rFonts w:ascii="Cambria" w:hAnsi="Cambria"/>
                <w:sz w:val="18"/>
                <w:szCs w:val="18"/>
                <w:lang w:eastAsia="sk-SK"/>
              </w:rPr>
              <w:t xml:space="preserve"> HW a </w:t>
            </w:r>
            <w:proofErr w:type="spellStart"/>
            <w:r>
              <w:rPr>
                <w:rFonts w:ascii="Cambria" w:hAnsi="Cambria"/>
                <w:sz w:val="18"/>
                <w:szCs w:val="18"/>
                <w:lang w:eastAsia="sk-SK"/>
              </w:rPr>
              <w:t>licencií</w:t>
            </w:r>
            <w:proofErr w:type="spellEnd"/>
            <w:r>
              <w:rPr>
                <w:rFonts w:ascii="Cambria" w:hAnsi="Cambria"/>
                <w:sz w:val="18"/>
                <w:szCs w:val="18"/>
                <w:lang w:eastAsia="sk-SK"/>
              </w:rPr>
              <w:t xml:space="preserve"> v </w:t>
            </w:r>
            <w:proofErr w:type="spellStart"/>
            <w:r>
              <w:rPr>
                <w:rFonts w:ascii="Cambria" w:hAnsi="Cambria"/>
                <w:sz w:val="18"/>
                <w:szCs w:val="18"/>
                <w:lang w:eastAsia="sk-SK"/>
              </w:rPr>
              <w:t>mieste</w:t>
            </w:r>
            <w:proofErr w:type="spellEnd"/>
            <w:r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18"/>
                <w:szCs w:val="18"/>
                <w:lang w:eastAsia="sk-SK"/>
              </w:rPr>
              <w:t>objednávateľa</w:t>
            </w:r>
            <w:proofErr w:type="spellEnd"/>
            <w:r>
              <w:rPr>
                <w:rFonts w:ascii="Cambria" w:hAnsi="Cambria"/>
                <w:sz w:val="18"/>
                <w:szCs w:val="18"/>
                <w:lang w:eastAsia="sk-SK"/>
              </w:rPr>
              <w:t xml:space="preserve">, </w:t>
            </w:r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>schválenie</w:t>
            </w:r>
            <w:proofErr w:type="spellEnd"/>
            <w:proofErr w:type="gramEnd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>výstupov</w:t>
            </w:r>
            <w:proofErr w:type="spellEnd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  <w:lang w:eastAsia="sk-SK"/>
              </w:rPr>
              <w:t>projektu</w:t>
            </w:r>
            <w:proofErr w:type="spellEnd"/>
            <w:r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a </w:t>
            </w:r>
            <w:proofErr w:type="spellStart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>podpísanie</w:t>
            </w:r>
            <w:proofErr w:type="spellEnd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>Akceptačného</w:t>
            </w:r>
            <w:proofErr w:type="spellEnd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713A6">
              <w:rPr>
                <w:rFonts w:ascii="Cambria" w:hAnsi="Cambria"/>
                <w:sz w:val="18"/>
                <w:szCs w:val="18"/>
                <w:lang w:eastAsia="sk-SK"/>
              </w:rPr>
              <w:t>protokolu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66CC" w14:textId="2F0C6E85" w:rsidR="00B8513D" w:rsidRPr="00E5564A" w:rsidRDefault="00B8513D" w:rsidP="00B06B2A">
            <w:pPr>
              <w:jc w:val="center"/>
              <w:rPr>
                <w:rFonts w:ascii="Cambria" w:hAnsi="Cambria"/>
                <w:sz w:val="16"/>
                <w:szCs w:val="16"/>
                <w:lang w:eastAsia="sk-SK"/>
              </w:rPr>
            </w:pPr>
            <w:r>
              <w:rPr>
                <w:rFonts w:ascii="Cambria" w:hAnsi="Cambria"/>
                <w:sz w:val="16"/>
                <w:szCs w:val="16"/>
                <w:lang w:eastAsia="sk-SK"/>
              </w:rPr>
              <w:t>15%</w:t>
            </w:r>
          </w:p>
        </w:tc>
      </w:tr>
      <w:tr w:rsidR="00B8513D" w:rsidRPr="00E5564A" w:rsidDel="00723C15" w14:paraId="53FF5C4F" w14:textId="77777777" w:rsidTr="000F1F22">
        <w:trPr>
          <w:trHeight w:val="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7D20" w14:textId="12D80561" w:rsidR="00B8513D" w:rsidRPr="00E5564A" w:rsidRDefault="00B8513D" w:rsidP="001B1E5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2</w:t>
            </w:r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.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Fakturačný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míľnik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08B3" w14:textId="5163E366" w:rsidR="00B8513D" w:rsidRPr="00E5564A" w:rsidRDefault="00B8513D" w:rsidP="001B1E50">
            <w:pPr>
              <w:rPr>
                <w:rFonts w:ascii="Cambria" w:hAnsi="Cambria"/>
                <w:sz w:val="18"/>
                <w:szCs w:val="18"/>
                <w:lang w:eastAsia="sk-SK"/>
              </w:rPr>
            </w:pP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zhotovenie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diela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ukončenie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Akceptačného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testovania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a 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podpísanie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Akceptačného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protokolu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E9BA" w14:textId="1E81FDCC" w:rsidR="00B8513D" w:rsidRPr="00E5564A" w:rsidDel="00723C15" w:rsidRDefault="00B8513D" w:rsidP="001B1E50">
            <w:pPr>
              <w:jc w:val="center"/>
              <w:rPr>
                <w:rFonts w:ascii="Cambria" w:hAnsi="Cambria"/>
                <w:sz w:val="16"/>
                <w:szCs w:val="16"/>
                <w:lang w:eastAsia="sk-SK"/>
              </w:rPr>
            </w:pPr>
            <w:r>
              <w:rPr>
                <w:rFonts w:ascii="Cambria" w:hAnsi="Cambria"/>
                <w:sz w:val="16"/>
                <w:szCs w:val="16"/>
                <w:lang w:eastAsia="sk-SK"/>
              </w:rPr>
              <w:t>40%</w:t>
            </w:r>
          </w:p>
        </w:tc>
      </w:tr>
      <w:tr w:rsidR="00B8513D" w:rsidRPr="00E5564A" w:rsidDel="005A0418" w14:paraId="7C6B6651" w14:textId="77777777" w:rsidTr="000F1F22">
        <w:trPr>
          <w:trHeight w:val="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34A1" w14:textId="01983347" w:rsidR="00B8513D" w:rsidRPr="00E5564A" w:rsidRDefault="00B8513D" w:rsidP="001B1E5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3</w:t>
            </w:r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.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Fakturačný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míľnik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EB4B" w14:textId="46EF6B19" w:rsidR="00B8513D" w:rsidRPr="000827E2" w:rsidRDefault="00B8513D" w:rsidP="001B1E50">
            <w:pPr>
              <w:rPr>
                <w:rFonts w:ascii="Cambria" w:hAnsi="Cambria"/>
                <w:sz w:val="18"/>
                <w:szCs w:val="18"/>
                <w:lang w:val="it-IT" w:eastAsia="sk-SK"/>
              </w:rPr>
            </w:pPr>
            <w:r w:rsidRPr="000827E2">
              <w:rPr>
                <w:rFonts w:ascii="Cambria" w:hAnsi="Cambria"/>
                <w:sz w:val="18"/>
                <w:szCs w:val="18"/>
                <w:lang w:val="it-IT" w:eastAsia="sk-SK"/>
              </w:rPr>
              <w:t>nasadenie riešenia, školenia a podpísanie Akceptačného protokolu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AFEA" w14:textId="56F8C47E" w:rsidR="00B8513D" w:rsidRPr="00E5564A" w:rsidRDefault="00B8513D" w:rsidP="001B1E50">
            <w:pPr>
              <w:jc w:val="center"/>
              <w:rPr>
                <w:rFonts w:ascii="Cambria" w:hAnsi="Cambria"/>
                <w:sz w:val="16"/>
                <w:szCs w:val="16"/>
                <w:lang w:eastAsia="sk-SK"/>
              </w:rPr>
            </w:pPr>
            <w:r>
              <w:rPr>
                <w:rFonts w:ascii="Cambria" w:hAnsi="Cambria"/>
                <w:sz w:val="16"/>
                <w:szCs w:val="16"/>
                <w:lang w:eastAsia="sk-SK"/>
              </w:rPr>
              <w:t>15%</w:t>
            </w:r>
          </w:p>
        </w:tc>
      </w:tr>
      <w:tr w:rsidR="00B8513D" w:rsidRPr="00E5564A" w:rsidDel="005A0418" w14:paraId="134A26D6" w14:textId="77777777" w:rsidTr="000F1F22">
        <w:trPr>
          <w:trHeight w:val="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771" w14:textId="1349DE43" w:rsidR="00B8513D" w:rsidRPr="00E5564A" w:rsidRDefault="00B8513D" w:rsidP="001B1E5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4</w:t>
            </w:r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.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Fakturačný</w:t>
            </w:r>
            <w:proofErr w:type="spellEnd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b/>
                <w:bCs/>
                <w:sz w:val="16"/>
                <w:szCs w:val="16"/>
                <w:lang w:eastAsia="sk-SK"/>
              </w:rPr>
              <w:t>míľnik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9D61" w14:textId="77777777" w:rsidR="00B8513D" w:rsidRPr="00E5564A" w:rsidRDefault="00B8513D" w:rsidP="001B1E50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skúšobná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prevádzka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a 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podpísanie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Záverečného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akceptačného</w:t>
            </w:r>
            <w:proofErr w:type="spellEnd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5564A">
              <w:rPr>
                <w:rFonts w:ascii="Cambria" w:hAnsi="Cambria"/>
                <w:sz w:val="18"/>
                <w:szCs w:val="18"/>
                <w:lang w:eastAsia="sk-SK"/>
              </w:rPr>
              <w:t>protokolu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1317" w14:textId="5CE2C422" w:rsidR="00B8513D" w:rsidRPr="00E5564A" w:rsidDel="005A0418" w:rsidRDefault="00B8513D" w:rsidP="001B1E50">
            <w:pPr>
              <w:jc w:val="center"/>
              <w:rPr>
                <w:rFonts w:ascii="Cambria" w:hAnsi="Cambria"/>
                <w:sz w:val="16"/>
                <w:szCs w:val="16"/>
                <w:lang w:eastAsia="sk-SK"/>
              </w:rPr>
            </w:pPr>
            <w:r>
              <w:rPr>
                <w:rFonts w:ascii="Cambria" w:hAnsi="Cambria"/>
                <w:sz w:val="16"/>
                <w:szCs w:val="16"/>
                <w:lang w:eastAsia="sk-SK"/>
              </w:rPr>
              <w:t>30%</w:t>
            </w:r>
          </w:p>
        </w:tc>
      </w:tr>
    </w:tbl>
    <w:p w14:paraId="6F955E66" w14:textId="77777777" w:rsidR="00204442" w:rsidRDefault="00204442" w:rsidP="007109C0">
      <w:pPr>
        <w:pStyle w:val="ListParagraph"/>
        <w:spacing w:after="120"/>
        <w:jc w:val="both"/>
        <w:rPr>
          <w:rFonts w:ascii="Cambria" w:hAnsi="Cambria"/>
          <w:lang w:val="sk-SK"/>
        </w:rPr>
      </w:pPr>
    </w:p>
    <w:p w14:paraId="2C16A658" w14:textId="77777777" w:rsidR="00204442" w:rsidRDefault="00204442" w:rsidP="007109C0">
      <w:pPr>
        <w:pStyle w:val="ListParagraph"/>
        <w:spacing w:after="120"/>
        <w:jc w:val="both"/>
        <w:rPr>
          <w:rFonts w:ascii="Cambria" w:hAnsi="Cambria"/>
          <w:lang w:val="sk-SK"/>
        </w:rPr>
      </w:pPr>
    </w:p>
    <w:sectPr w:rsidR="002044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71A8" w14:textId="77777777" w:rsidR="00CF45D9" w:rsidRDefault="00CF45D9">
      <w:pPr>
        <w:spacing w:after="0" w:line="240" w:lineRule="auto"/>
      </w:pPr>
      <w:r>
        <w:separator/>
      </w:r>
    </w:p>
  </w:endnote>
  <w:endnote w:type="continuationSeparator" w:id="0">
    <w:p w14:paraId="5F15F60C" w14:textId="77777777" w:rsidR="00CF45D9" w:rsidRDefault="00CF45D9">
      <w:pPr>
        <w:spacing w:after="0" w:line="240" w:lineRule="auto"/>
      </w:pPr>
      <w:r>
        <w:continuationSeparator/>
      </w:r>
    </w:p>
  </w:endnote>
  <w:endnote w:type="continuationNotice" w:id="1">
    <w:p w14:paraId="064B5A2B" w14:textId="77777777" w:rsidR="00CF45D9" w:rsidRDefault="00CF4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287310"/>
      <w:docPartObj>
        <w:docPartGallery w:val="Page Numbers (Bottom of Page)"/>
        <w:docPartUnique/>
      </w:docPartObj>
    </w:sdtPr>
    <w:sdtContent>
      <w:p w14:paraId="74017822" w14:textId="554E5619" w:rsidR="00D069AD" w:rsidRDefault="00D069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DC039DD" w14:textId="6D2354D0" w:rsidR="3A8FA591" w:rsidRDefault="3A8FA591" w:rsidP="3A8FA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5AB8" w14:textId="77777777" w:rsidR="00CF45D9" w:rsidRDefault="00CF45D9">
      <w:pPr>
        <w:spacing w:after="0" w:line="240" w:lineRule="auto"/>
      </w:pPr>
      <w:r>
        <w:separator/>
      </w:r>
    </w:p>
  </w:footnote>
  <w:footnote w:type="continuationSeparator" w:id="0">
    <w:p w14:paraId="58096FC0" w14:textId="77777777" w:rsidR="00CF45D9" w:rsidRDefault="00CF45D9">
      <w:pPr>
        <w:spacing w:after="0" w:line="240" w:lineRule="auto"/>
      </w:pPr>
      <w:r>
        <w:continuationSeparator/>
      </w:r>
    </w:p>
  </w:footnote>
  <w:footnote w:type="continuationNotice" w:id="1">
    <w:p w14:paraId="0F2BB18A" w14:textId="77777777" w:rsidR="00CF45D9" w:rsidRDefault="00CF4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8FA591" w14:paraId="39C97DEF" w14:textId="77777777" w:rsidTr="3A8FA591">
      <w:trPr>
        <w:trHeight w:val="300"/>
      </w:trPr>
      <w:tc>
        <w:tcPr>
          <w:tcW w:w="3120" w:type="dxa"/>
        </w:tcPr>
        <w:p w14:paraId="43208527" w14:textId="261517BA" w:rsidR="3A8FA591" w:rsidRDefault="3A8FA591" w:rsidP="3A8FA591">
          <w:pPr>
            <w:pStyle w:val="Header"/>
            <w:ind w:left="-115"/>
          </w:pPr>
        </w:p>
      </w:tc>
      <w:tc>
        <w:tcPr>
          <w:tcW w:w="3120" w:type="dxa"/>
        </w:tcPr>
        <w:p w14:paraId="537A5BDC" w14:textId="5774A03F" w:rsidR="3A8FA591" w:rsidRDefault="3A8FA591" w:rsidP="3A8FA591">
          <w:pPr>
            <w:pStyle w:val="Header"/>
            <w:jc w:val="center"/>
          </w:pPr>
        </w:p>
      </w:tc>
      <w:tc>
        <w:tcPr>
          <w:tcW w:w="3120" w:type="dxa"/>
        </w:tcPr>
        <w:p w14:paraId="48325BFB" w14:textId="11F6818C" w:rsidR="3A8FA591" w:rsidRDefault="3A8FA591" w:rsidP="3A8FA59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3A42B85" wp14:editId="13F6EF54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42613683" w14:textId="6F321AB2" w:rsidR="3A8FA591" w:rsidRDefault="3A8FA591" w:rsidP="3A8FA5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9hEJ6qlLFgVDm" int2:id="ViY9ZLa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4F"/>
    <w:multiLevelType w:val="hybridMultilevel"/>
    <w:tmpl w:val="962C8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3987"/>
    <w:multiLevelType w:val="hybridMultilevel"/>
    <w:tmpl w:val="0114B468"/>
    <w:lvl w:ilvl="0" w:tplc="E0E077CA">
      <w:start w:val="5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2" w:tplc="E0E077CA">
      <w:start w:val="5"/>
      <w:numFmt w:val="bullet"/>
      <w:lvlText w:val="-"/>
      <w:lvlJc w:val="left"/>
      <w:pPr>
        <w:ind w:left="1848" w:hanging="360"/>
      </w:pPr>
      <w:rPr>
        <w:rFonts w:ascii="Calibri" w:eastAsia="Calibri" w:hAnsi="Calibri" w:cs="Calibri" w:hint="default"/>
      </w:rPr>
    </w:lvl>
    <w:lvl w:ilvl="3" w:tplc="041B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37D2000"/>
    <w:multiLevelType w:val="hybridMultilevel"/>
    <w:tmpl w:val="4A2E32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744">
    <w:abstractNumId w:val="0"/>
  </w:num>
  <w:num w:numId="2" w16cid:durableId="1443648169">
    <w:abstractNumId w:val="2"/>
  </w:num>
  <w:num w:numId="3" w16cid:durableId="152373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BFDDA"/>
    <w:rsid w:val="0001644A"/>
    <w:rsid w:val="00016E5B"/>
    <w:rsid w:val="00021A9F"/>
    <w:rsid w:val="00023D46"/>
    <w:rsid w:val="0002423E"/>
    <w:rsid w:val="000271DF"/>
    <w:rsid w:val="00027DCD"/>
    <w:rsid w:val="000315D5"/>
    <w:rsid w:val="00033C72"/>
    <w:rsid w:val="00035421"/>
    <w:rsid w:val="000431CD"/>
    <w:rsid w:val="00054968"/>
    <w:rsid w:val="000559AE"/>
    <w:rsid w:val="00060B5B"/>
    <w:rsid w:val="0006585C"/>
    <w:rsid w:val="00065E2C"/>
    <w:rsid w:val="0007159E"/>
    <w:rsid w:val="000755A9"/>
    <w:rsid w:val="000827E2"/>
    <w:rsid w:val="00087DA8"/>
    <w:rsid w:val="00090778"/>
    <w:rsid w:val="000B3B6B"/>
    <w:rsid w:val="000E38CE"/>
    <w:rsid w:val="000F1F22"/>
    <w:rsid w:val="00100637"/>
    <w:rsid w:val="001059C9"/>
    <w:rsid w:val="0012229F"/>
    <w:rsid w:val="001417FD"/>
    <w:rsid w:val="001425AA"/>
    <w:rsid w:val="00154FB0"/>
    <w:rsid w:val="0016772A"/>
    <w:rsid w:val="0017460C"/>
    <w:rsid w:val="0018391A"/>
    <w:rsid w:val="00192A8B"/>
    <w:rsid w:val="00194425"/>
    <w:rsid w:val="001A2750"/>
    <w:rsid w:val="001A2B6F"/>
    <w:rsid w:val="001A5B11"/>
    <w:rsid w:val="001B1E50"/>
    <w:rsid w:val="001D179A"/>
    <w:rsid w:val="001F28F2"/>
    <w:rsid w:val="00204442"/>
    <w:rsid w:val="00207F70"/>
    <w:rsid w:val="00236D7E"/>
    <w:rsid w:val="002467E5"/>
    <w:rsid w:val="002545C2"/>
    <w:rsid w:val="002713A6"/>
    <w:rsid w:val="0027207E"/>
    <w:rsid w:val="0029151D"/>
    <w:rsid w:val="0029403D"/>
    <w:rsid w:val="002A08EA"/>
    <w:rsid w:val="002B4879"/>
    <w:rsid w:val="002C77B2"/>
    <w:rsid w:val="002D5986"/>
    <w:rsid w:val="003179A6"/>
    <w:rsid w:val="00332836"/>
    <w:rsid w:val="00361013"/>
    <w:rsid w:val="003628C2"/>
    <w:rsid w:val="00374946"/>
    <w:rsid w:val="003766BE"/>
    <w:rsid w:val="00381362"/>
    <w:rsid w:val="003B0599"/>
    <w:rsid w:val="003C7E5C"/>
    <w:rsid w:val="003D273E"/>
    <w:rsid w:val="003E2177"/>
    <w:rsid w:val="003E647A"/>
    <w:rsid w:val="004371E7"/>
    <w:rsid w:val="00447223"/>
    <w:rsid w:val="004515EC"/>
    <w:rsid w:val="00455491"/>
    <w:rsid w:val="004640D7"/>
    <w:rsid w:val="004867A9"/>
    <w:rsid w:val="004944B9"/>
    <w:rsid w:val="004A2EDC"/>
    <w:rsid w:val="004A3363"/>
    <w:rsid w:val="004B5A34"/>
    <w:rsid w:val="004B7553"/>
    <w:rsid w:val="004C07BB"/>
    <w:rsid w:val="004C3AC8"/>
    <w:rsid w:val="004D589A"/>
    <w:rsid w:val="004E2A24"/>
    <w:rsid w:val="004E399B"/>
    <w:rsid w:val="004F00BD"/>
    <w:rsid w:val="004F2811"/>
    <w:rsid w:val="00507CBA"/>
    <w:rsid w:val="00532678"/>
    <w:rsid w:val="0054597A"/>
    <w:rsid w:val="00553FDE"/>
    <w:rsid w:val="00563AC9"/>
    <w:rsid w:val="00567C93"/>
    <w:rsid w:val="0057416C"/>
    <w:rsid w:val="00577BF1"/>
    <w:rsid w:val="0058353F"/>
    <w:rsid w:val="006018CC"/>
    <w:rsid w:val="00615309"/>
    <w:rsid w:val="00636D81"/>
    <w:rsid w:val="0065239A"/>
    <w:rsid w:val="006677BA"/>
    <w:rsid w:val="00673A6F"/>
    <w:rsid w:val="00674EC9"/>
    <w:rsid w:val="00675F4D"/>
    <w:rsid w:val="0068006B"/>
    <w:rsid w:val="00686F08"/>
    <w:rsid w:val="00691101"/>
    <w:rsid w:val="006A0C7A"/>
    <w:rsid w:val="006F5C7F"/>
    <w:rsid w:val="007109C0"/>
    <w:rsid w:val="007128EC"/>
    <w:rsid w:val="00717734"/>
    <w:rsid w:val="00722B78"/>
    <w:rsid w:val="007415D5"/>
    <w:rsid w:val="0074634B"/>
    <w:rsid w:val="00752BAA"/>
    <w:rsid w:val="00755305"/>
    <w:rsid w:val="00761740"/>
    <w:rsid w:val="007666BA"/>
    <w:rsid w:val="007702D6"/>
    <w:rsid w:val="00777C43"/>
    <w:rsid w:val="00784E13"/>
    <w:rsid w:val="00785A97"/>
    <w:rsid w:val="0079755D"/>
    <w:rsid w:val="007B2307"/>
    <w:rsid w:val="007C1498"/>
    <w:rsid w:val="007D3A3D"/>
    <w:rsid w:val="007E3D3C"/>
    <w:rsid w:val="007E4EFD"/>
    <w:rsid w:val="007F60C6"/>
    <w:rsid w:val="00803456"/>
    <w:rsid w:val="00805ED0"/>
    <w:rsid w:val="00807C1E"/>
    <w:rsid w:val="008148CD"/>
    <w:rsid w:val="00844ACF"/>
    <w:rsid w:val="00850A16"/>
    <w:rsid w:val="0085590E"/>
    <w:rsid w:val="00870DE3"/>
    <w:rsid w:val="00881E65"/>
    <w:rsid w:val="00885E5F"/>
    <w:rsid w:val="00886E64"/>
    <w:rsid w:val="00890635"/>
    <w:rsid w:val="008A0113"/>
    <w:rsid w:val="008B15B2"/>
    <w:rsid w:val="008B17BA"/>
    <w:rsid w:val="008D34B2"/>
    <w:rsid w:val="008D6467"/>
    <w:rsid w:val="008D64A1"/>
    <w:rsid w:val="008E2499"/>
    <w:rsid w:val="008E7F69"/>
    <w:rsid w:val="008F3DF3"/>
    <w:rsid w:val="009019F6"/>
    <w:rsid w:val="00903E6F"/>
    <w:rsid w:val="009148C2"/>
    <w:rsid w:val="00914DBF"/>
    <w:rsid w:val="00925D29"/>
    <w:rsid w:val="00931FDC"/>
    <w:rsid w:val="00974DC6"/>
    <w:rsid w:val="00985EB9"/>
    <w:rsid w:val="009A3AD0"/>
    <w:rsid w:val="009B51D3"/>
    <w:rsid w:val="009E00FB"/>
    <w:rsid w:val="009E1606"/>
    <w:rsid w:val="009E1F13"/>
    <w:rsid w:val="009F7E33"/>
    <w:rsid w:val="00A34328"/>
    <w:rsid w:val="00A53B7A"/>
    <w:rsid w:val="00A66CE7"/>
    <w:rsid w:val="00A90527"/>
    <w:rsid w:val="00AA1A44"/>
    <w:rsid w:val="00AB41C6"/>
    <w:rsid w:val="00AC1CEB"/>
    <w:rsid w:val="00AC37D8"/>
    <w:rsid w:val="00AD6EB3"/>
    <w:rsid w:val="00AF01A4"/>
    <w:rsid w:val="00AF130E"/>
    <w:rsid w:val="00AF369E"/>
    <w:rsid w:val="00AF43AA"/>
    <w:rsid w:val="00B06B2A"/>
    <w:rsid w:val="00B31E84"/>
    <w:rsid w:val="00B32411"/>
    <w:rsid w:val="00B4164B"/>
    <w:rsid w:val="00B53E12"/>
    <w:rsid w:val="00B65CCE"/>
    <w:rsid w:val="00B71948"/>
    <w:rsid w:val="00B7636A"/>
    <w:rsid w:val="00B77924"/>
    <w:rsid w:val="00B81FA2"/>
    <w:rsid w:val="00B8513D"/>
    <w:rsid w:val="00B91D7E"/>
    <w:rsid w:val="00B9278E"/>
    <w:rsid w:val="00B97D2E"/>
    <w:rsid w:val="00BB5CE8"/>
    <w:rsid w:val="00BD168B"/>
    <w:rsid w:val="00BE3B43"/>
    <w:rsid w:val="00C048CC"/>
    <w:rsid w:val="00C0541F"/>
    <w:rsid w:val="00C14914"/>
    <w:rsid w:val="00C2790F"/>
    <w:rsid w:val="00C27AB1"/>
    <w:rsid w:val="00C3213E"/>
    <w:rsid w:val="00C41D06"/>
    <w:rsid w:val="00C55C4A"/>
    <w:rsid w:val="00C564A3"/>
    <w:rsid w:val="00C64B15"/>
    <w:rsid w:val="00C83796"/>
    <w:rsid w:val="00C9280D"/>
    <w:rsid w:val="00C92F86"/>
    <w:rsid w:val="00C95B48"/>
    <w:rsid w:val="00C97D78"/>
    <w:rsid w:val="00CA7E91"/>
    <w:rsid w:val="00CB2FA0"/>
    <w:rsid w:val="00CB6BF6"/>
    <w:rsid w:val="00CD154C"/>
    <w:rsid w:val="00CD600D"/>
    <w:rsid w:val="00CF45D9"/>
    <w:rsid w:val="00CF49CD"/>
    <w:rsid w:val="00D069AD"/>
    <w:rsid w:val="00D27F92"/>
    <w:rsid w:val="00D42247"/>
    <w:rsid w:val="00D466B3"/>
    <w:rsid w:val="00D627CD"/>
    <w:rsid w:val="00D72EAB"/>
    <w:rsid w:val="00D902A4"/>
    <w:rsid w:val="00D95C84"/>
    <w:rsid w:val="00D96BB4"/>
    <w:rsid w:val="00D973D6"/>
    <w:rsid w:val="00DA06B3"/>
    <w:rsid w:val="00DA4012"/>
    <w:rsid w:val="00DB1B2C"/>
    <w:rsid w:val="00DB2AFF"/>
    <w:rsid w:val="00DB409D"/>
    <w:rsid w:val="00DB6FE9"/>
    <w:rsid w:val="00DC061E"/>
    <w:rsid w:val="00DC4EC8"/>
    <w:rsid w:val="00DE0C8B"/>
    <w:rsid w:val="00DE20CD"/>
    <w:rsid w:val="00DF306F"/>
    <w:rsid w:val="00DF4189"/>
    <w:rsid w:val="00E03986"/>
    <w:rsid w:val="00E06D9B"/>
    <w:rsid w:val="00E10FD1"/>
    <w:rsid w:val="00E25B95"/>
    <w:rsid w:val="00E31C37"/>
    <w:rsid w:val="00E33F97"/>
    <w:rsid w:val="00E34B44"/>
    <w:rsid w:val="00E37F2D"/>
    <w:rsid w:val="00E42979"/>
    <w:rsid w:val="00E42B58"/>
    <w:rsid w:val="00E46064"/>
    <w:rsid w:val="00E73CA0"/>
    <w:rsid w:val="00EC03EA"/>
    <w:rsid w:val="00EE3D17"/>
    <w:rsid w:val="00F04C36"/>
    <w:rsid w:val="00F05B61"/>
    <w:rsid w:val="00F1437E"/>
    <w:rsid w:val="00F21398"/>
    <w:rsid w:val="00F23171"/>
    <w:rsid w:val="00F345C0"/>
    <w:rsid w:val="00F37051"/>
    <w:rsid w:val="00F43DD1"/>
    <w:rsid w:val="00F45E7C"/>
    <w:rsid w:val="00F5642A"/>
    <w:rsid w:val="00F571EB"/>
    <w:rsid w:val="00F71ABF"/>
    <w:rsid w:val="00F82514"/>
    <w:rsid w:val="00F851BE"/>
    <w:rsid w:val="00F960FE"/>
    <w:rsid w:val="00F97EA6"/>
    <w:rsid w:val="00FB4C95"/>
    <w:rsid w:val="00FB5199"/>
    <w:rsid w:val="00FB7520"/>
    <w:rsid w:val="00FC5066"/>
    <w:rsid w:val="00FD1B16"/>
    <w:rsid w:val="00FD57A8"/>
    <w:rsid w:val="00FE6669"/>
    <w:rsid w:val="00FE6F8E"/>
    <w:rsid w:val="00FE7EBB"/>
    <w:rsid w:val="00FE7F76"/>
    <w:rsid w:val="00FF0686"/>
    <w:rsid w:val="040E8668"/>
    <w:rsid w:val="08041908"/>
    <w:rsid w:val="0F1B84B9"/>
    <w:rsid w:val="108BFDDA"/>
    <w:rsid w:val="170BA7D9"/>
    <w:rsid w:val="1EFBAE88"/>
    <w:rsid w:val="23606FD4"/>
    <w:rsid w:val="24FC4035"/>
    <w:rsid w:val="329A9422"/>
    <w:rsid w:val="3A8FA591"/>
    <w:rsid w:val="55076CED"/>
    <w:rsid w:val="55B87AB6"/>
    <w:rsid w:val="57764B45"/>
    <w:rsid w:val="6515CDB6"/>
    <w:rsid w:val="74A0700B"/>
    <w:rsid w:val="7FA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FDDA"/>
  <w15:chartTrackingRefBased/>
  <w15:docId w15:val="{A05A5D75-2FF2-4174-84B1-3C9A7AB2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ožiadavka 1,h1"/>
    <w:basedOn w:val="Normal"/>
    <w:next w:val="Normal"/>
    <w:link w:val="Heading1Char"/>
    <w:qFormat/>
    <w:rsid w:val="00777C43"/>
    <w:pPr>
      <w:keepNext/>
      <w:spacing w:before="120" w:after="0" w:line="240" w:lineRule="auto"/>
      <w:outlineLvl w:val="0"/>
    </w:pPr>
    <w:rPr>
      <w:rFonts w:ascii="Arial" w:eastAsia="Times New Roman" w:hAnsi="Arial" w:cs="Times New Roman"/>
      <w:b/>
      <w:position w:val="4"/>
      <w:sz w:val="28"/>
      <w:szCs w:val="20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B6B"/>
    <w:pPr>
      <w:ind w:left="720"/>
      <w:contextualSpacing/>
    </w:pPr>
  </w:style>
  <w:style w:type="character" w:customStyle="1" w:styleId="normaltextrun">
    <w:name w:val="normaltextrun"/>
    <w:basedOn w:val="DefaultParagraphFont"/>
    <w:rsid w:val="007666BA"/>
  </w:style>
  <w:style w:type="character" w:styleId="CommentReference">
    <w:name w:val="annotation reference"/>
    <w:basedOn w:val="DefaultParagraphFont"/>
    <w:uiPriority w:val="99"/>
    <w:semiHidden/>
    <w:unhideWhenUsed/>
    <w:rsid w:val="00043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1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A97"/>
    <w:pPr>
      <w:spacing w:after="0" w:line="240" w:lineRule="auto"/>
    </w:pPr>
  </w:style>
  <w:style w:type="character" w:customStyle="1" w:styleId="Heading1Char">
    <w:name w:val="Heading 1 Char"/>
    <w:aliases w:val="Požiadavka 1 Char,h1 Char"/>
    <w:basedOn w:val="DefaultParagraphFont"/>
    <w:link w:val="Heading1"/>
    <w:rsid w:val="00777C43"/>
    <w:rPr>
      <w:rFonts w:ascii="Arial" w:eastAsia="Times New Roman" w:hAnsi="Arial" w:cs="Times New Roman"/>
      <w:b/>
      <w:position w:val="4"/>
      <w:sz w:val="28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1921E8EB22C428738ABC3A2B74142" ma:contentTypeVersion="14" ma:contentTypeDescription="Umožňuje vytvoriť nový dokument." ma:contentTypeScope="" ma:versionID="47f1f5382cf8247decc3ff0a2b2f2fb1">
  <xsd:schema xmlns:xsd="http://www.w3.org/2001/XMLSchema" xmlns:xs="http://www.w3.org/2001/XMLSchema" xmlns:p="http://schemas.microsoft.com/office/2006/metadata/properties" xmlns:ns2="5c304732-8275-4fcf-be61-22440abb30c1" xmlns:ns3="03def969-6f9b-4b84-989a-285a83158f45" targetNamespace="http://schemas.microsoft.com/office/2006/metadata/properties" ma:root="true" ma:fieldsID="6e1db769c78fb1b5c8c8c42c2fd46493" ns2:_="" ns3:_="">
    <xsd:import namespace="5c304732-8275-4fcf-be61-22440abb30c1"/>
    <xsd:import namespace="03def969-6f9b-4b84-989a-285a83158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04732-8275-4fcf-be61-22440abb3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f969-6f9b-4b84-989a-285a83158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bae565-0528-494a-b1be-349e6b91954b}" ma:internalName="TaxCatchAll" ma:showField="CatchAllData" ma:web="03def969-6f9b-4b84-989a-285a83158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04732-8275-4fcf-be61-22440abb30c1">
      <Terms xmlns="http://schemas.microsoft.com/office/infopath/2007/PartnerControls"/>
    </lcf76f155ced4ddcb4097134ff3c332f>
    <TaxCatchAll xmlns="03def969-6f9b-4b84-989a-285a83158f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47AF3-F214-4F65-B489-589A2696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04732-8275-4fcf-be61-22440abb30c1"/>
    <ds:schemaRef ds:uri="03def969-6f9b-4b84-989a-285a83158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8AE06-D2B8-4DB1-96B7-68F6C2C63A2F}">
  <ds:schemaRefs>
    <ds:schemaRef ds:uri="http://schemas.microsoft.com/office/2006/metadata/properties"/>
    <ds:schemaRef ds:uri="http://schemas.microsoft.com/office/infopath/2007/PartnerControls"/>
    <ds:schemaRef ds:uri="5c304732-8275-4fcf-be61-22440abb30c1"/>
    <ds:schemaRef ds:uri="03def969-6f9b-4b84-989a-285a83158f45"/>
  </ds:schemaRefs>
</ds:datastoreItem>
</file>

<file path=customXml/itemProps3.xml><?xml version="1.0" encoding="utf-8"?>
<ds:datastoreItem xmlns:ds="http://schemas.openxmlformats.org/officeDocument/2006/customXml" ds:itemID="{E755C282-B303-4D1C-981C-6597D97E09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FINU2_PTK_Otazky (2).docx</dc:title>
  <dc:subject/>
  <dc:creator>Mikula Július</dc:creator>
  <cp:keywords/>
  <dc:description/>
  <cp:lastModifiedBy>Mikula Július</cp:lastModifiedBy>
  <cp:revision>6</cp:revision>
  <dcterms:created xsi:type="dcterms:W3CDTF">2024-06-15T09:55:00Z</dcterms:created>
  <dcterms:modified xsi:type="dcterms:W3CDTF">2024-06-15T10:19:00Z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0x0101002F41921E8EB22C428738ABC3A2B74142</vt:lpwstr>
  </property>
  <property fmtid="{D5CDD505-2E9C-101B-9397-08002B2CF9AE}" pid="3" name="MediaServiceImageTags">
    <vt:lpwstr/>
  </property>
</Properties>
</file>