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itletable"/>
        <w:tblpPr w:topFromText="397" w:bottomFromText="142" w:vertAnchor="text" w:tblpY="1"/>
        <w:tblOverlap w:val="never"/>
        <w:tblW w:w="4906" w:type="pct"/>
        <w:tblLook w:val="0680" w:firstRow="0" w:lastRow="0" w:firstColumn="1" w:lastColumn="0" w:noHBand="1" w:noVBand="1"/>
      </w:tblPr>
      <w:tblGrid>
        <w:gridCol w:w="2803"/>
        <w:gridCol w:w="6654"/>
      </w:tblGrid>
      <w:tr w:rsidR="007F7437" w:rsidRPr="0001051C" w14:paraId="3CF4099A" w14:textId="77777777" w:rsidTr="007F7437">
        <w:trPr>
          <w:trHeight w:val="2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pct"/>
          </w:tcPr>
          <w:p w14:paraId="0E552B8E" w14:textId="77777777" w:rsidR="007F7437" w:rsidRPr="0001051C" w:rsidRDefault="00C30901" w:rsidP="004A0DD5">
            <w:pPr>
              <w:rPr>
                <w:rFonts w:ascii="Cambria" w:hAnsi="Cambria"/>
                <w:lang w:val="sk-SK"/>
              </w:rPr>
            </w:pPr>
            <w:r w:rsidRPr="0001051C">
              <w:rPr>
                <w:noProof/>
                <w:lang w:val="sk-SK"/>
              </w:rPr>
              <w:drawing>
                <wp:inline distT="0" distB="0" distL="0" distR="0" wp14:anchorId="0C140CF1" wp14:editId="7841327E">
                  <wp:extent cx="1390650" cy="19431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903" cy="1957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8" w:type="pct"/>
          </w:tcPr>
          <w:p w14:paraId="12AF2FA3" w14:textId="77777777" w:rsidR="005B6D9E" w:rsidRPr="0001051C" w:rsidRDefault="005B6D9E" w:rsidP="005B6D9E">
            <w:pPr>
              <w:pStyle w:val="Tit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lang w:val="sk-SK"/>
              </w:rPr>
            </w:pPr>
            <w:r w:rsidRPr="0001051C">
              <w:rPr>
                <w:rFonts w:ascii="Cambria" w:hAnsi="Cambria"/>
                <w:lang w:val="sk-SK"/>
              </w:rPr>
              <w:t>Kalendár stretnutí</w:t>
            </w:r>
          </w:p>
          <w:p w14:paraId="65C335B6" w14:textId="77777777" w:rsidR="005B6D9E" w:rsidRPr="0001051C" w:rsidRDefault="005B6D9E" w:rsidP="005B6D9E">
            <w:pPr>
              <w:pStyle w:val="Tit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lang w:val="sk-SK"/>
              </w:rPr>
            </w:pPr>
            <w:r w:rsidRPr="0001051C">
              <w:rPr>
                <w:rFonts w:ascii="Cambria" w:hAnsi="Cambria"/>
                <w:lang w:val="sk-SK"/>
              </w:rPr>
              <w:t xml:space="preserve">Peter Kažimír  </w:t>
            </w:r>
          </w:p>
          <w:p w14:paraId="0CF07B7C" w14:textId="77777777" w:rsidR="005B6D9E" w:rsidRPr="0001051C" w:rsidRDefault="005B6D9E" w:rsidP="005B6D9E">
            <w:pPr>
              <w:pStyle w:val="Subtit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8"/>
                <w:szCs w:val="28"/>
                <w:lang w:val="sk-SK"/>
              </w:rPr>
            </w:pPr>
            <w:r w:rsidRPr="0001051C">
              <w:rPr>
                <w:rFonts w:ascii="Cambria" w:hAnsi="Cambria"/>
                <w:sz w:val="28"/>
                <w:szCs w:val="28"/>
                <w:lang w:val="sk-SK"/>
              </w:rPr>
              <w:t>guvernér Národnej banky Slovenska                                  a člen Rady guvernérov ECB</w:t>
            </w:r>
          </w:p>
          <w:p w14:paraId="30335942" w14:textId="7ACE51A1" w:rsidR="007F7437" w:rsidRPr="0001051C" w:rsidRDefault="0001051C" w:rsidP="004A0DD5">
            <w:pPr>
              <w:pStyle w:val="Mon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8"/>
                <w:lang w:val="sk-SK"/>
              </w:rPr>
            </w:pPr>
            <w:r w:rsidRPr="0001051C">
              <w:rPr>
                <w:rFonts w:ascii="Cambria" w:hAnsi="Cambria"/>
                <w:sz w:val="28"/>
                <w:lang w:val="sk-SK"/>
              </w:rPr>
              <w:t>jú</w:t>
            </w:r>
            <w:r w:rsidR="009C263C">
              <w:rPr>
                <w:rFonts w:ascii="Cambria" w:hAnsi="Cambria"/>
                <w:sz w:val="28"/>
                <w:lang w:val="sk-SK"/>
              </w:rPr>
              <w:t>l</w:t>
            </w:r>
            <w:r w:rsidR="009054AF" w:rsidRPr="0001051C">
              <w:rPr>
                <w:rFonts w:ascii="Cambria" w:hAnsi="Cambria"/>
                <w:sz w:val="28"/>
                <w:lang w:val="sk-SK"/>
              </w:rPr>
              <w:t xml:space="preserve"> </w:t>
            </w:r>
            <w:r w:rsidR="00EB4D52" w:rsidRPr="0001051C">
              <w:rPr>
                <w:rFonts w:ascii="Cambria" w:hAnsi="Cambria"/>
                <w:sz w:val="28"/>
                <w:lang w:val="sk-SK"/>
              </w:rPr>
              <w:t>202</w:t>
            </w:r>
            <w:r w:rsidR="00D7683F" w:rsidRPr="0001051C">
              <w:rPr>
                <w:rFonts w:ascii="Cambria" w:hAnsi="Cambria"/>
                <w:sz w:val="28"/>
                <w:lang w:val="sk-SK"/>
              </w:rPr>
              <w:t>6</w:t>
            </w:r>
            <w:r w:rsidR="00F67261" w:rsidRPr="0001051C">
              <w:rPr>
                <w:rFonts w:ascii="Cambria" w:hAnsi="Cambria"/>
                <w:sz w:val="28"/>
                <w:lang w:val="sk-SK"/>
              </w:rPr>
              <w:t xml:space="preserve"> </w:t>
            </w:r>
          </w:p>
        </w:tc>
      </w:tr>
    </w:tbl>
    <w:tbl>
      <w:tblPr>
        <w:tblStyle w:val="Calendarstyle"/>
        <w:tblW w:w="5224" w:type="pct"/>
        <w:tblLook w:val="0620" w:firstRow="1" w:lastRow="0" w:firstColumn="0" w:lastColumn="0" w:noHBand="1" w:noVBand="1"/>
      </w:tblPr>
      <w:tblGrid>
        <w:gridCol w:w="2831"/>
        <w:gridCol w:w="4961"/>
        <w:gridCol w:w="2267"/>
      </w:tblGrid>
      <w:tr w:rsidR="0072681D" w:rsidRPr="0001051C" w14:paraId="428807AF" w14:textId="77777777" w:rsidTr="00BE50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6"/>
        </w:trPr>
        <w:tc>
          <w:tcPr>
            <w:tcW w:w="1407" w:type="pct"/>
          </w:tcPr>
          <w:p w14:paraId="79211D80" w14:textId="180DFCDF" w:rsidR="0072681D" w:rsidRPr="0001051C" w:rsidRDefault="0072681D" w:rsidP="0072681D">
            <w:pPr>
              <w:rPr>
                <w:rFonts w:ascii="Cambria" w:hAnsi="Cambria"/>
                <w:sz w:val="24"/>
                <w:szCs w:val="24"/>
                <w:lang w:val="sk-SK"/>
              </w:rPr>
            </w:pPr>
            <w:r w:rsidRPr="0001051C">
              <w:rPr>
                <w:rFonts w:ascii="Cambria" w:hAnsi="Cambria"/>
                <w:sz w:val="24"/>
                <w:szCs w:val="24"/>
                <w:lang w:val="sk-SK"/>
              </w:rPr>
              <w:t>Dátum</w:t>
            </w:r>
          </w:p>
        </w:tc>
        <w:tc>
          <w:tcPr>
            <w:tcW w:w="2466" w:type="pct"/>
          </w:tcPr>
          <w:p w14:paraId="0675BF6C" w14:textId="0DD409A7" w:rsidR="0072681D" w:rsidRPr="0001051C" w:rsidRDefault="0072681D" w:rsidP="0072681D">
            <w:pPr>
              <w:rPr>
                <w:rStyle w:val="IntenseEmphasis"/>
                <w:rFonts w:ascii="Cambria" w:hAnsi="Cambria"/>
                <w:sz w:val="24"/>
                <w:szCs w:val="24"/>
                <w:lang w:val="sk-SK"/>
              </w:rPr>
            </w:pPr>
            <w:r w:rsidRPr="0001051C">
              <w:rPr>
                <w:rFonts w:ascii="Cambria" w:hAnsi="Cambria"/>
                <w:sz w:val="24"/>
                <w:szCs w:val="24"/>
                <w:lang w:val="sk-SK"/>
              </w:rPr>
              <w:t>Stretnutie/udalosť</w:t>
            </w:r>
          </w:p>
        </w:tc>
        <w:tc>
          <w:tcPr>
            <w:tcW w:w="1127" w:type="pct"/>
          </w:tcPr>
          <w:p w14:paraId="6E3D58E4" w14:textId="3140608F" w:rsidR="0072681D" w:rsidRPr="0001051C" w:rsidRDefault="0072681D" w:rsidP="0072681D">
            <w:pPr>
              <w:jc w:val="center"/>
              <w:rPr>
                <w:rFonts w:ascii="Cambria" w:hAnsi="Cambria"/>
                <w:sz w:val="24"/>
                <w:szCs w:val="24"/>
                <w:lang w:val="sk-SK"/>
              </w:rPr>
            </w:pPr>
            <w:r w:rsidRPr="0001051C">
              <w:rPr>
                <w:rFonts w:ascii="Cambria" w:hAnsi="Cambria"/>
                <w:sz w:val="24"/>
                <w:szCs w:val="24"/>
                <w:lang w:val="sk-SK"/>
              </w:rPr>
              <w:t>Miesto</w:t>
            </w:r>
          </w:p>
        </w:tc>
      </w:tr>
      <w:tr w:rsidR="0001051C" w:rsidRPr="0001051C" w14:paraId="53922247" w14:textId="77777777" w:rsidTr="00BE500F">
        <w:tblPrEx>
          <w:tblLook w:val="04A0" w:firstRow="1" w:lastRow="0" w:firstColumn="1" w:lastColumn="0" w:noHBand="0" w:noVBand="1"/>
        </w:tblPrEx>
        <w:trPr>
          <w:trHeight w:val="426"/>
        </w:trPr>
        <w:tc>
          <w:tcPr>
            <w:tcW w:w="1407" w:type="pct"/>
          </w:tcPr>
          <w:p w14:paraId="25DFE7C5" w14:textId="2166B210" w:rsidR="0001051C" w:rsidRPr="0001051C" w:rsidRDefault="009C263C" w:rsidP="009C263C">
            <w:pPr>
              <w:spacing w:after="0"/>
              <w:rPr>
                <w:rFonts w:ascii="Cambria" w:hAnsi="Cambria"/>
                <w:sz w:val="24"/>
                <w:szCs w:val="24"/>
                <w:lang w:val="sk-SK"/>
              </w:rPr>
            </w:pPr>
            <w:r>
              <w:rPr>
                <w:rFonts w:ascii="Cambria" w:hAnsi="Cambria"/>
                <w:sz w:val="24"/>
                <w:szCs w:val="24"/>
                <w:lang w:val="sk-SK"/>
              </w:rPr>
              <w:t>streda</w:t>
            </w:r>
            <w:r w:rsidR="0001051C" w:rsidRPr="0001051C">
              <w:rPr>
                <w:rFonts w:ascii="Cambria" w:hAnsi="Cambria"/>
                <w:sz w:val="24"/>
                <w:szCs w:val="24"/>
                <w:lang w:val="sk-SK"/>
              </w:rPr>
              <w:t xml:space="preserve">, </w:t>
            </w:r>
            <w:r>
              <w:rPr>
                <w:rFonts w:ascii="Cambria" w:hAnsi="Cambria"/>
                <w:sz w:val="24"/>
                <w:szCs w:val="24"/>
                <w:lang w:val="sk-SK"/>
              </w:rPr>
              <w:t>1</w:t>
            </w:r>
            <w:r w:rsidR="0001051C" w:rsidRPr="0001051C">
              <w:rPr>
                <w:rFonts w:ascii="Cambria" w:hAnsi="Cambria"/>
                <w:sz w:val="24"/>
                <w:szCs w:val="24"/>
                <w:lang w:val="sk-SK"/>
              </w:rPr>
              <w:t>. jú</w:t>
            </w:r>
            <w:r>
              <w:rPr>
                <w:rFonts w:ascii="Cambria" w:hAnsi="Cambria"/>
                <w:sz w:val="24"/>
                <w:szCs w:val="24"/>
                <w:lang w:val="sk-SK"/>
              </w:rPr>
              <w:t>l</w:t>
            </w:r>
            <w:r w:rsidR="0001051C" w:rsidRPr="0001051C">
              <w:rPr>
                <w:rFonts w:ascii="Cambria" w:hAnsi="Cambria"/>
                <w:sz w:val="24"/>
                <w:szCs w:val="24"/>
                <w:lang w:val="sk-SK"/>
              </w:rPr>
              <w:t xml:space="preserve"> </w:t>
            </w:r>
          </w:p>
        </w:tc>
        <w:tc>
          <w:tcPr>
            <w:tcW w:w="2466" w:type="pct"/>
          </w:tcPr>
          <w:p w14:paraId="19CB4936" w14:textId="7D787942" w:rsidR="0001051C" w:rsidRPr="0001051C" w:rsidRDefault="0001051C" w:rsidP="0001051C">
            <w:pPr>
              <w:rPr>
                <w:rFonts w:ascii="Cambria" w:hAnsi="Cambria"/>
                <w:sz w:val="24"/>
                <w:szCs w:val="24"/>
                <w:lang w:val="sk-SK"/>
              </w:rPr>
            </w:pPr>
            <w:r w:rsidRPr="0001051C">
              <w:rPr>
                <w:rFonts w:ascii="Cambria" w:hAnsi="Cambria"/>
                <w:color w:val="auto"/>
                <w:sz w:val="24"/>
                <w:szCs w:val="24"/>
                <w:lang w:val="sk-SK"/>
              </w:rPr>
              <w:t xml:space="preserve">ECB </w:t>
            </w:r>
            <w:proofErr w:type="spellStart"/>
            <w:r w:rsidRPr="0001051C">
              <w:rPr>
                <w:rFonts w:ascii="Cambria" w:hAnsi="Cambria"/>
                <w:color w:val="auto"/>
                <w:sz w:val="24"/>
                <w:szCs w:val="24"/>
                <w:lang w:val="sk-SK"/>
              </w:rPr>
              <w:t>Forum</w:t>
            </w:r>
            <w:proofErr w:type="spellEnd"/>
            <w:r w:rsidRPr="0001051C">
              <w:rPr>
                <w:rFonts w:ascii="Cambria" w:hAnsi="Cambria"/>
                <w:color w:val="auto"/>
                <w:sz w:val="24"/>
                <w:szCs w:val="24"/>
                <w:lang w:val="sk-SK"/>
              </w:rPr>
              <w:t xml:space="preserve"> </w:t>
            </w:r>
            <w:r w:rsidR="00543A04">
              <w:rPr>
                <w:rFonts w:ascii="Cambria" w:hAnsi="Cambria"/>
                <w:color w:val="auto"/>
                <w:sz w:val="24"/>
                <w:szCs w:val="24"/>
                <w:lang w:val="sk-SK"/>
              </w:rPr>
              <w:t>c</w:t>
            </w:r>
            <w:r w:rsidRPr="0001051C">
              <w:rPr>
                <w:rFonts w:ascii="Cambria" w:hAnsi="Cambria"/>
                <w:color w:val="auto"/>
                <w:sz w:val="24"/>
                <w:szCs w:val="24"/>
                <w:lang w:val="sk-SK"/>
              </w:rPr>
              <w:t>entrálneho bankovníctva</w:t>
            </w:r>
            <w:r w:rsidR="009C263C">
              <w:rPr>
                <w:rFonts w:ascii="Cambria" w:hAnsi="Cambria"/>
                <w:color w:val="auto"/>
                <w:sz w:val="24"/>
                <w:szCs w:val="24"/>
                <w:lang w:val="sk-SK"/>
              </w:rPr>
              <w:t xml:space="preserve"> 2026</w:t>
            </w:r>
            <w:r w:rsidRPr="0001051C">
              <w:rPr>
                <w:rFonts w:ascii="Cambria" w:hAnsi="Cambria"/>
                <w:color w:val="auto"/>
                <w:sz w:val="24"/>
                <w:szCs w:val="24"/>
                <w:lang w:val="sk-SK"/>
              </w:rPr>
              <w:t xml:space="preserve">: </w:t>
            </w:r>
            <w:r w:rsidRPr="0001051C">
              <w:rPr>
                <w:rFonts w:ascii="Cambria" w:hAnsi="Cambria"/>
                <w:i/>
                <w:iCs/>
                <w:color w:val="auto"/>
                <w:sz w:val="24"/>
                <w:szCs w:val="24"/>
                <w:lang w:val="sk-SK"/>
              </w:rPr>
              <w:t>“F</w:t>
            </w:r>
            <w:r w:rsidRPr="0001051C">
              <w:rPr>
                <w:rFonts w:ascii="Cambria" w:hAnsi="Cambria"/>
                <w:i/>
                <w:iCs/>
                <w:sz w:val="24"/>
                <w:szCs w:val="24"/>
                <w:lang w:val="sk-SK"/>
              </w:rPr>
              <w:t>ormovanie budúcnosti Európy: inovácie, rast a stabilita“</w:t>
            </w:r>
          </w:p>
        </w:tc>
        <w:tc>
          <w:tcPr>
            <w:tcW w:w="1127" w:type="pct"/>
          </w:tcPr>
          <w:p w14:paraId="26C44B86" w14:textId="373D5649" w:rsidR="0001051C" w:rsidRPr="0001051C" w:rsidRDefault="0001051C" w:rsidP="0001051C">
            <w:pPr>
              <w:jc w:val="center"/>
              <w:rPr>
                <w:rFonts w:ascii="Cambria" w:hAnsi="Cambria"/>
                <w:sz w:val="24"/>
                <w:szCs w:val="24"/>
                <w:lang w:val="sk-SK"/>
              </w:rPr>
            </w:pPr>
            <w:proofErr w:type="spellStart"/>
            <w:r w:rsidRPr="0001051C">
              <w:rPr>
                <w:rFonts w:ascii="Cambria" w:hAnsi="Cambria"/>
                <w:sz w:val="24"/>
                <w:szCs w:val="24"/>
                <w:lang w:val="sk-SK"/>
              </w:rPr>
              <w:t>Sintra</w:t>
            </w:r>
            <w:proofErr w:type="spellEnd"/>
            <w:r w:rsidRPr="0001051C">
              <w:rPr>
                <w:rFonts w:ascii="Cambria" w:hAnsi="Cambria"/>
                <w:sz w:val="24"/>
                <w:szCs w:val="24"/>
                <w:lang w:val="sk-SK"/>
              </w:rPr>
              <w:t>, Portugalsko</w:t>
            </w:r>
          </w:p>
        </w:tc>
      </w:tr>
      <w:tr w:rsidR="009C263C" w:rsidRPr="0001051C" w14:paraId="23285516" w14:textId="77777777" w:rsidTr="00BE500F">
        <w:tblPrEx>
          <w:tblLook w:val="04A0" w:firstRow="1" w:lastRow="0" w:firstColumn="1" w:lastColumn="0" w:noHBand="0" w:noVBand="1"/>
        </w:tblPrEx>
        <w:trPr>
          <w:trHeight w:val="426"/>
        </w:trPr>
        <w:tc>
          <w:tcPr>
            <w:tcW w:w="1407" w:type="pct"/>
          </w:tcPr>
          <w:p w14:paraId="20801AD2" w14:textId="661499B1" w:rsidR="009C263C" w:rsidRPr="0001051C" w:rsidRDefault="009C263C" w:rsidP="009C263C">
            <w:pPr>
              <w:spacing w:after="0"/>
              <w:rPr>
                <w:rFonts w:ascii="Cambria" w:hAnsi="Cambria"/>
                <w:sz w:val="24"/>
                <w:szCs w:val="24"/>
                <w:lang w:val="sk-SK"/>
              </w:rPr>
            </w:pPr>
            <w:r w:rsidRPr="0001051C">
              <w:rPr>
                <w:rFonts w:ascii="Cambria" w:hAnsi="Cambria"/>
                <w:sz w:val="24"/>
                <w:szCs w:val="24"/>
                <w:lang w:val="sk-SK"/>
              </w:rPr>
              <w:t xml:space="preserve">utorok, </w:t>
            </w:r>
            <w:r>
              <w:rPr>
                <w:rFonts w:ascii="Cambria" w:hAnsi="Cambria"/>
                <w:sz w:val="24"/>
                <w:szCs w:val="24"/>
                <w:lang w:val="sk-SK"/>
              </w:rPr>
              <w:t>21</w:t>
            </w:r>
            <w:r w:rsidRPr="0001051C">
              <w:rPr>
                <w:rFonts w:ascii="Cambria" w:hAnsi="Cambria"/>
                <w:sz w:val="24"/>
                <w:szCs w:val="24"/>
                <w:lang w:val="sk-SK"/>
              </w:rPr>
              <w:t>. jú</w:t>
            </w:r>
            <w:r>
              <w:rPr>
                <w:rFonts w:ascii="Cambria" w:hAnsi="Cambria"/>
                <w:sz w:val="24"/>
                <w:szCs w:val="24"/>
                <w:lang w:val="sk-SK"/>
              </w:rPr>
              <w:t>l</w:t>
            </w:r>
            <w:r w:rsidRPr="0001051C">
              <w:rPr>
                <w:rFonts w:ascii="Cambria" w:hAnsi="Cambria"/>
                <w:sz w:val="24"/>
                <w:szCs w:val="24"/>
                <w:lang w:val="sk-SK"/>
              </w:rPr>
              <w:t xml:space="preserve"> – </w:t>
            </w:r>
          </w:p>
          <w:p w14:paraId="60CB3303" w14:textId="1A48E8F6" w:rsidR="009C263C" w:rsidRPr="0001051C" w:rsidRDefault="009C263C" w:rsidP="009C263C">
            <w:pPr>
              <w:spacing w:after="0"/>
              <w:rPr>
                <w:rFonts w:ascii="Cambria" w:hAnsi="Cambria"/>
                <w:sz w:val="24"/>
                <w:szCs w:val="24"/>
                <w:lang w:val="sk-SK"/>
              </w:rPr>
            </w:pPr>
            <w:r w:rsidRPr="0001051C">
              <w:rPr>
                <w:rFonts w:ascii="Cambria" w:hAnsi="Cambria"/>
                <w:sz w:val="24"/>
                <w:szCs w:val="24"/>
                <w:lang w:val="sk-SK"/>
              </w:rPr>
              <w:t xml:space="preserve">štvrtok, </w:t>
            </w:r>
            <w:r>
              <w:rPr>
                <w:rFonts w:ascii="Cambria" w:hAnsi="Cambria"/>
                <w:sz w:val="24"/>
                <w:szCs w:val="24"/>
                <w:lang w:val="sk-SK"/>
              </w:rPr>
              <w:t>23</w:t>
            </w:r>
            <w:r w:rsidRPr="0001051C">
              <w:rPr>
                <w:rFonts w:ascii="Cambria" w:hAnsi="Cambria"/>
                <w:sz w:val="24"/>
                <w:szCs w:val="24"/>
                <w:lang w:val="sk-SK"/>
              </w:rPr>
              <w:t>. jú</w:t>
            </w:r>
            <w:r>
              <w:rPr>
                <w:rFonts w:ascii="Cambria" w:hAnsi="Cambria"/>
                <w:sz w:val="24"/>
                <w:szCs w:val="24"/>
                <w:lang w:val="sk-SK"/>
              </w:rPr>
              <w:t>l</w:t>
            </w:r>
          </w:p>
        </w:tc>
        <w:tc>
          <w:tcPr>
            <w:tcW w:w="2466" w:type="pct"/>
          </w:tcPr>
          <w:p w14:paraId="6E70DC05" w14:textId="07750D56" w:rsidR="009C263C" w:rsidRPr="0001051C" w:rsidRDefault="009C263C" w:rsidP="009C263C">
            <w:pPr>
              <w:rPr>
                <w:rFonts w:ascii="Cambria" w:hAnsi="Cambria"/>
                <w:sz w:val="24"/>
                <w:szCs w:val="24"/>
                <w:lang w:val="sk-SK"/>
              </w:rPr>
            </w:pPr>
            <w:r w:rsidRPr="0001051C">
              <w:rPr>
                <w:rFonts w:ascii="Cambria" w:hAnsi="Cambria"/>
                <w:sz w:val="24"/>
                <w:szCs w:val="24"/>
                <w:lang w:val="sk-SK"/>
              </w:rPr>
              <w:t>Rada guvernérov ECB - stretnutie</w:t>
            </w:r>
          </w:p>
        </w:tc>
        <w:tc>
          <w:tcPr>
            <w:tcW w:w="1127" w:type="pct"/>
          </w:tcPr>
          <w:p w14:paraId="7AB5952A" w14:textId="308D3F3C" w:rsidR="009C263C" w:rsidRPr="0001051C" w:rsidRDefault="009C263C" w:rsidP="009C263C">
            <w:pPr>
              <w:jc w:val="center"/>
              <w:rPr>
                <w:rFonts w:ascii="Cambria" w:hAnsi="Cambria"/>
                <w:sz w:val="24"/>
                <w:szCs w:val="24"/>
                <w:lang w:val="sk-SK"/>
              </w:rPr>
            </w:pPr>
            <w:r w:rsidRPr="0001051C">
              <w:rPr>
                <w:rFonts w:ascii="Cambria" w:hAnsi="Cambria"/>
                <w:sz w:val="24"/>
                <w:szCs w:val="24"/>
                <w:lang w:val="sk-SK"/>
              </w:rPr>
              <w:t xml:space="preserve">Frankfurt nad Mohanom, Nemecko </w:t>
            </w:r>
          </w:p>
        </w:tc>
      </w:tr>
    </w:tbl>
    <w:p w14:paraId="5F6EA2BE" w14:textId="77777777" w:rsidR="00B5681D" w:rsidRPr="0001051C" w:rsidRDefault="00B5681D" w:rsidP="00250DEE">
      <w:pPr>
        <w:tabs>
          <w:tab w:val="left" w:pos="7018"/>
        </w:tabs>
        <w:rPr>
          <w:lang w:val="sk-SK"/>
        </w:rPr>
      </w:pPr>
    </w:p>
    <w:p w14:paraId="0F8BAEC9" w14:textId="77777777" w:rsidR="00B5681D" w:rsidRDefault="00B5681D" w:rsidP="00250DEE">
      <w:pPr>
        <w:tabs>
          <w:tab w:val="left" w:pos="7018"/>
        </w:tabs>
        <w:rPr>
          <w:lang w:val="sk-SK"/>
        </w:rPr>
      </w:pPr>
    </w:p>
    <w:p w14:paraId="72174EDA" w14:textId="77777777" w:rsidR="00CA2025" w:rsidRDefault="00CA2025" w:rsidP="00250DEE">
      <w:pPr>
        <w:tabs>
          <w:tab w:val="left" w:pos="7018"/>
        </w:tabs>
        <w:rPr>
          <w:lang w:val="sk-SK"/>
        </w:rPr>
      </w:pPr>
    </w:p>
    <w:p w14:paraId="671D1C3E" w14:textId="77777777" w:rsidR="009C263C" w:rsidRDefault="009C263C" w:rsidP="00250DEE">
      <w:pPr>
        <w:tabs>
          <w:tab w:val="left" w:pos="7018"/>
        </w:tabs>
        <w:rPr>
          <w:lang w:val="sk-SK"/>
        </w:rPr>
      </w:pPr>
    </w:p>
    <w:p w14:paraId="13A5CA38" w14:textId="77777777" w:rsidR="009C263C" w:rsidRDefault="009C263C" w:rsidP="00250DEE">
      <w:pPr>
        <w:tabs>
          <w:tab w:val="left" w:pos="7018"/>
        </w:tabs>
        <w:rPr>
          <w:lang w:val="sk-SK"/>
        </w:rPr>
      </w:pPr>
    </w:p>
    <w:p w14:paraId="1C6500C6" w14:textId="77777777" w:rsidR="009C263C" w:rsidRDefault="009C263C" w:rsidP="00250DEE">
      <w:pPr>
        <w:tabs>
          <w:tab w:val="left" w:pos="7018"/>
        </w:tabs>
        <w:rPr>
          <w:lang w:val="sk-SK"/>
        </w:rPr>
      </w:pPr>
    </w:p>
    <w:p w14:paraId="22BC49DD" w14:textId="77777777" w:rsidR="009C263C" w:rsidRDefault="009C263C" w:rsidP="00250DEE">
      <w:pPr>
        <w:tabs>
          <w:tab w:val="left" w:pos="7018"/>
        </w:tabs>
        <w:rPr>
          <w:lang w:val="sk-SK"/>
        </w:rPr>
      </w:pPr>
    </w:p>
    <w:p w14:paraId="3D92B0D1" w14:textId="77777777" w:rsidR="00CA2025" w:rsidRDefault="00CA2025" w:rsidP="00250DEE">
      <w:pPr>
        <w:tabs>
          <w:tab w:val="left" w:pos="7018"/>
        </w:tabs>
        <w:rPr>
          <w:lang w:val="sk-SK"/>
        </w:rPr>
      </w:pPr>
    </w:p>
    <w:p w14:paraId="7CDD84B5" w14:textId="77777777" w:rsidR="009C263C" w:rsidRDefault="009C263C" w:rsidP="00250DEE">
      <w:pPr>
        <w:tabs>
          <w:tab w:val="left" w:pos="7018"/>
        </w:tabs>
        <w:rPr>
          <w:lang w:val="sk-SK"/>
        </w:rPr>
      </w:pPr>
    </w:p>
    <w:p w14:paraId="0BD64BBB" w14:textId="77777777" w:rsidR="009C263C" w:rsidRPr="0001051C" w:rsidRDefault="009C263C" w:rsidP="00250DEE">
      <w:pPr>
        <w:tabs>
          <w:tab w:val="left" w:pos="7018"/>
        </w:tabs>
        <w:rPr>
          <w:lang w:val="sk-SK"/>
        </w:rPr>
      </w:pPr>
    </w:p>
    <w:p w14:paraId="60030F7F" w14:textId="200B39F8" w:rsidR="00250DEE" w:rsidRPr="0001051C" w:rsidRDefault="00531215" w:rsidP="00250DEE">
      <w:pPr>
        <w:tabs>
          <w:tab w:val="left" w:pos="7018"/>
        </w:tabs>
        <w:rPr>
          <w:lang w:val="sk-SK"/>
        </w:rPr>
      </w:pPr>
      <w:r w:rsidRPr="0001051C">
        <w:rPr>
          <w:lang w:val="sk-SK"/>
        </w:rPr>
        <w:tab/>
      </w:r>
    </w:p>
    <w:p w14:paraId="0F65BE8E" w14:textId="5DBC13BC" w:rsidR="00513EC9" w:rsidRPr="0001051C" w:rsidRDefault="00C12B47" w:rsidP="00015605">
      <w:pPr>
        <w:pStyle w:val="Subtitle"/>
        <w:spacing w:line="240" w:lineRule="auto"/>
        <w:jc w:val="both"/>
        <w:outlineLvl w:val="9"/>
        <w:rPr>
          <w:rFonts w:ascii="Cambria" w:hAnsi="Cambria"/>
          <w:sz w:val="20"/>
          <w:lang w:val="sk-SK"/>
        </w:rPr>
      </w:pPr>
      <w:r w:rsidRPr="0001051C">
        <w:rPr>
          <w:rFonts w:ascii="Cambria" w:hAnsi="Cambria"/>
          <w:sz w:val="20"/>
          <w:lang w:val="sk-SK"/>
        </w:rPr>
        <w:t xml:space="preserve">Kalendár stretnutí poskytuje informácie o stretnutiach p. </w:t>
      </w:r>
      <w:proofErr w:type="spellStart"/>
      <w:r w:rsidRPr="0001051C">
        <w:rPr>
          <w:rFonts w:ascii="Cambria" w:hAnsi="Cambria"/>
          <w:sz w:val="20"/>
          <w:lang w:val="sk-SK"/>
        </w:rPr>
        <w:t>Kažimíra</w:t>
      </w:r>
      <w:proofErr w:type="spellEnd"/>
      <w:r w:rsidRPr="0001051C">
        <w:rPr>
          <w:rFonts w:ascii="Cambria" w:hAnsi="Cambria"/>
          <w:sz w:val="20"/>
          <w:lang w:val="sk-SK"/>
        </w:rPr>
        <w:t xml:space="preserve"> ako člena Rady guvernérov. Zahŕňa inštitucionálne stretnutia, schôdzky, účasť na konferenciách a podujatiach, ako aj stretnutia s tretími stranami (vrátane médií), pokiaľ zverejnenie takýchto informácií neohrozuje ochranu verejných záujmov uznaných na úrovni EÚ. Interné stretnutia Eurosystému sa nezverejňujú.</w:t>
      </w:r>
    </w:p>
    <w:p w14:paraId="134E0AD0" w14:textId="3401762D" w:rsidR="003704F8" w:rsidRPr="0001051C" w:rsidRDefault="003704F8" w:rsidP="003704F8">
      <w:pPr>
        <w:rPr>
          <w:lang w:val="sk-SK"/>
        </w:rPr>
      </w:pPr>
    </w:p>
    <w:p w14:paraId="1E95A1AD" w14:textId="005B8191" w:rsidR="00F255D0" w:rsidRPr="0001051C" w:rsidRDefault="003704F8" w:rsidP="00D7683F">
      <w:pPr>
        <w:tabs>
          <w:tab w:val="left" w:pos="1920"/>
          <w:tab w:val="left" w:pos="2379"/>
          <w:tab w:val="left" w:pos="2830"/>
        </w:tabs>
        <w:rPr>
          <w:lang w:val="sk-SK"/>
        </w:rPr>
      </w:pPr>
      <w:r w:rsidRPr="0001051C">
        <w:rPr>
          <w:lang w:val="sk-SK"/>
        </w:rPr>
        <w:tab/>
      </w:r>
      <w:r w:rsidR="00486D20" w:rsidRPr="0001051C">
        <w:rPr>
          <w:lang w:val="sk-SK"/>
        </w:rPr>
        <w:tab/>
      </w:r>
      <w:r w:rsidR="00D7683F" w:rsidRPr="0001051C">
        <w:rPr>
          <w:lang w:val="sk-SK"/>
        </w:rPr>
        <w:tab/>
      </w:r>
    </w:p>
    <w:sectPr w:rsidR="00F255D0" w:rsidRPr="0001051C" w:rsidSect="00EB6D8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702" w:right="1134" w:bottom="709" w:left="1134" w:header="56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A56A1" w14:textId="77777777" w:rsidR="00AA62D3" w:rsidRDefault="00AA62D3" w:rsidP="007F7437">
      <w:pPr>
        <w:spacing w:after="0" w:line="240" w:lineRule="auto"/>
      </w:pPr>
      <w:r>
        <w:separator/>
      </w:r>
    </w:p>
  </w:endnote>
  <w:endnote w:type="continuationSeparator" w:id="0">
    <w:p w14:paraId="7D18ECBB" w14:textId="77777777" w:rsidR="00AA62D3" w:rsidRDefault="00AA62D3" w:rsidP="007F7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0C085" w14:textId="1559B8B5" w:rsidR="003F3D9C" w:rsidRPr="00513EC9" w:rsidRDefault="00340B2A" w:rsidP="00D327A5">
    <w:pPr>
      <w:pStyle w:val="Footer"/>
      <w:rPr>
        <w:rFonts w:ascii="Cambria" w:hAnsi="Cambria"/>
        <w:sz w:val="20"/>
        <w:szCs w:val="20"/>
        <w:lang w:val="sk-SK"/>
      </w:rPr>
    </w:pPr>
    <w:r w:rsidRPr="00513EC9">
      <w:rPr>
        <w:rFonts w:ascii="Cambria" w:hAnsi="Cambria"/>
        <w:b/>
        <w:bCs/>
        <w:sz w:val="20"/>
        <w:szCs w:val="20"/>
        <w:lang w:val="sk-SK"/>
      </w:rPr>
      <w:t>Kalendár stretnutí</w:t>
    </w:r>
    <w:r w:rsidRPr="00513EC9">
      <w:rPr>
        <w:rFonts w:ascii="Cambria" w:hAnsi="Cambria"/>
        <w:sz w:val="20"/>
        <w:szCs w:val="20"/>
        <w:lang w:val="sk-SK"/>
      </w:rPr>
      <w:t>,</w:t>
    </w:r>
    <w:r w:rsidR="003B7F8D">
      <w:rPr>
        <w:rFonts w:ascii="Cambria" w:hAnsi="Cambria"/>
        <w:sz w:val="20"/>
        <w:szCs w:val="20"/>
        <w:lang w:val="sk-SK"/>
      </w:rPr>
      <w:t xml:space="preserve"> </w:t>
    </w:r>
    <w:r w:rsidR="0001051C">
      <w:rPr>
        <w:rFonts w:ascii="Cambria" w:hAnsi="Cambria"/>
        <w:sz w:val="20"/>
        <w:szCs w:val="20"/>
        <w:lang w:val="sk-SK"/>
      </w:rPr>
      <w:t>jú</w:t>
    </w:r>
    <w:r w:rsidR="009C263C">
      <w:rPr>
        <w:rFonts w:ascii="Cambria" w:hAnsi="Cambria"/>
        <w:sz w:val="20"/>
        <w:szCs w:val="20"/>
        <w:lang w:val="sk-SK"/>
      </w:rPr>
      <w:t>l</w:t>
    </w:r>
    <w:r w:rsidR="00F1477C">
      <w:rPr>
        <w:rFonts w:ascii="Cambria" w:hAnsi="Cambria"/>
        <w:sz w:val="20"/>
        <w:szCs w:val="20"/>
        <w:lang w:val="sk-SK"/>
      </w:rPr>
      <w:t xml:space="preserve"> </w:t>
    </w:r>
    <w:r w:rsidRPr="00513EC9">
      <w:rPr>
        <w:rFonts w:ascii="Cambria" w:hAnsi="Cambria"/>
        <w:sz w:val="20"/>
        <w:szCs w:val="20"/>
        <w:lang w:val="sk-SK"/>
      </w:rPr>
      <w:t>202</w:t>
    </w:r>
    <w:r w:rsidR="00D7683F">
      <w:rPr>
        <w:rFonts w:ascii="Cambria" w:hAnsi="Cambria"/>
        <w:sz w:val="20"/>
        <w:szCs w:val="20"/>
        <w:lang w:val="sk-SK"/>
      </w:rPr>
      <w:t>6</w:t>
    </w:r>
    <w:r w:rsidRPr="00513EC9">
      <w:rPr>
        <w:rFonts w:ascii="Cambria" w:hAnsi="Cambria"/>
        <w:sz w:val="20"/>
        <w:szCs w:val="20"/>
        <w:lang w:val="sk-SK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1703082"/>
      <w:docPartObj>
        <w:docPartGallery w:val="Page Numbers (Bottom of Page)"/>
        <w:docPartUnique/>
      </w:docPartObj>
    </w:sdtPr>
    <w:sdtEndPr/>
    <w:sdtContent>
      <w:sdt>
        <w:sdtPr>
          <w:id w:val="232980828"/>
          <w:docPartObj>
            <w:docPartGallery w:val="Page Numbers (Top of Page)"/>
            <w:docPartUnique/>
          </w:docPartObj>
        </w:sdtPr>
        <w:sdtEndPr/>
        <w:sdtContent>
          <w:p w14:paraId="0DD7238E" w14:textId="77777777" w:rsidR="003F3D9C" w:rsidRDefault="005C008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17BBBCE" w14:textId="77777777" w:rsidR="003F3D9C" w:rsidRDefault="003F3D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67392" w14:textId="77777777" w:rsidR="00AA62D3" w:rsidRDefault="00AA62D3" w:rsidP="007F7437">
      <w:pPr>
        <w:spacing w:after="0" w:line="240" w:lineRule="auto"/>
      </w:pPr>
      <w:r>
        <w:separator/>
      </w:r>
    </w:p>
  </w:footnote>
  <w:footnote w:type="continuationSeparator" w:id="0">
    <w:p w14:paraId="57825502" w14:textId="77777777" w:rsidR="00AA62D3" w:rsidRDefault="00AA62D3" w:rsidP="007F7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0C37C" w14:textId="77777777" w:rsidR="003F3D9C" w:rsidRDefault="003F3D9C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85D4E" w14:textId="77777777" w:rsidR="003F3D9C" w:rsidRDefault="005C008E" w:rsidP="00DF3A95">
    <w:pPr>
      <w:spacing w:after="0" w:line="240" w:lineRule="auto"/>
      <w:ind w:left="2880" w:firstLine="720"/>
    </w:pPr>
    <w:r w:rsidRPr="009E615A">
      <w:rPr>
        <w:noProof/>
      </w:rPr>
      <w:drawing>
        <wp:anchor distT="0" distB="0" distL="114300" distR="114300" simplePos="0" relativeHeight="251659264" behindDoc="1" locked="0" layoutInCell="1" allowOverlap="1" wp14:anchorId="00A4F047" wp14:editId="52A27BBB">
          <wp:simplePos x="0" y="0"/>
          <wp:positionH relativeFrom="column">
            <wp:posOffset>2289810</wp:posOffset>
          </wp:positionH>
          <wp:positionV relativeFrom="paragraph">
            <wp:posOffset>1905</wp:posOffset>
          </wp:positionV>
          <wp:extent cx="1799590" cy="695960"/>
          <wp:effectExtent l="0" t="0" r="0" b="8890"/>
          <wp:wrapTight wrapText="bothSides">
            <wp:wrapPolygon edited="0">
              <wp:start x="3201" y="0"/>
              <wp:lineTo x="1829" y="2365"/>
              <wp:lineTo x="457" y="7686"/>
              <wp:lineTo x="0" y="12416"/>
              <wp:lineTo x="0" y="14781"/>
              <wp:lineTo x="1372" y="21285"/>
              <wp:lineTo x="21265" y="21285"/>
              <wp:lineTo x="21265" y="13599"/>
              <wp:lineTo x="16692" y="9460"/>
              <wp:lineTo x="20579" y="7686"/>
              <wp:lineTo x="19664" y="2365"/>
              <wp:lineTo x="6631" y="0"/>
              <wp:lineTo x="3201" y="0"/>
            </wp:wrapPolygon>
          </wp:wrapTight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-color-50m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695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3A2F0" w14:textId="77777777" w:rsidR="003F3D9C" w:rsidRDefault="003F3D9C" w:rsidP="00BD32C6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437"/>
    <w:rsid w:val="00000D9C"/>
    <w:rsid w:val="00004C6C"/>
    <w:rsid w:val="0001051C"/>
    <w:rsid w:val="00015605"/>
    <w:rsid w:val="0001586B"/>
    <w:rsid w:val="00022984"/>
    <w:rsid w:val="000238DD"/>
    <w:rsid w:val="00042E95"/>
    <w:rsid w:val="00047C78"/>
    <w:rsid w:val="000530CC"/>
    <w:rsid w:val="00053491"/>
    <w:rsid w:val="00054497"/>
    <w:rsid w:val="00061F87"/>
    <w:rsid w:val="00066777"/>
    <w:rsid w:val="0008647A"/>
    <w:rsid w:val="0009202C"/>
    <w:rsid w:val="000A0230"/>
    <w:rsid w:val="000B52A1"/>
    <w:rsid w:val="000C2CAE"/>
    <w:rsid w:val="000D7CA9"/>
    <w:rsid w:val="000F16B7"/>
    <w:rsid w:val="000F186E"/>
    <w:rsid w:val="000F3736"/>
    <w:rsid w:val="000F528D"/>
    <w:rsid w:val="0010265A"/>
    <w:rsid w:val="001037C3"/>
    <w:rsid w:val="00105C86"/>
    <w:rsid w:val="00111288"/>
    <w:rsid w:val="00113E3D"/>
    <w:rsid w:val="00114FEA"/>
    <w:rsid w:val="00116A03"/>
    <w:rsid w:val="0011753A"/>
    <w:rsid w:val="00124E20"/>
    <w:rsid w:val="00142F4E"/>
    <w:rsid w:val="00146764"/>
    <w:rsid w:val="0016083F"/>
    <w:rsid w:val="001824FB"/>
    <w:rsid w:val="00184796"/>
    <w:rsid w:val="00194B70"/>
    <w:rsid w:val="001A0B08"/>
    <w:rsid w:val="001C2577"/>
    <w:rsid w:val="001C292C"/>
    <w:rsid w:val="001C3E11"/>
    <w:rsid w:val="001D3059"/>
    <w:rsid w:val="001E252A"/>
    <w:rsid w:val="001F76D5"/>
    <w:rsid w:val="00220A88"/>
    <w:rsid w:val="00234CE5"/>
    <w:rsid w:val="00244FA4"/>
    <w:rsid w:val="00250DEE"/>
    <w:rsid w:val="00261DEF"/>
    <w:rsid w:val="00262408"/>
    <w:rsid w:val="00265C98"/>
    <w:rsid w:val="002801BF"/>
    <w:rsid w:val="00285AD8"/>
    <w:rsid w:val="002917E7"/>
    <w:rsid w:val="00293018"/>
    <w:rsid w:val="002B49EA"/>
    <w:rsid w:val="002C3FAA"/>
    <w:rsid w:val="002D784E"/>
    <w:rsid w:val="002F2DE1"/>
    <w:rsid w:val="00300E04"/>
    <w:rsid w:val="00301E0A"/>
    <w:rsid w:val="003041BE"/>
    <w:rsid w:val="00306E96"/>
    <w:rsid w:val="00314871"/>
    <w:rsid w:val="00315262"/>
    <w:rsid w:val="003154E0"/>
    <w:rsid w:val="00322304"/>
    <w:rsid w:val="00334F60"/>
    <w:rsid w:val="0033647B"/>
    <w:rsid w:val="00340B1F"/>
    <w:rsid w:val="00340B2A"/>
    <w:rsid w:val="0034485C"/>
    <w:rsid w:val="00351C08"/>
    <w:rsid w:val="0035393B"/>
    <w:rsid w:val="00353A9A"/>
    <w:rsid w:val="003704F8"/>
    <w:rsid w:val="003A3957"/>
    <w:rsid w:val="003B4A8C"/>
    <w:rsid w:val="003B7F8D"/>
    <w:rsid w:val="003C4329"/>
    <w:rsid w:val="003C7757"/>
    <w:rsid w:val="003D4723"/>
    <w:rsid w:val="003D6417"/>
    <w:rsid w:val="003D7576"/>
    <w:rsid w:val="003E59B7"/>
    <w:rsid w:val="003E7C17"/>
    <w:rsid w:val="003F0901"/>
    <w:rsid w:val="003F3D9C"/>
    <w:rsid w:val="003F49E1"/>
    <w:rsid w:val="00405B3D"/>
    <w:rsid w:val="00405BCB"/>
    <w:rsid w:val="00407F18"/>
    <w:rsid w:val="00413CE8"/>
    <w:rsid w:val="00415FE1"/>
    <w:rsid w:val="00421D5A"/>
    <w:rsid w:val="00423396"/>
    <w:rsid w:val="00431CB0"/>
    <w:rsid w:val="0043397D"/>
    <w:rsid w:val="00434DF5"/>
    <w:rsid w:val="004364A5"/>
    <w:rsid w:val="00436FBE"/>
    <w:rsid w:val="004403DC"/>
    <w:rsid w:val="004405F3"/>
    <w:rsid w:val="0044447E"/>
    <w:rsid w:val="004576D3"/>
    <w:rsid w:val="00484216"/>
    <w:rsid w:val="00486D20"/>
    <w:rsid w:val="00490100"/>
    <w:rsid w:val="00494F22"/>
    <w:rsid w:val="004A2D22"/>
    <w:rsid w:val="004A50D0"/>
    <w:rsid w:val="004C1E12"/>
    <w:rsid w:val="004C64E8"/>
    <w:rsid w:val="004C6EB7"/>
    <w:rsid w:val="004D55CC"/>
    <w:rsid w:val="004E498D"/>
    <w:rsid w:val="005016D1"/>
    <w:rsid w:val="00511C70"/>
    <w:rsid w:val="00513EC9"/>
    <w:rsid w:val="00516294"/>
    <w:rsid w:val="00531215"/>
    <w:rsid w:val="00532F72"/>
    <w:rsid w:val="0053465D"/>
    <w:rsid w:val="00543864"/>
    <w:rsid w:val="00543A04"/>
    <w:rsid w:val="005451B6"/>
    <w:rsid w:val="0055130C"/>
    <w:rsid w:val="00564148"/>
    <w:rsid w:val="00566A42"/>
    <w:rsid w:val="00575EBE"/>
    <w:rsid w:val="0059568E"/>
    <w:rsid w:val="005A27FD"/>
    <w:rsid w:val="005A3833"/>
    <w:rsid w:val="005A69E9"/>
    <w:rsid w:val="005A7141"/>
    <w:rsid w:val="005B6D9E"/>
    <w:rsid w:val="005C008E"/>
    <w:rsid w:val="005C25D5"/>
    <w:rsid w:val="005C274E"/>
    <w:rsid w:val="005C49A1"/>
    <w:rsid w:val="005D0393"/>
    <w:rsid w:val="005D0512"/>
    <w:rsid w:val="005D1B98"/>
    <w:rsid w:val="005E1D08"/>
    <w:rsid w:val="005E30E8"/>
    <w:rsid w:val="005E4442"/>
    <w:rsid w:val="005F1FE6"/>
    <w:rsid w:val="005F30B3"/>
    <w:rsid w:val="00617B8F"/>
    <w:rsid w:val="00623AE5"/>
    <w:rsid w:val="0064649F"/>
    <w:rsid w:val="0065298A"/>
    <w:rsid w:val="00662351"/>
    <w:rsid w:val="00664009"/>
    <w:rsid w:val="006846C6"/>
    <w:rsid w:val="006A02A1"/>
    <w:rsid w:val="006B3423"/>
    <w:rsid w:val="006E1EBE"/>
    <w:rsid w:val="006E285C"/>
    <w:rsid w:val="006F0985"/>
    <w:rsid w:val="006F3CC7"/>
    <w:rsid w:val="006F4245"/>
    <w:rsid w:val="006F7325"/>
    <w:rsid w:val="0071189D"/>
    <w:rsid w:val="00715780"/>
    <w:rsid w:val="00716A63"/>
    <w:rsid w:val="0072175F"/>
    <w:rsid w:val="00724003"/>
    <w:rsid w:val="0072681D"/>
    <w:rsid w:val="00726C49"/>
    <w:rsid w:val="0073024D"/>
    <w:rsid w:val="007378FF"/>
    <w:rsid w:val="00745BE8"/>
    <w:rsid w:val="00747AF5"/>
    <w:rsid w:val="0076299F"/>
    <w:rsid w:val="007654A1"/>
    <w:rsid w:val="00767708"/>
    <w:rsid w:val="00793F11"/>
    <w:rsid w:val="00795047"/>
    <w:rsid w:val="007C1254"/>
    <w:rsid w:val="007C58C0"/>
    <w:rsid w:val="007D0658"/>
    <w:rsid w:val="007D3DF3"/>
    <w:rsid w:val="007E0A1C"/>
    <w:rsid w:val="007E4D34"/>
    <w:rsid w:val="007F019C"/>
    <w:rsid w:val="007F7437"/>
    <w:rsid w:val="008036F6"/>
    <w:rsid w:val="00814E2C"/>
    <w:rsid w:val="0082083D"/>
    <w:rsid w:val="008235C9"/>
    <w:rsid w:val="008255CA"/>
    <w:rsid w:val="008272BA"/>
    <w:rsid w:val="00834510"/>
    <w:rsid w:val="00840A99"/>
    <w:rsid w:val="00844734"/>
    <w:rsid w:val="00854A60"/>
    <w:rsid w:val="00856B34"/>
    <w:rsid w:val="00865B70"/>
    <w:rsid w:val="008716AB"/>
    <w:rsid w:val="00875D66"/>
    <w:rsid w:val="00881FEA"/>
    <w:rsid w:val="00882729"/>
    <w:rsid w:val="00890645"/>
    <w:rsid w:val="008922BB"/>
    <w:rsid w:val="008A1709"/>
    <w:rsid w:val="008A2B6F"/>
    <w:rsid w:val="008A32DD"/>
    <w:rsid w:val="008B2289"/>
    <w:rsid w:val="008B2F36"/>
    <w:rsid w:val="008B4B47"/>
    <w:rsid w:val="008C4BB5"/>
    <w:rsid w:val="008D61D0"/>
    <w:rsid w:val="008D6214"/>
    <w:rsid w:val="008D7F6E"/>
    <w:rsid w:val="008E4221"/>
    <w:rsid w:val="008E45E1"/>
    <w:rsid w:val="008F2F08"/>
    <w:rsid w:val="00902911"/>
    <w:rsid w:val="009054AF"/>
    <w:rsid w:val="00911740"/>
    <w:rsid w:val="009332F9"/>
    <w:rsid w:val="00935AFA"/>
    <w:rsid w:val="00940551"/>
    <w:rsid w:val="00940E7D"/>
    <w:rsid w:val="009500FB"/>
    <w:rsid w:val="00951A96"/>
    <w:rsid w:val="00952557"/>
    <w:rsid w:val="00971C93"/>
    <w:rsid w:val="009875AC"/>
    <w:rsid w:val="00993841"/>
    <w:rsid w:val="0099637E"/>
    <w:rsid w:val="009A2D24"/>
    <w:rsid w:val="009A5E7E"/>
    <w:rsid w:val="009B69B1"/>
    <w:rsid w:val="009C263C"/>
    <w:rsid w:val="009E3020"/>
    <w:rsid w:val="009F0026"/>
    <w:rsid w:val="009F3520"/>
    <w:rsid w:val="009F53D8"/>
    <w:rsid w:val="009F7D49"/>
    <w:rsid w:val="00A056F7"/>
    <w:rsid w:val="00A2188B"/>
    <w:rsid w:val="00A37E99"/>
    <w:rsid w:val="00A44DAF"/>
    <w:rsid w:val="00A47802"/>
    <w:rsid w:val="00A532C3"/>
    <w:rsid w:val="00A64573"/>
    <w:rsid w:val="00A73AA4"/>
    <w:rsid w:val="00A81C09"/>
    <w:rsid w:val="00AA1429"/>
    <w:rsid w:val="00AA62D3"/>
    <w:rsid w:val="00AC6DA5"/>
    <w:rsid w:val="00AE112F"/>
    <w:rsid w:val="00B102BE"/>
    <w:rsid w:val="00B32C31"/>
    <w:rsid w:val="00B3361F"/>
    <w:rsid w:val="00B468F9"/>
    <w:rsid w:val="00B5091B"/>
    <w:rsid w:val="00B5681D"/>
    <w:rsid w:val="00B5763F"/>
    <w:rsid w:val="00B64605"/>
    <w:rsid w:val="00B764CD"/>
    <w:rsid w:val="00B76DC3"/>
    <w:rsid w:val="00B77F15"/>
    <w:rsid w:val="00B91438"/>
    <w:rsid w:val="00B95727"/>
    <w:rsid w:val="00BA0825"/>
    <w:rsid w:val="00BA2E3B"/>
    <w:rsid w:val="00BE500F"/>
    <w:rsid w:val="00BE5D78"/>
    <w:rsid w:val="00BE6763"/>
    <w:rsid w:val="00C12B47"/>
    <w:rsid w:val="00C13F53"/>
    <w:rsid w:val="00C1498A"/>
    <w:rsid w:val="00C22598"/>
    <w:rsid w:val="00C2496A"/>
    <w:rsid w:val="00C30901"/>
    <w:rsid w:val="00C319CF"/>
    <w:rsid w:val="00C529E6"/>
    <w:rsid w:val="00C61D2E"/>
    <w:rsid w:val="00C66CB4"/>
    <w:rsid w:val="00C70953"/>
    <w:rsid w:val="00C73796"/>
    <w:rsid w:val="00C8264D"/>
    <w:rsid w:val="00C86056"/>
    <w:rsid w:val="00C96BC9"/>
    <w:rsid w:val="00CA2025"/>
    <w:rsid w:val="00CA4DAC"/>
    <w:rsid w:val="00CA612B"/>
    <w:rsid w:val="00CB5E04"/>
    <w:rsid w:val="00CC1167"/>
    <w:rsid w:val="00CD18E0"/>
    <w:rsid w:val="00CD73DA"/>
    <w:rsid w:val="00CE2215"/>
    <w:rsid w:val="00CE75BF"/>
    <w:rsid w:val="00CF39EF"/>
    <w:rsid w:val="00CF736F"/>
    <w:rsid w:val="00D16C9C"/>
    <w:rsid w:val="00D233EF"/>
    <w:rsid w:val="00D42D08"/>
    <w:rsid w:val="00D659A5"/>
    <w:rsid w:val="00D71528"/>
    <w:rsid w:val="00D731BB"/>
    <w:rsid w:val="00D73725"/>
    <w:rsid w:val="00D7683F"/>
    <w:rsid w:val="00D86847"/>
    <w:rsid w:val="00D9200D"/>
    <w:rsid w:val="00D96C22"/>
    <w:rsid w:val="00DA4CEC"/>
    <w:rsid w:val="00DA54D8"/>
    <w:rsid w:val="00DC2EAB"/>
    <w:rsid w:val="00DC6A1E"/>
    <w:rsid w:val="00DD6377"/>
    <w:rsid w:val="00DE7260"/>
    <w:rsid w:val="00DF22D2"/>
    <w:rsid w:val="00E11811"/>
    <w:rsid w:val="00E249BD"/>
    <w:rsid w:val="00E30BA2"/>
    <w:rsid w:val="00E449AC"/>
    <w:rsid w:val="00E51571"/>
    <w:rsid w:val="00E7270E"/>
    <w:rsid w:val="00E75249"/>
    <w:rsid w:val="00E8347B"/>
    <w:rsid w:val="00E90B99"/>
    <w:rsid w:val="00E94399"/>
    <w:rsid w:val="00EA47BA"/>
    <w:rsid w:val="00EB0957"/>
    <w:rsid w:val="00EB3388"/>
    <w:rsid w:val="00EB4D52"/>
    <w:rsid w:val="00EB5491"/>
    <w:rsid w:val="00EB6D8D"/>
    <w:rsid w:val="00ED057F"/>
    <w:rsid w:val="00EE0D92"/>
    <w:rsid w:val="00EE79E5"/>
    <w:rsid w:val="00F073BA"/>
    <w:rsid w:val="00F1477C"/>
    <w:rsid w:val="00F217F4"/>
    <w:rsid w:val="00F255D0"/>
    <w:rsid w:val="00F309F7"/>
    <w:rsid w:val="00F353DE"/>
    <w:rsid w:val="00F36090"/>
    <w:rsid w:val="00F67261"/>
    <w:rsid w:val="00F77B5F"/>
    <w:rsid w:val="00F85DEE"/>
    <w:rsid w:val="00F8764A"/>
    <w:rsid w:val="00F954A6"/>
    <w:rsid w:val="00FA3721"/>
    <w:rsid w:val="00FA7336"/>
    <w:rsid w:val="00FC1AB7"/>
    <w:rsid w:val="00FC6E1F"/>
    <w:rsid w:val="00FC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E0B5B"/>
  <w15:chartTrackingRefBased/>
  <w15:docId w15:val="{4B28E6D8-9F25-46CB-9179-2D560ED41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F7437"/>
    <w:pPr>
      <w:spacing w:after="200" w:line="280" w:lineRule="atLeast"/>
    </w:pPr>
    <w:rPr>
      <w:rFonts w:ascii="Arial" w:hAnsi="Arial"/>
      <w:sz w:val="19"/>
      <w:szCs w:val="19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74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22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F743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7437"/>
    <w:rPr>
      <w:rFonts w:ascii="Arial" w:hAnsi="Arial"/>
      <w:sz w:val="19"/>
      <w:szCs w:val="19"/>
      <w:lang w:val="en-GB"/>
    </w:rPr>
  </w:style>
  <w:style w:type="paragraph" w:styleId="Footer">
    <w:name w:val="footer"/>
    <w:basedOn w:val="Normal"/>
    <w:link w:val="FooterChar"/>
    <w:uiPriority w:val="2"/>
    <w:rsid w:val="007F7437"/>
    <w:pPr>
      <w:tabs>
        <w:tab w:val="right" w:pos="9639"/>
      </w:tabs>
      <w:spacing w:line="240" w:lineRule="auto"/>
    </w:pPr>
    <w:rPr>
      <w:color w:val="003894"/>
      <w:sz w:val="17"/>
    </w:rPr>
  </w:style>
  <w:style w:type="character" w:customStyle="1" w:styleId="FooterChar">
    <w:name w:val="Footer Char"/>
    <w:basedOn w:val="DefaultParagraphFont"/>
    <w:link w:val="Footer"/>
    <w:uiPriority w:val="2"/>
    <w:rsid w:val="007F7437"/>
    <w:rPr>
      <w:rFonts w:ascii="Arial" w:hAnsi="Arial"/>
      <w:color w:val="003894"/>
      <w:sz w:val="17"/>
      <w:szCs w:val="19"/>
      <w:lang w:val="en-GB"/>
    </w:rPr>
  </w:style>
  <w:style w:type="character" w:styleId="IntenseEmphasis">
    <w:name w:val="Intense Emphasis"/>
    <w:basedOn w:val="DefaultParagraphFont"/>
    <w:qFormat/>
    <w:rsid w:val="007F7437"/>
    <w:rPr>
      <w:b/>
      <w:bCs/>
      <w:i w:val="0"/>
      <w:iCs/>
      <w:color w:val="003894"/>
    </w:rPr>
  </w:style>
  <w:style w:type="paragraph" w:customStyle="1" w:styleId="Month">
    <w:name w:val="Month"/>
    <w:uiPriority w:val="1"/>
    <w:qFormat/>
    <w:rsid w:val="007F7437"/>
    <w:pPr>
      <w:spacing w:before="600" w:after="0" w:line="240" w:lineRule="auto"/>
    </w:pPr>
    <w:rPr>
      <w:rFonts w:ascii="Arial" w:eastAsiaTheme="majorEastAsia" w:hAnsi="Arial" w:cstheme="majorBidi"/>
      <w:bCs/>
      <w:color w:val="003894"/>
      <w:sz w:val="32"/>
      <w:szCs w:val="28"/>
      <w:lang w:val="en-GB"/>
    </w:rPr>
  </w:style>
  <w:style w:type="paragraph" w:styleId="Subtitle">
    <w:name w:val="Subtitle"/>
    <w:basedOn w:val="Heading1"/>
    <w:next w:val="Normal"/>
    <w:link w:val="SubtitleChar"/>
    <w:uiPriority w:val="1"/>
    <w:qFormat/>
    <w:rsid w:val="007F7437"/>
    <w:pPr>
      <w:spacing w:before="0" w:after="200" w:line="288" w:lineRule="auto"/>
    </w:pPr>
    <w:rPr>
      <w:rFonts w:ascii="Arial" w:hAnsi="Arial" w:cs="Arial"/>
      <w:bCs/>
      <w:color w:val="848484"/>
      <w:sz w:val="24"/>
      <w:szCs w:val="20"/>
    </w:rPr>
  </w:style>
  <w:style w:type="character" w:customStyle="1" w:styleId="SubtitleChar">
    <w:name w:val="Subtitle Char"/>
    <w:basedOn w:val="DefaultParagraphFont"/>
    <w:link w:val="Subtitle"/>
    <w:uiPriority w:val="1"/>
    <w:rsid w:val="007F7437"/>
    <w:rPr>
      <w:rFonts w:ascii="Arial" w:eastAsiaTheme="majorEastAsia" w:hAnsi="Arial" w:cs="Arial"/>
      <w:bCs/>
      <w:color w:val="848484"/>
      <w:sz w:val="24"/>
      <w:szCs w:val="20"/>
      <w:lang w:val="en-GB"/>
    </w:rPr>
  </w:style>
  <w:style w:type="paragraph" w:styleId="Title">
    <w:name w:val="Title"/>
    <w:next w:val="Normal"/>
    <w:link w:val="TitleChar"/>
    <w:uiPriority w:val="1"/>
    <w:qFormat/>
    <w:rsid w:val="007F7437"/>
    <w:pPr>
      <w:spacing w:after="0" w:line="288" w:lineRule="auto"/>
    </w:pPr>
    <w:rPr>
      <w:rFonts w:ascii="Arial" w:eastAsiaTheme="majorEastAsia" w:hAnsi="Arial" w:cstheme="majorBidi"/>
      <w:bCs/>
      <w:color w:val="003894"/>
      <w:sz w:val="40"/>
      <w:szCs w:val="28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7F7437"/>
    <w:rPr>
      <w:rFonts w:ascii="Arial" w:eastAsiaTheme="majorEastAsia" w:hAnsi="Arial" w:cstheme="majorBidi"/>
      <w:bCs/>
      <w:color w:val="003894"/>
      <w:sz w:val="40"/>
      <w:szCs w:val="28"/>
      <w:lang w:val="en-GB"/>
    </w:rPr>
  </w:style>
  <w:style w:type="table" w:customStyle="1" w:styleId="Calendarstyle">
    <w:name w:val="Calendar style"/>
    <w:basedOn w:val="TableNormal"/>
    <w:uiPriority w:val="99"/>
    <w:rsid w:val="007F7437"/>
    <w:pPr>
      <w:spacing w:before="60" w:after="60" w:line="280" w:lineRule="atLeast"/>
    </w:pPr>
    <w:rPr>
      <w:rFonts w:ascii="Arial" w:hAnsi="Arial"/>
      <w:color w:val="000000" w:themeColor="text1"/>
      <w:sz w:val="19"/>
      <w:szCs w:val="19"/>
      <w:lang w:val="en-GB"/>
    </w:rPr>
    <w:tblPr>
      <w:tblBorders>
        <w:top w:val="single" w:sz="4" w:space="0" w:color="F2F2F2" w:themeColor="background1" w:themeShade="F2"/>
        <w:left w:val="single" w:sz="4" w:space="0" w:color="F2F2F2" w:themeColor="background1" w:themeShade="F2"/>
        <w:bottom w:val="single" w:sz="4" w:space="0" w:color="F2F2F2" w:themeColor="background1" w:themeShade="F2"/>
        <w:right w:val="single" w:sz="4" w:space="0" w:color="F2F2F2" w:themeColor="background1" w:themeShade="F2"/>
        <w:insideH w:val="single" w:sz="4" w:space="0" w:color="F2F2F2" w:themeColor="background1" w:themeShade="F2"/>
        <w:insideV w:val="single" w:sz="4" w:space="0" w:color="F2F2F2" w:themeColor="background1" w:themeShade="F2"/>
      </w:tblBorders>
      <w:tblCellMar>
        <w:left w:w="85" w:type="dxa"/>
        <w:right w:w="85" w:type="dxa"/>
      </w:tblCellMar>
    </w:tblPr>
    <w:tblStylePr w:type="firstRow">
      <w:pPr>
        <w:jc w:val="left"/>
      </w:pPr>
      <w:rPr>
        <w:b/>
        <w:color w:val="003299"/>
      </w:rPr>
      <w:tblPr/>
      <w:tcPr>
        <w:shd w:val="clear" w:color="auto" w:fill="F5F5F5"/>
        <w:vAlign w:val="bottom"/>
      </w:tcPr>
    </w:tblStylePr>
  </w:style>
  <w:style w:type="table" w:customStyle="1" w:styleId="Titletable">
    <w:name w:val="Title table"/>
    <w:basedOn w:val="TableNormal"/>
    <w:uiPriority w:val="99"/>
    <w:rsid w:val="007F7437"/>
    <w:pPr>
      <w:spacing w:after="0" w:line="240" w:lineRule="auto"/>
    </w:pPr>
    <w:rPr>
      <w:rFonts w:ascii="Arial" w:hAnsi="Arial"/>
      <w:sz w:val="19"/>
      <w:szCs w:val="19"/>
      <w:lang w:val="en-GB"/>
    </w:rPr>
    <w:tblPr/>
    <w:tcPr>
      <w:vAlign w:val="center"/>
    </w:tcPr>
    <w:tblStylePr w:type="firstCol">
      <w:pPr>
        <w:jc w:val="center"/>
      </w:pPr>
      <w:tblPr/>
      <w:tcPr>
        <w:vAlign w:val="center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7F743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23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351"/>
    <w:rPr>
      <w:rFonts w:ascii="Segoe UI" w:hAnsi="Segoe UI" w:cs="Segoe UI"/>
      <w:sz w:val="18"/>
      <w:szCs w:val="1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22B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A69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69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69E9"/>
    <w:rPr>
      <w:rFonts w:ascii="Arial" w:hAnsi="Arial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69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69E9"/>
    <w:rPr>
      <w:rFonts w:ascii="Arial" w:hAnsi="Arial"/>
      <w:b/>
      <w:bCs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301E0A"/>
    <w:rPr>
      <w:b/>
      <w:bCs/>
    </w:rPr>
  </w:style>
  <w:style w:type="character" w:styleId="Hyperlink">
    <w:name w:val="Hyperlink"/>
    <w:basedOn w:val="DefaultParagraphFont"/>
    <w:uiPriority w:val="99"/>
    <w:unhideWhenUsed/>
    <w:rsid w:val="00F77B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7B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22984"/>
    <w:rPr>
      <w:color w:val="954F72" w:themeColor="followedHyperlink"/>
      <w:u w:val="single"/>
    </w:rPr>
  </w:style>
  <w:style w:type="paragraph" w:customStyle="1" w:styleId="Default">
    <w:name w:val="Default"/>
    <w:rsid w:val="000F16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77F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844BD-5E20-4E69-B28D-D23318192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Páleníková Katarína</dc:creator>
  <cp:keywords/>
  <dc:description/>
  <cp:lastModifiedBy>Richterová Lívia</cp:lastModifiedBy>
  <cp:revision>219</cp:revision>
  <cp:lastPrinted>2019-09-05T07:16:00Z</cp:lastPrinted>
  <dcterms:created xsi:type="dcterms:W3CDTF">2021-09-09T12:13:00Z</dcterms:created>
  <dcterms:modified xsi:type="dcterms:W3CDTF">2026-10-14T13:28:00Z</dcterms:modified>
</cp:coreProperties>
</file>