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D0F70" w14:textId="77777777" w:rsidR="00D705F6" w:rsidRPr="000961E2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line="276" w:lineRule="auto"/>
        <w:jc w:val="right"/>
        <w:rPr>
          <w:rFonts w:asciiTheme="majorHAnsi" w:hAnsiTheme="majorHAnsi" w:cs="Arial"/>
          <w:b/>
          <w:bCs/>
          <w:sz w:val="20"/>
          <w:szCs w:val="20"/>
        </w:rPr>
      </w:pPr>
      <w:r w:rsidRPr="00830AA8">
        <w:rPr>
          <w:rFonts w:asciiTheme="majorHAnsi" w:hAnsiTheme="majorHAnsi" w:cs="Arial"/>
          <w:b/>
          <w:sz w:val="20"/>
          <w:szCs w:val="20"/>
        </w:rPr>
        <w:t xml:space="preserve">A.3 </w:t>
      </w:r>
      <w:r w:rsidRPr="00830AA8">
        <w:rPr>
          <w:rFonts w:asciiTheme="majorHAnsi" w:hAnsiTheme="majorHAnsi" w:cs="Arial"/>
          <w:b/>
          <w:bCs/>
          <w:i/>
          <w:sz w:val="20"/>
          <w:szCs w:val="20"/>
        </w:rPr>
        <w:t>KRITÉRIÁ NA VYHODNOTENIE PONÚK A PRAVIDLÁ ICH UPLATNENIA</w:t>
      </w:r>
    </w:p>
    <w:p w14:paraId="49361F44" w14:textId="77777777" w:rsidR="00D705F6" w:rsidRPr="000961E2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line="276" w:lineRule="auto"/>
        <w:jc w:val="right"/>
        <w:rPr>
          <w:rFonts w:asciiTheme="majorHAnsi" w:hAnsiTheme="majorHAnsi" w:cs="Arial"/>
          <w:b/>
          <w:bCs/>
          <w:sz w:val="20"/>
          <w:szCs w:val="20"/>
        </w:rPr>
      </w:pPr>
    </w:p>
    <w:p w14:paraId="3C5A5CE7" w14:textId="66E02AA0" w:rsidR="00D705F6" w:rsidRPr="000961E2" w:rsidRDefault="00161C48" w:rsidP="00161C48">
      <w:pPr>
        <w:keepNext/>
        <w:shd w:val="clear" w:color="auto" w:fill="D9D9D9"/>
        <w:tabs>
          <w:tab w:val="left" w:pos="567"/>
        </w:tabs>
        <w:spacing w:after="60"/>
        <w:jc w:val="both"/>
        <w:rPr>
          <w:rFonts w:asciiTheme="majorHAnsi" w:hAnsiTheme="majorHAnsi" w:cs="Arial"/>
          <w:b/>
          <w:bCs/>
          <w:smallCaps/>
          <w:sz w:val="20"/>
          <w:szCs w:val="20"/>
        </w:rPr>
      </w:pPr>
      <w:r>
        <w:rPr>
          <w:rFonts w:asciiTheme="majorHAnsi" w:hAnsiTheme="majorHAnsi" w:cs="Arial"/>
          <w:b/>
          <w:bCs/>
          <w:smallCaps/>
          <w:sz w:val="20"/>
          <w:szCs w:val="20"/>
        </w:rPr>
        <w:t xml:space="preserve">37 </w:t>
      </w:r>
      <w:r>
        <w:rPr>
          <w:rFonts w:asciiTheme="majorHAnsi" w:hAnsiTheme="majorHAnsi" w:cs="Arial"/>
          <w:b/>
          <w:bCs/>
          <w:smallCaps/>
          <w:sz w:val="20"/>
          <w:szCs w:val="20"/>
        </w:rPr>
        <w:tab/>
      </w:r>
      <w:r w:rsidR="00D705F6" w:rsidRPr="000961E2">
        <w:rPr>
          <w:rFonts w:asciiTheme="majorHAnsi" w:hAnsiTheme="majorHAnsi" w:cs="Arial"/>
          <w:b/>
          <w:bCs/>
          <w:smallCaps/>
          <w:sz w:val="20"/>
          <w:szCs w:val="20"/>
        </w:rPr>
        <w:t>Kritériá na vyhodnotenie ponúk</w:t>
      </w:r>
    </w:p>
    <w:p w14:paraId="71AAE4A7" w14:textId="77777777" w:rsidR="00D705F6" w:rsidRPr="00B07D4A" w:rsidRDefault="00D705F6" w:rsidP="00D705F6">
      <w:pPr>
        <w:pStyle w:val="ListParagraph"/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mbria" w:hAnsi="Cambria" w:cs="Arial"/>
          <w:color w:val="000000"/>
          <w:sz w:val="20"/>
          <w:szCs w:val="20"/>
        </w:rPr>
      </w:pPr>
      <w:r w:rsidRPr="00B07D4A">
        <w:rPr>
          <w:rFonts w:ascii="Cambria" w:hAnsi="Cambria" w:cs="Arial"/>
          <w:color w:val="000000"/>
          <w:sz w:val="20"/>
          <w:szCs w:val="20"/>
        </w:rPr>
        <w:t>Verejný obstarávateľ stanovil v súlade s § 44 ods. 3 písm. a) zákona o verejnom obstarávaní, že ponuky uchádzačov sa budú vyhodnocovať na základe najlepšieho pomeru ceny a kvality.</w:t>
      </w:r>
    </w:p>
    <w:p w14:paraId="4412D999" w14:textId="77777777" w:rsidR="00D705F6" w:rsidRPr="00B07D4A" w:rsidRDefault="00D705F6" w:rsidP="00D705F6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B07D4A">
        <w:rPr>
          <w:rFonts w:ascii="Cambria" w:hAnsi="Cambria" w:cs="Arial"/>
          <w:bCs/>
          <w:sz w:val="20"/>
          <w:szCs w:val="20"/>
        </w:rPr>
        <w:t>Kritériá na vyhodnotenie ponúk:</w:t>
      </w:r>
    </w:p>
    <w:p w14:paraId="5193D0DA" w14:textId="77777777" w:rsidR="00B07D4A" w:rsidRPr="00B07D4A" w:rsidRDefault="00D705F6" w:rsidP="00B07D4A">
      <w:pPr>
        <w:pStyle w:val="ListParagraph"/>
        <w:shd w:val="clear" w:color="auto" w:fill="FFFFFF" w:themeFill="background1"/>
        <w:spacing w:after="60" w:line="240" w:lineRule="auto"/>
        <w:ind w:left="567"/>
        <w:jc w:val="both"/>
        <w:rPr>
          <w:rFonts w:ascii="Cambria" w:hAnsi="Cambria" w:cs="Arial"/>
          <w:bCs/>
          <w:sz w:val="20"/>
          <w:szCs w:val="20"/>
        </w:rPr>
      </w:pPr>
      <w:bookmarkStart w:id="0" w:name="_Hlk43974552"/>
      <w:bookmarkStart w:id="1" w:name="_Hlk43983775"/>
      <w:r w:rsidRPr="00B07D4A">
        <w:rPr>
          <w:rFonts w:ascii="Cambria" w:hAnsi="Cambria" w:cs="Arial"/>
          <w:b/>
          <w:sz w:val="20"/>
          <w:szCs w:val="20"/>
        </w:rPr>
        <w:t>Kritérium č. 1:</w:t>
      </w:r>
      <w:r w:rsidRPr="00B07D4A">
        <w:rPr>
          <w:rFonts w:ascii="Cambria" w:hAnsi="Cambria" w:cs="Arial"/>
          <w:bCs/>
          <w:sz w:val="20"/>
          <w:szCs w:val="20"/>
        </w:rPr>
        <w:t xml:space="preserve"> </w:t>
      </w:r>
      <w:bookmarkStart w:id="2" w:name="_Hlk108428479"/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6799"/>
        <w:gridCol w:w="1696"/>
      </w:tblGrid>
      <w:tr w:rsidR="00B07D4A" w:rsidRPr="00FE0019" w14:paraId="62FC7DF3" w14:textId="77777777" w:rsidTr="00B07D4A">
        <w:tc>
          <w:tcPr>
            <w:tcW w:w="6799" w:type="dxa"/>
          </w:tcPr>
          <w:p w14:paraId="237D1308" w14:textId="7E2FDCF8" w:rsidR="00B07D4A" w:rsidRPr="00FE0019" w:rsidRDefault="00B07D4A" w:rsidP="00D705F6">
            <w:pPr>
              <w:pStyle w:val="ListParagraph"/>
              <w:spacing w:after="0" w:line="240" w:lineRule="auto"/>
              <w:ind w:left="0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FE0019">
              <w:rPr>
                <w:rFonts w:ascii="Cambria" w:hAnsi="Cambria" w:cs="Arial"/>
                <w:bCs/>
                <w:sz w:val="20"/>
                <w:szCs w:val="20"/>
              </w:rPr>
              <w:t>Celková cena za predmet zákazky v eurách bez DPH uvedená v štruktúre v Tabuľke č. 1 Celková cena za predmet zákazky</w:t>
            </w:r>
          </w:p>
        </w:tc>
        <w:tc>
          <w:tcPr>
            <w:tcW w:w="1696" w:type="dxa"/>
          </w:tcPr>
          <w:p w14:paraId="104FDDCB" w14:textId="23766E7B" w:rsidR="00B07D4A" w:rsidRPr="00FE0019" w:rsidRDefault="006E7E3C" w:rsidP="00B07D4A">
            <w:pPr>
              <w:pStyle w:val="ListParagraph"/>
              <w:spacing w:after="0" w:line="240" w:lineRule="auto"/>
              <w:ind w:left="0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FE0019">
              <w:rPr>
                <w:rFonts w:ascii="Cambria" w:hAnsi="Cambria" w:cs="Arial"/>
                <w:bCs/>
                <w:sz w:val="20"/>
                <w:szCs w:val="20"/>
              </w:rPr>
              <w:t>55</w:t>
            </w:r>
            <w:r w:rsidR="00B07D4A" w:rsidRPr="00FE0019">
              <w:rPr>
                <w:rFonts w:ascii="Cambria" w:hAnsi="Cambria" w:cs="Arial"/>
                <w:bCs/>
                <w:sz w:val="20"/>
                <w:szCs w:val="20"/>
              </w:rPr>
              <w:t xml:space="preserve"> bodov</w:t>
            </w:r>
          </w:p>
        </w:tc>
      </w:tr>
    </w:tbl>
    <w:bookmarkEnd w:id="0"/>
    <w:bookmarkEnd w:id="2"/>
    <w:p w14:paraId="4371BDEB" w14:textId="77777777" w:rsidR="00B07D4A" w:rsidRPr="00FE0019" w:rsidRDefault="00D705F6" w:rsidP="00B07D4A">
      <w:pPr>
        <w:pStyle w:val="ListParagraph"/>
        <w:tabs>
          <w:tab w:val="left" w:pos="567"/>
        </w:tabs>
        <w:spacing w:before="120" w:after="60" w:line="240" w:lineRule="auto"/>
        <w:ind w:left="567"/>
        <w:jc w:val="both"/>
        <w:rPr>
          <w:rFonts w:ascii="Cambria" w:hAnsi="Cambria" w:cs="Arial"/>
          <w:bCs/>
          <w:sz w:val="20"/>
          <w:szCs w:val="20"/>
        </w:rPr>
      </w:pPr>
      <w:r w:rsidRPr="00FE0019">
        <w:rPr>
          <w:rFonts w:ascii="Cambria" w:hAnsi="Cambria" w:cs="Arial"/>
          <w:b/>
          <w:sz w:val="20"/>
          <w:szCs w:val="20"/>
        </w:rPr>
        <w:t>Kritérium č. 2:</w:t>
      </w:r>
      <w:r w:rsidRPr="00FE0019">
        <w:rPr>
          <w:rFonts w:ascii="Cambria" w:hAnsi="Cambria" w:cs="Arial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6799"/>
        <w:gridCol w:w="1696"/>
      </w:tblGrid>
      <w:tr w:rsidR="00B07D4A" w:rsidRPr="00B07D4A" w14:paraId="436B9C3F" w14:textId="77777777">
        <w:tc>
          <w:tcPr>
            <w:tcW w:w="6799" w:type="dxa"/>
          </w:tcPr>
          <w:p w14:paraId="39FF0E33" w14:textId="251B5E6A" w:rsidR="00B07D4A" w:rsidRPr="00FE0019" w:rsidRDefault="00B07D4A">
            <w:pPr>
              <w:pStyle w:val="ListParagraph"/>
              <w:spacing w:after="0" w:line="240" w:lineRule="auto"/>
              <w:ind w:left="0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FE0019">
              <w:rPr>
                <w:rFonts w:ascii="Cambria" w:hAnsi="Cambria" w:cs="Arial"/>
                <w:bCs/>
                <w:sz w:val="20"/>
                <w:szCs w:val="20"/>
              </w:rPr>
              <w:t xml:space="preserve">Osobné praktické skúsenosti kľúčových expertov č. 1 až č. </w:t>
            </w:r>
            <w:r w:rsidR="002D31B5" w:rsidRPr="00FE0019">
              <w:rPr>
                <w:rFonts w:ascii="Cambria" w:hAnsi="Cambria" w:cs="Arial"/>
                <w:bCs/>
                <w:sz w:val="20"/>
                <w:szCs w:val="20"/>
              </w:rPr>
              <w:t>9</w:t>
            </w:r>
            <w:r w:rsidRPr="00FE0019">
              <w:rPr>
                <w:rFonts w:ascii="Cambria" w:hAnsi="Cambria" w:cs="Arial"/>
                <w:bCs/>
                <w:sz w:val="20"/>
                <w:szCs w:val="20"/>
              </w:rPr>
              <w:t xml:space="preserve"> s </w:t>
            </w:r>
            <w:bookmarkStart w:id="3" w:name="_Hlk108428807"/>
            <w:r w:rsidRPr="00FE0019">
              <w:rPr>
                <w:rFonts w:ascii="Cambria" w:hAnsi="Cambria" w:cs="Arial"/>
                <w:bCs/>
                <w:sz w:val="20"/>
                <w:szCs w:val="20"/>
              </w:rPr>
              <w:t>ďalšími projektami v zmysle bodu 35.1.2.1 podľa pozície za predchádzajúcich 5 rokov od vyhlásenia verejného obstarávania</w:t>
            </w:r>
            <w:bookmarkEnd w:id="3"/>
          </w:p>
        </w:tc>
        <w:tc>
          <w:tcPr>
            <w:tcW w:w="1696" w:type="dxa"/>
          </w:tcPr>
          <w:p w14:paraId="08D08ADB" w14:textId="4468E4D5" w:rsidR="00B07D4A" w:rsidRPr="00B07D4A" w:rsidRDefault="006E7E3C">
            <w:pPr>
              <w:pStyle w:val="ListParagraph"/>
              <w:spacing w:after="0" w:line="240" w:lineRule="auto"/>
              <w:ind w:left="0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FE0019">
              <w:rPr>
                <w:rFonts w:ascii="Cambria" w:hAnsi="Cambria" w:cs="Arial"/>
                <w:bCs/>
                <w:sz w:val="20"/>
                <w:szCs w:val="20"/>
              </w:rPr>
              <w:t>35</w:t>
            </w:r>
            <w:r w:rsidR="00B07D4A" w:rsidRPr="00FE0019">
              <w:rPr>
                <w:rFonts w:ascii="Cambria" w:hAnsi="Cambria" w:cs="Arial"/>
                <w:bCs/>
                <w:sz w:val="20"/>
                <w:szCs w:val="20"/>
              </w:rPr>
              <w:t xml:space="preserve"> bodov</w:t>
            </w:r>
          </w:p>
        </w:tc>
      </w:tr>
    </w:tbl>
    <w:p w14:paraId="1023C03D" w14:textId="77777777" w:rsidR="00B07D4A" w:rsidRPr="00B07D4A" w:rsidRDefault="005D7CEE" w:rsidP="00B07D4A">
      <w:pPr>
        <w:pStyle w:val="ListParagraph"/>
        <w:tabs>
          <w:tab w:val="left" w:pos="567"/>
        </w:tabs>
        <w:spacing w:before="120" w:after="60" w:line="240" w:lineRule="auto"/>
        <w:ind w:left="567"/>
        <w:jc w:val="both"/>
        <w:rPr>
          <w:rFonts w:ascii="Cambria" w:hAnsi="Cambria" w:cs="Arial"/>
          <w:b/>
          <w:sz w:val="20"/>
          <w:szCs w:val="20"/>
        </w:rPr>
      </w:pPr>
      <w:r w:rsidRPr="00B07D4A">
        <w:rPr>
          <w:rFonts w:ascii="Cambria" w:hAnsi="Cambria" w:cs="Arial"/>
          <w:b/>
          <w:sz w:val="20"/>
          <w:szCs w:val="20"/>
        </w:rPr>
        <w:t xml:space="preserve">Kritérium č. 3: 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6799"/>
        <w:gridCol w:w="1696"/>
      </w:tblGrid>
      <w:tr w:rsidR="00B07D4A" w:rsidRPr="00B07D4A" w14:paraId="66C0AAD7" w14:textId="77777777">
        <w:tc>
          <w:tcPr>
            <w:tcW w:w="6799" w:type="dxa"/>
          </w:tcPr>
          <w:p w14:paraId="42070603" w14:textId="61D0862F" w:rsidR="00B07D4A" w:rsidRPr="00B07D4A" w:rsidRDefault="00B07D4A">
            <w:pPr>
              <w:pStyle w:val="ListParagraph"/>
              <w:spacing w:after="0" w:line="240" w:lineRule="auto"/>
              <w:ind w:left="0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B07D4A">
              <w:rPr>
                <w:rFonts w:ascii="Cambria" w:hAnsi="Cambria" w:cs="Arial"/>
                <w:bCs/>
                <w:sz w:val="20"/>
                <w:szCs w:val="20"/>
              </w:rPr>
              <w:t>Projekt implementácie informačného systému SAP S4/HANA použitím „</w:t>
            </w:r>
            <w:proofErr w:type="spellStart"/>
            <w:r w:rsidRPr="00B07D4A">
              <w:rPr>
                <w:rFonts w:ascii="Cambria" w:hAnsi="Cambria" w:cs="Arial"/>
                <w:bCs/>
                <w:sz w:val="20"/>
                <w:szCs w:val="20"/>
              </w:rPr>
              <w:t>green-field</w:t>
            </w:r>
            <w:proofErr w:type="spellEnd"/>
            <w:r w:rsidRPr="00B07D4A">
              <w:rPr>
                <w:rFonts w:ascii="Cambria" w:hAnsi="Cambria" w:cs="Arial"/>
                <w:bCs/>
                <w:sz w:val="20"/>
                <w:szCs w:val="20"/>
              </w:rPr>
              <w:t>“ prístupu</w:t>
            </w:r>
          </w:p>
        </w:tc>
        <w:tc>
          <w:tcPr>
            <w:tcW w:w="1696" w:type="dxa"/>
          </w:tcPr>
          <w:p w14:paraId="227E6A4C" w14:textId="21EE29E5" w:rsidR="00B07D4A" w:rsidRPr="00B07D4A" w:rsidRDefault="00B07D4A">
            <w:pPr>
              <w:pStyle w:val="ListParagraph"/>
              <w:spacing w:after="0" w:line="240" w:lineRule="auto"/>
              <w:ind w:left="0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B07D4A">
              <w:rPr>
                <w:rFonts w:ascii="Cambria" w:hAnsi="Cambria" w:cs="Arial"/>
                <w:bCs/>
                <w:sz w:val="20"/>
                <w:szCs w:val="20"/>
              </w:rPr>
              <w:t>10 bodov</w:t>
            </w:r>
          </w:p>
        </w:tc>
      </w:tr>
    </w:tbl>
    <w:bookmarkEnd w:id="1"/>
    <w:p w14:paraId="63D23A4A" w14:textId="7A96D8CA" w:rsidR="00D705F6" w:rsidRPr="00B07D4A" w:rsidRDefault="00D705F6" w:rsidP="00B07D4A">
      <w:pPr>
        <w:pStyle w:val="ListParagraph"/>
        <w:numPr>
          <w:ilvl w:val="1"/>
          <w:numId w:val="2"/>
        </w:numPr>
        <w:shd w:val="clear" w:color="auto" w:fill="FFFFFF" w:themeFill="background1"/>
        <w:spacing w:before="120" w:after="0" w:line="240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B07D4A">
        <w:rPr>
          <w:rFonts w:ascii="Cambria" w:hAnsi="Cambria" w:cs="Arial"/>
          <w:bCs/>
          <w:sz w:val="20"/>
          <w:szCs w:val="20"/>
        </w:rPr>
        <w:t>Uchádzač uvedie svoj návrh na plnenie kritéria č.1</w:t>
      </w:r>
      <w:r w:rsidR="005D7CEE" w:rsidRPr="00B07D4A">
        <w:rPr>
          <w:rFonts w:ascii="Cambria" w:hAnsi="Cambria" w:cs="Arial"/>
          <w:bCs/>
          <w:sz w:val="20"/>
          <w:szCs w:val="20"/>
        </w:rPr>
        <w:t xml:space="preserve">, </w:t>
      </w:r>
      <w:r w:rsidRPr="00B07D4A">
        <w:rPr>
          <w:rFonts w:ascii="Cambria" w:hAnsi="Cambria" w:cs="Arial"/>
          <w:bCs/>
          <w:sz w:val="20"/>
          <w:szCs w:val="20"/>
        </w:rPr>
        <w:t xml:space="preserve">č.2 </w:t>
      </w:r>
      <w:r w:rsidR="005D7CEE" w:rsidRPr="00B07D4A">
        <w:rPr>
          <w:rFonts w:ascii="Cambria" w:hAnsi="Cambria" w:cs="Arial"/>
          <w:bCs/>
          <w:sz w:val="20"/>
          <w:szCs w:val="20"/>
        </w:rPr>
        <w:t xml:space="preserve">a č.3 </w:t>
      </w:r>
      <w:r w:rsidRPr="00B07D4A">
        <w:rPr>
          <w:rFonts w:ascii="Cambria" w:hAnsi="Cambria" w:cs="Arial"/>
          <w:bCs/>
          <w:sz w:val="20"/>
          <w:szCs w:val="20"/>
        </w:rPr>
        <w:t xml:space="preserve">na vyhodnotenie ponúk podľa vzoru uvedeného v Prílohe č. 1 tejto časti </w:t>
      </w:r>
      <w:r w:rsidRPr="00B07D4A">
        <w:rPr>
          <w:rFonts w:ascii="Cambria" w:hAnsi="Cambria" w:cs="Arial"/>
          <w:sz w:val="20"/>
          <w:szCs w:val="20"/>
        </w:rPr>
        <w:t xml:space="preserve">A.3 </w:t>
      </w:r>
      <w:r w:rsidRPr="00B07D4A">
        <w:rPr>
          <w:rFonts w:ascii="Cambria" w:hAnsi="Cambria" w:cs="Arial"/>
          <w:bCs/>
          <w:i/>
          <w:sz w:val="20"/>
          <w:szCs w:val="20"/>
        </w:rPr>
        <w:t>KRITÉRIÁ NA VYHODNOTENIE PONÚK A PRAVIDLÁ ICH UPLATNENIA</w:t>
      </w:r>
      <w:r w:rsidRPr="00B07D4A">
        <w:rPr>
          <w:rFonts w:ascii="Cambria" w:hAnsi="Cambria" w:cs="Arial"/>
          <w:bCs/>
          <w:sz w:val="20"/>
          <w:szCs w:val="20"/>
        </w:rPr>
        <w:t xml:space="preserve"> týchto súťažných podkladov.</w:t>
      </w:r>
    </w:p>
    <w:p w14:paraId="13130AE4" w14:textId="77777777" w:rsidR="00D705F6" w:rsidRPr="00B07D4A" w:rsidRDefault="00D705F6" w:rsidP="00D705F6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B07D4A">
        <w:rPr>
          <w:rFonts w:ascii="Cambria" w:hAnsi="Cambria" w:cs="Arial"/>
          <w:bCs/>
          <w:sz w:val="20"/>
          <w:szCs w:val="20"/>
        </w:rPr>
        <w:t>Poradie uchádzačov sa určí porovnaním dosiahnutého bodového hodnotenia jednotlivých ponúk uchádzačov.</w:t>
      </w:r>
    </w:p>
    <w:p w14:paraId="5C9596C8" w14:textId="1A95FF58" w:rsidR="00D705F6" w:rsidRPr="00B07D4A" w:rsidRDefault="00D705F6" w:rsidP="00D705F6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B07D4A">
        <w:rPr>
          <w:rFonts w:ascii="Cambria" w:hAnsi="Cambria" w:cs="Arial"/>
          <w:bCs/>
          <w:sz w:val="20"/>
          <w:szCs w:val="20"/>
        </w:rPr>
        <w:t>Na prvom mieste sa umiestni uchádzač, ktorého ponuka po súčte bodov pridelených jednotlivým kritériám (t. j. kritériám č.1</w:t>
      </w:r>
      <w:r w:rsidR="00627B1B">
        <w:rPr>
          <w:rFonts w:ascii="Cambria" w:hAnsi="Cambria" w:cs="Arial"/>
          <w:bCs/>
          <w:sz w:val="20"/>
          <w:szCs w:val="20"/>
        </w:rPr>
        <w:t>,</w:t>
      </w:r>
      <w:r w:rsidRPr="00B07D4A">
        <w:rPr>
          <w:rFonts w:ascii="Cambria" w:hAnsi="Cambria" w:cs="Arial"/>
          <w:bCs/>
          <w:sz w:val="20"/>
          <w:szCs w:val="20"/>
        </w:rPr>
        <w:t> č.2</w:t>
      </w:r>
      <w:r w:rsidR="00627B1B">
        <w:rPr>
          <w:rFonts w:ascii="Cambria" w:hAnsi="Cambria" w:cs="Arial"/>
          <w:bCs/>
          <w:sz w:val="20"/>
          <w:szCs w:val="20"/>
        </w:rPr>
        <w:t xml:space="preserve"> a č.3</w:t>
      </w:r>
      <w:r w:rsidRPr="00B07D4A">
        <w:rPr>
          <w:rFonts w:ascii="Cambria" w:hAnsi="Cambria" w:cs="Arial"/>
          <w:bCs/>
          <w:sz w:val="20"/>
          <w:szCs w:val="20"/>
        </w:rPr>
        <w:t>; VHP = BK1 + BK2</w:t>
      </w:r>
      <w:r w:rsidR="00B07D4A" w:rsidRPr="00B07D4A">
        <w:rPr>
          <w:rFonts w:ascii="Cambria" w:hAnsi="Cambria" w:cs="Arial"/>
          <w:bCs/>
          <w:sz w:val="20"/>
          <w:szCs w:val="20"/>
        </w:rPr>
        <w:t xml:space="preserve"> + BK3</w:t>
      </w:r>
      <w:r w:rsidRPr="00B07D4A">
        <w:rPr>
          <w:rFonts w:ascii="Cambria" w:hAnsi="Cambria" w:cs="Arial"/>
          <w:bCs/>
          <w:sz w:val="20"/>
          <w:szCs w:val="20"/>
        </w:rPr>
        <w:t>) dosiahne najvyššie bodové hodnotenie. Poradie ostatných uchádzačov sa stanoví vzostupne podľa počtu pridelených bodov.</w:t>
      </w:r>
    </w:p>
    <w:p w14:paraId="71C65B35" w14:textId="77777777" w:rsidR="00D705F6" w:rsidRPr="00B07D4A" w:rsidRDefault="00D705F6" w:rsidP="00D705F6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B07D4A">
        <w:rPr>
          <w:rFonts w:ascii="Cambria" w:hAnsi="Cambria" w:cs="Arial"/>
          <w:bCs/>
          <w:sz w:val="20"/>
          <w:szCs w:val="20"/>
        </w:rPr>
        <w:t xml:space="preserve">V prípade, ak dvaja alebo viacerí uchádzači dosiahnu po súčte bodov pridelených kritériám určených verejným obstarávateľom na hodnotenie ponúk rovnaký počet bodov, považuje sa za uchádzača </w:t>
      </w:r>
      <w:r w:rsidRPr="00B07D4A">
        <w:rPr>
          <w:rFonts w:ascii="Cambria" w:hAnsi="Cambria" w:cs="Arial"/>
          <w:bCs/>
          <w:sz w:val="20"/>
          <w:szCs w:val="20"/>
        </w:rPr>
        <w:br/>
        <w:t>s lepším umiestnením ten uchádzač, ktorý dosiahne vyššie bodové hodnotenie v kritériu č. 1; (BK1).</w:t>
      </w:r>
    </w:p>
    <w:p w14:paraId="61A5F750" w14:textId="77777777" w:rsidR="00D705F6" w:rsidRPr="00B07D4A" w:rsidRDefault="00D705F6" w:rsidP="00D705F6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B07D4A">
        <w:rPr>
          <w:rFonts w:ascii="Cambria" w:hAnsi="Cambria" w:cs="Arial"/>
          <w:bCs/>
          <w:sz w:val="20"/>
          <w:szCs w:val="20"/>
        </w:rPr>
        <w:t>Nevybratie</w:t>
      </w:r>
      <w:r w:rsidRPr="00B07D4A">
        <w:rPr>
          <w:rFonts w:ascii="Cambria" w:hAnsi="Cambria" w:cs="Arial"/>
          <w:sz w:val="20"/>
          <w:szCs w:val="20"/>
        </w:rPr>
        <w:t xml:space="preserve"> uchádzača verejným obstarávateľom nevytvára nárok na uplatnenie náhrady škody zo strany uchádzača.</w:t>
      </w:r>
    </w:p>
    <w:p w14:paraId="370DAA08" w14:textId="77777777" w:rsidR="00D705F6" w:rsidRPr="00B07D4A" w:rsidRDefault="00D705F6" w:rsidP="00D705F6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B07D4A">
        <w:rPr>
          <w:rFonts w:ascii="Cambria" w:hAnsi="Cambria" w:cs="Arial"/>
          <w:bCs/>
          <w:sz w:val="20"/>
          <w:szCs w:val="20"/>
        </w:rPr>
        <w:t>Verejný</w:t>
      </w:r>
      <w:r w:rsidRPr="00B07D4A">
        <w:rPr>
          <w:rFonts w:ascii="Cambria" w:hAnsi="Cambria" w:cs="ArialMT"/>
          <w:sz w:val="20"/>
          <w:szCs w:val="20"/>
        </w:rPr>
        <w:t xml:space="preserve"> obstarávateľ si vyhradzuje právo neprijať ponuky uchádzačov, ktoré budú cenovo prevyšovať predpokladanú hodnotu zákazky¸ t. j. ktorých cena bude vyššia ako plánované finančné prostriedky verejného obstarávateľa na predmet zákazky</w:t>
      </w:r>
      <w:r w:rsidRPr="00B07D4A">
        <w:rPr>
          <w:rFonts w:ascii="Cambria" w:hAnsi="Cambria" w:cs="Arial"/>
          <w:sz w:val="20"/>
          <w:szCs w:val="20"/>
        </w:rPr>
        <w:t>.</w:t>
      </w:r>
    </w:p>
    <w:p w14:paraId="2240B2F3" w14:textId="77777777" w:rsidR="00D705F6" w:rsidRPr="00161C48" w:rsidRDefault="00D705F6" w:rsidP="00161C48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916058">
        <w:rPr>
          <w:rFonts w:ascii="Cambria" w:hAnsi="Cambria" w:cs="Arial"/>
          <w:bCs/>
          <w:sz w:val="20"/>
          <w:szCs w:val="20"/>
        </w:rPr>
        <w:t>Pravidlá na uplatnenie kritérií:</w:t>
      </w:r>
    </w:p>
    <w:p w14:paraId="271DD70A" w14:textId="77777777" w:rsidR="00D705F6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/>
        <w:jc w:val="both"/>
        <w:rPr>
          <w:rFonts w:ascii="Cambria" w:hAnsi="Cambria" w:cs="Arial"/>
          <w:bCs/>
          <w:sz w:val="20"/>
          <w:szCs w:val="20"/>
        </w:rPr>
      </w:pPr>
      <w:r w:rsidRPr="00CB0F0A">
        <w:rPr>
          <w:rFonts w:ascii="Cambria" w:hAnsi="Cambria" w:cs="Arial"/>
          <w:b/>
          <w:sz w:val="20"/>
          <w:szCs w:val="20"/>
          <w:shd w:val="clear" w:color="auto" w:fill="D9D9D9" w:themeFill="background1" w:themeFillShade="D9"/>
        </w:rPr>
        <w:t>Kritérium č. 1</w:t>
      </w:r>
      <w:r w:rsidRPr="00F15C17">
        <w:rPr>
          <w:rFonts w:ascii="Cambria" w:hAnsi="Cambria" w:cs="Arial"/>
          <w:b/>
          <w:sz w:val="20"/>
          <w:szCs w:val="20"/>
        </w:rPr>
        <w:t>:</w:t>
      </w:r>
      <w:r w:rsidRPr="00916058">
        <w:rPr>
          <w:rFonts w:ascii="Cambria" w:hAnsi="Cambria" w:cs="Arial"/>
          <w:bCs/>
          <w:sz w:val="20"/>
          <w:szCs w:val="20"/>
        </w:rPr>
        <w:t xml:space="preserve"> </w:t>
      </w:r>
      <w:r w:rsidRPr="00DC3D73">
        <w:rPr>
          <w:rFonts w:ascii="Cambria" w:hAnsi="Cambria" w:cs="Arial"/>
          <w:bCs/>
          <w:sz w:val="20"/>
          <w:szCs w:val="20"/>
        </w:rPr>
        <w:t>Celková cena za predmet zákazky v eurách bez DPH</w:t>
      </w:r>
      <w:r>
        <w:rPr>
          <w:rFonts w:ascii="Cambria" w:hAnsi="Cambria" w:cs="Arial"/>
          <w:bCs/>
          <w:sz w:val="20"/>
          <w:szCs w:val="20"/>
        </w:rPr>
        <w:t xml:space="preserve"> </w:t>
      </w:r>
      <w:r>
        <w:rPr>
          <w:rFonts w:ascii="Cambria" w:hAnsi="Cambria" w:cs="Arial"/>
          <w:noProof w:val="0"/>
          <w:sz w:val="20"/>
          <w:szCs w:val="20"/>
        </w:rPr>
        <w:t>u</w:t>
      </w:r>
      <w:r w:rsidRPr="00FC4D60">
        <w:rPr>
          <w:rFonts w:ascii="Cambria" w:hAnsi="Cambria" w:cs="Arial"/>
          <w:noProof w:val="0"/>
          <w:sz w:val="20"/>
          <w:szCs w:val="20"/>
        </w:rPr>
        <w:t xml:space="preserve">vedená v štruktúre v </w:t>
      </w:r>
      <w:r w:rsidRPr="00627B1B">
        <w:rPr>
          <w:rFonts w:ascii="Cambria" w:hAnsi="Cambria" w:cs="Arial"/>
          <w:i/>
          <w:iCs/>
          <w:noProof w:val="0"/>
          <w:sz w:val="20"/>
          <w:szCs w:val="20"/>
        </w:rPr>
        <w:t xml:space="preserve">Tabuľke č. 1 </w:t>
      </w:r>
      <w:r w:rsidRPr="00627B1B">
        <w:rPr>
          <w:rFonts w:ascii="Cambria" w:hAnsi="Cambria" w:cs="Arial"/>
          <w:bCs/>
          <w:i/>
          <w:iCs/>
          <w:sz w:val="20"/>
          <w:szCs w:val="20"/>
        </w:rPr>
        <w:t>Celková cena za predmet zákazky</w:t>
      </w:r>
      <w:r>
        <w:rPr>
          <w:rFonts w:ascii="Cambria" w:hAnsi="Cambria" w:cs="Arial"/>
          <w:bCs/>
          <w:sz w:val="20"/>
          <w:szCs w:val="20"/>
        </w:rPr>
        <w:t xml:space="preserve">. </w:t>
      </w:r>
    </w:p>
    <w:p w14:paraId="3ECF6E67" w14:textId="77777777" w:rsidR="00D705F6" w:rsidRPr="00916058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FC513A">
        <w:rPr>
          <w:rFonts w:ascii="Cambria" w:hAnsi="Cambria" w:cs="Arial"/>
          <w:bCs/>
          <w:noProof w:val="0"/>
          <w:sz w:val="20"/>
          <w:szCs w:val="20"/>
        </w:rPr>
        <w:t>Spôsob prideľovania bodov pri vyhodnocovaní ponúk:</w:t>
      </w:r>
    </w:p>
    <w:p w14:paraId="36CB421B" w14:textId="77777777" w:rsidR="00D705F6" w:rsidRPr="00916058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916058">
        <w:rPr>
          <w:rFonts w:ascii="Cambria" w:hAnsi="Cambria" w:cs="Arial"/>
          <w:bCs/>
          <w:noProof w:val="0"/>
          <w:sz w:val="20"/>
          <w:szCs w:val="20"/>
        </w:rPr>
        <w:tab/>
        <w:t xml:space="preserve">Maximálny počet bodov pri kritériu č. 1 sa pridelí ponuke uchádzača s najnižšou 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cenou </w:t>
      </w:r>
      <w:bookmarkStart w:id="4" w:name="_Hlk43899295"/>
      <w:r w:rsidRPr="00453388">
        <w:rPr>
          <w:rFonts w:ascii="Cambria" w:hAnsi="Cambria" w:cs="Arial"/>
          <w:bCs/>
          <w:noProof w:val="0"/>
          <w:sz w:val="20"/>
          <w:szCs w:val="20"/>
        </w:rPr>
        <w:t>spolu za predmet zákazky v eurách bez DPH</w:t>
      </w:r>
      <w:bookmarkEnd w:id="4"/>
      <w:r w:rsidRPr="00453388">
        <w:rPr>
          <w:rFonts w:ascii="Cambria" w:hAnsi="Cambria" w:cs="Arial"/>
          <w:bCs/>
          <w:noProof w:val="0"/>
          <w:sz w:val="20"/>
          <w:szCs w:val="20"/>
        </w:rPr>
        <w:t xml:space="preserve"> uveden</w:t>
      </w:r>
      <w:r>
        <w:rPr>
          <w:rFonts w:ascii="Cambria" w:hAnsi="Cambria" w:cs="Arial"/>
          <w:bCs/>
          <w:noProof w:val="0"/>
          <w:sz w:val="20"/>
          <w:szCs w:val="20"/>
        </w:rPr>
        <w:t>ou</w:t>
      </w:r>
      <w:r w:rsidRPr="00453388">
        <w:rPr>
          <w:rFonts w:ascii="Cambria" w:hAnsi="Cambria" w:cs="Arial"/>
          <w:bCs/>
          <w:noProof w:val="0"/>
          <w:sz w:val="20"/>
          <w:szCs w:val="20"/>
        </w:rPr>
        <w:t xml:space="preserve"> v </w:t>
      </w:r>
      <w:r>
        <w:rPr>
          <w:rFonts w:ascii="Cambria" w:hAnsi="Cambria" w:cs="Arial"/>
          <w:bCs/>
          <w:noProof w:val="0"/>
          <w:sz w:val="20"/>
          <w:szCs w:val="20"/>
        </w:rPr>
        <w:t>T</w:t>
      </w:r>
      <w:r w:rsidRPr="00453388">
        <w:rPr>
          <w:rFonts w:ascii="Cambria" w:hAnsi="Cambria" w:cs="Arial"/>
          <w:bCs/>
          <w:noProof w:val="0"/>
          <w:sz w:val="20"/>
          <w:szCs w:val="20"/>
        </w:rPr>
        <w:t xml:space="preserve">abuľke 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č. 1 </w:t>
      </w:r>
      <w:r w:rsidRPr="00453388">
        <w:rPr>
          <w:rFonts w:ascii="Cambria" w:hAnsi="Cambria" w:cs="Arial"/>
          <w:bCs/>
          <w:noProof w:val="0"/>
          <w:sz w:val="20"/>
          <w:szCs w:val="20"/>
        </w:rPr>
        <w:t xml:space="preserve">Prílohy č. 1 k časti A.3 KRITÉRIÁ NA VYHODNOTENIE PONÚK A PRAVIDLÁ ICH UPLATNENIA 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>týchto súťažných podkladov a pri ostatných ponukách sa určí úmerou. Takto vypočítané hodnoty bodov ostatných ponúk sa zaokrúhlia na dve desatinné miesta.</w:t>
      </w:r>
    </w:p>
    <w:p w14:paraId="2EB3D3BC" w14:textId="3340AB40" w:rsidR="00D705F6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before="60"/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916058">
        <w:rPr>
          <w:rFonts w:ascii="Cambria" w:hAnsi="Cambria" w:cs="Arial"/>
          <w:bCs/>
          <w:noProof w:val="0"/>
          <w:sz w:val="20"/>
          <w:szCs w:val="20"/>
        </w:rPr>
        <w:tab/>
      </w:r>
      <w:r w:rsidRPr="00FE0019">
        <w:rPr>
          <w:rFonts w:ascii="Cambria" w:hAnsi="Cambria" w:cs="Arial"/>
          <w:b/>
          <w:noProof w:val="0"/>
          <w:sz w:val="20"/>
          <w:szCs w:val="20"/>
        </w:rPr>
        <w:t xml:space="preserve">BK1 </w:t>
      </w:r>
      <w:r w:rsidRPr="00FE0019">
        <w:rPr>
          <w:rFonts w:ascii="Cambria" w:hAnsi="Cambria" w:cs="Arial"/>
          <w:bCs/>
          <w:noProof w:val="0"/>
          <w:sz w:val="20"/>
          <w:szCs w:val="20"/>
        </w:rPr>
        <w:t>= [(</w:t>
      </w:r>
      <w:proofErr w:type="spellStart"/>
      <w:r w:rsidRPr="00FE0019">
        <w:rPr>
          <w:rFonts w:ascii="Cambria" w:hAnsi="Cambria" w:cs="Arial"/>
          <w:bCs/>
          <w:noProof w:val="0"/>
          <w:sz w:val="20"/>
          <w:szCs w:val="20"/>
        </w:rPr>
        <w:t>cena</w:t>
      </w:r>
      <w:r w:rsidRPr="00FE0019">
        <w:rPr>
          <w:rFonts w:ascii="Cambria" w:hAnsi="Cambria" w:cs="Arial"/>
          <w:bCs/>
          <w:noProof w:val="0"/>
          <w:sz w:val="20"/>
          <w:szCs w:val="20"/>
          <w:vertAlign w:val="subscript"/>
        </w:rPr>
        <w:t>min</w:t>
      </w:r>
      <w:proofErr w:type="spellEnd"/>
      <w:r w:rsidRPr="00FE0019">
        <w:rPr>
          <w:rFonts w:ascii="Cambria" w:hAnsi="Cambria" w:cs="Arial"/>
          <w:bCs/>
          <w:noProof w:val="0"/>
          <w:sz w:val="20"/>
          <w:szCs w:val="20"/>
        </w:rPr>
        <w:t xml:space="preserve"> / </w:t>
      </w:r>
      <w:proofErr w:type="spellStart"/>
      <w:r w:rsidRPr="00FE0019">
        <w:rPr>
          <w:rFonts w:ascii="Cambria" w:hAnsi="Cambria" w:cs="Arial"/>
          <w:bCs/>
          <w:noProof w:val="0"/>
          <w:sz w:val="20"/>
          <w:szCs w:val="20"/>
        </w:rPr>
        <w:t>cena</w:t>
      </w:r>
      <w:r w:rsidRPr="00FE0019">
        <w:rPr>
          <w:rFonts w:ascii="Cambria" w:hAnsi="Cambria" w:cs="Arial"/>
          <w:bCs/>
          <w:noProof w:val="0"/>
          <w:sz w:val="20"/>
          <w:szCs w:val="20"/>
          <w:vertAlign w:val="subscript"/>
        </w:rPr>
        <w:t>návrh</w:t>
      </w:r>
      <w:proofErr w:type="spellEnd"/>
      <w:r w:rsidRPr="00FE0019">
        <w:rPr>
          <w:rFonts w:ascii="Cambria" w:hAnsi="Cambria" w:cs="Arial"/>
          <w:bCs/>
          <w:noProof w:val="0"/>
          <w:sz w:val="20"/>
          <w:szCs w:val="20"/>
          <w:vertAlign w:val="subscript"/>
        </w:rPr>
        <w:t xml:space="preserve"> i</w:t>
      </w:r>
      <w:r w:rsidRPr="00FE0019">
        <w:rPr>
          <w:rFonts w:ascii="Cambria" w:hAnsi="Cambria" w:cs="Arial"/>
          <w:bCs/>
          <w:noProof w:val="0"/>
          <w:sz w:val="20"/>
          <w:szCs w:val="20"/>
        </w:rPr>
        <w:t xml:space="preserve"> ) * (</w:t>
      </w:r>
      <w:r w:rsidR="006E7E3C" w:rsidRPr="00FE0019">
        <w:rPr>
          <w:rFonts w:ascii="Cambria" w:hAnsi="Cambria" w:cs="Arial"/>
          <w:bCs/>
          <w:noProof w:val="0"/>
          <w:sz w:val="20"/>
          <w:szCs w:val="20"/>
        </w:rPr>
        <w:t>55</w:t>
      </w:r>
      <w:r w:rsidRPr="00FE0019">
        <w:rPr>
          <w:rFonts w:ascii="Cambria" w:hAnsi="Cambria" w:cs="Arial"/>
          <w:bCs/>
          <w:noProof w:val="0"/>
          <w:sz w:val="20"/>
          <w:szCs w:val="20"/>
        </w:rPr>
        <w:t>)] bodov</w:t>
      </w:r>
    </w:p>
    <w:p w14:paraId="43CEA98A" w14:textId="77777777" w:rsidR="00D705F6" w:rsidRPr="00916058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before="60"/>
        <w:ind w:left="567"/>
        <w:jc w:val="both"/>
        <w:rPr>
          <w:rFonts w:ascii="Cambria" w:hAnsi="Cambria" w:cs="Arial"/>
          <w:bCs/>
          <w:noProof w:val="0"/>
          <w:sz w:val="20"/>
          <w:szCs w:val="20"/>
        </w:rPr>
      </w:pPr>
      <w:r>
        <w:rPr>
          <w:rFonts w:ascii="Cambria" w:hAnsi="Cambria" w:cs="Arial"/>
          <w:bCs/>
          <w:noProof w:val="0"/>
          <w:sz w:val="20"/>
          <w:szCs w:val="20"/>
        </w:rPr>
        <w:t>kde</w:t>
      </w:r>
    </w:p>
    <w:p w14:paraId="6A4AEF98" w14:textId="5F25B1ED" w:rsidR="00D705F6" w:rsidRPr="00916058" w:rsidRDefault="00D705F6" w:rsidP="00627B1B">
      <w:pPr>
        <w:tabs>
          <w:tab w:val="left" w:pos="708"/>
          <w:tab w:val="left" w:pos="1416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1134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916058">
        <w:rPr>
          <w:rFonts w:ascii="Cambria" w:hAnsi="Cambria" w:cs="Arial"/>
          <w:bCs/>
          <w:noProof w:val="0"/>
          <w:sz w:val="20"/>
          <w:szCs w:val="20"/>
        </w:rPr>
        <w:tab/>
        <w:t xml:space="preserve">BK1 </w:t>
      </w:r>
      <w:r w:rsidR="00627B1B">
        <w:rPr>
          <w:rFonts w:ascii="Cambria" w:hAnsi="Cambria" w:cs="Arial"/>
          <w:bCs/>
          <w:noProof w:val="0"/>
          <w:sz w:val="20"/>
          <w:szCs w:val="20"/>
        </w:rPr>
        <w:tab/>
      </w:r>
      <w:r w:rsidR="00627B1B">
        <w:rPr>
          <w:rFonts w:ascii="Cambria" w:hAnsi="Cambria" w:cs="Arial"/>
          <w:bCs/>
          <w:noProof w:val="0"/>
          <w:sz w:val="20"/>
          <w:szCs w:val="20"/>
        </w:rPr>
        <w:tab/>
      </w:r>
      <w:r w:rsidR="00627B1B">
        <w:rPr>
          <w:rFonts w:ascii="Cambria" w:hAnsi="Cambria" w:cs="Arial"/>
          <w:bCs/>
          <w:noProof w:val="0"/>
          <w:sz w:val="20"/>
          <w:szCs w:val="20"/>
        </w:rPr>
        <w:tab/>
      </w:r>
      <w:r>
        <w:rPr>
          <w:rFonts w:ascii="Cambria" w:hAnsi="Cambria" w:cs="Arial"/>
          <w:bCs/>
          <w:noProof w:val="0"/>
          <w:sz w:val="20"/>
          <w:szCs w:val="20"/>
        </w:rPr>
        <w:t xml:space="preserve">– 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>počet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 xml:space="preserve">bodov pridelený </w:t>
      </w:r>
      <w:r>
        <w:rPr>
          <w:rFonts w:ascii="Cambria" w:hAnsi="Cambria" w:cs="Arial"/>
          <w:bCs/>
          <w:noProof w:val="0"/>
          <w:sz w:val="20"/>
          <w:szCs w:val="20"/>
        </w:rPr>
        <w:t>hodnotenej ponuke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 xml:space="preserve"> pre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>kritérium č. 1</w:t>
      </w:r>
      <w:r>
        <w:rPr>
          <w:rFonts w:ascii="Cambria" w:hAnsi="Cambria" w:cs="Arial"/>
          <w:bCs/>
          <w:noProof w:val="0"/>
          <w:sz w:val="20"/>
          <w:szCs w:val="20"/>
        </w:rPr>
        <w:t>,</w:t>
      </w:r>
    </w:p>
    <w:p w14:paraId="39282500" w14:textId="77777777" w:rsidR="00627B1B" w:rsidRDefault="00D705F6" w:rsidP="00627B1B">
      <w:pPr>
        <w:tabs>
          <w:tab w:val="left" w:pos="708"/>
          <w:tab w:val="left" w:pos="1416"/>
          <w:tab w:val="left" w:pos="170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1692" w:hanging="1125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916058">
        <w:rPr>
          <w:rFonts w:ascii="Cambria" w:hAnsi="Cambria" w:cs="Arial"/>
          <w:bCs/>
          <w:noProof w:val="0"/>
          <w:sz w:val="20"/>
          <w:szCs w:val="20"/>
        </w:rPr>
        <w:tab/>
      </w:r>
      <w:proofErr w:type="spellStart"/>
      <w:r w:rsidRPr="00916058">
        <w:rPr>
          <w:rFonts w:ascii="Cambria" w:hAnsi="Cambria" w:cs="Arial"/>
          <w:bCs/>
          <w:noProof w:val="0"/>
          <w:sz w:val="20"/>
          <w:szCs w:val="20"/>
        </w:rPr>
        <w:t>cena</w:t>
      </w:r>
      <w:r w:rsidRPr="00916058">
        <w:rPr>
          <w:rFonts w:ascii="Cambria" w:hAnsi="Cambria" w:cs="Arial"/>
          <w:bCs/>
          <w:noProof w:val="0"/>
          <w:sz w:val="20"/>
          <w:szCs w:val="20"/>
          <w:vertAlign w:val="subscript"/>
        </w:rPr>
        <w:t>min</w:t>
      </w:r>
      <w:proofErr w:type="spellEnd"/>
      <w:r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="00627B1B">
        <w:rPr>
          <w:rFonts w:ascii="Cambria" w:hAnsi="Cambria" w:cs="Arial"/>
          <w:bCs/>
          <w:noProof w:val="0"/>
          <w:sz w:val="20"/>
          <w:szCs w:val="20"/>
        </w:rPr>
        <w:tab/>
      </w:r>
      <w:r w:rsidR="00627B1B">
        <w:rPr>
          <w:rFonts w:ascii="Cambria" w:hAnsi="Cambria" w:cs="Arial"/>
          <w:bCs/>
          <w:noProof w:val="0"/>
          <w:sz w:val="20"/>
          <w:szCs w:val="20"/>
        </w:rPr>
        <w:tab/>
      </w:r>
      <w:r w:rsidR="00627B1B">
        <w:rPr>
          <w:rFonts w:ascii="Cambria" w:hAnsi="Cambria" w:cs="Arial"/>
          <w:bCs/>
          <w:noProof w:val="0"/>
          <w:sz w:val="20"/>
          <w:szCs w:val="20"/>
        </w:rPr>
        <w:tab/>
      </w:r>
      <w:r w:rsidRPr="00916058">
        <w:rPr>
          <w:rFonts w:ascii="Cambria" w:hAnsi="Cambria" w:cs="Arial"/>
          <w:bCs/>
          <w:noProof w:val="0"/>
          <w:sz w:val="20"/>
          <w:szCs w:val="20"/>
        </w:rPr>
        <w:t xml:space="preserve">– najnižšia navrhovaná ponuková cena </w:t>
      </w:r>
      <w:r w:rsidRPr="00453388">
        <w:rPr>
          <w:rFonts w:ascii="Cambria" w:hAnsi="Cambria" w:cs="Arial"/>
          <w:bCs/>
          <w:noProof w:val="0"/>
          <w:sz w:val="20"/>
          <w:szCs w:val="20"/>
        </w:rPr>
        <w:t xml:space="preserve">spolu za predmet zákazky v eurách bez DPH 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 xml:space="preserve">pre </w:t>
      </w:r>
      <w:r w:rsidR="00627B1B">
        <w:rPr>
          <w:rFonts w:ascii="Cambria" w:hAnsi="Cambria" w:cs="Arial"/>
          <w:bCs/>
          <w:noProof w:val="0"/>
          <w:sz w:val="20"/>
          <w:szCs w:val="20"/>
        </w:rPr>
        <w:t xml:space="preserve">    </w:t>
      </w:r>
    </w:p>
    <w:p w14:paraId="57D6799A" w14:textId="6D3B67F0" w:rsidR="00D705F6" w:rsidRPr="00916058" w:rsidRDefault="00627B1B" w:rsidP="00627B1B">
      <w:pPr>
        <w:tabs>
          <w:tab w:val="left" w:pos="708"/>
          <w:tab w:val="left" w:pos="1416"/>
          <w:tab w:val="left" w:pos="170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1692" w:hanging="1125"/>
        <w:jc w:val="both"/>
        <w:rPr>
          <w:rFonts w:ascii="Cambria" w:hAnsi="Cambria" w:cs="Arial"/>
          <w:bCs/>
          <w:noProof w:val="0"/>
          <w:sz w:val="20"/>
          <w:szCs w:val="20"/>
        </w:rPr>
      </w:pPr>
      <w:r>
        <w:rPr>
          <w:rFonts w:ascii="Cambria" w:hAnsi="Cambria" w:cs="Arial"/>
          <w:bCs/>
          <w:noProof w:val="0"/>
          <w:sz w:val="20"/>
          <w:szCs w:val="20"/>
        </w:rPr>
        <w:tab/>
      </w:r>
      <w:r>
        <w:rPr>
          <w:rFonts w:ascii="Cambria" w:hAnsi="Cambria" w:cs="Arial"/>
          <w:bCs/>
          <w:noProof w:val="0"/>
          <w:sz w:val="20"/>
          <w:szCs w:val="20"/>
        </w:rPr>
        <w:tab/>
      </w:r>
      <w:r>
        <w:rPr>
          <w:rFonts w:ascii="Cambria" w:hAnsi="Cambria" w:cs="Arial"/>
          <w:bCs/>
          <w:noProof w:val="0"/>
          <w:sz w:val="20"/>
          <w:szCs w:val="20"/>
        </w:rPr>
        <w:tab/>
        <w:t xml:space="preserve">   </w:t>
      </w:r>
      <w:r w:rsidR="00D705F6" w:rsidRPr="00916058">
        <w:rPr>
          <w:rFonts w:ascii="Cambria" w:hAnsi="Cambria" w:cs="Arial"/>
          <w:bCs/>
          <w:noProof w:val="0"/>
          <w:sz w:val="20"/>
          <w:szCs w:val="20"/>
        </w:rPr>
        <w:t>kritérium č.</w:t>
      </w:r>
      <w:r w:rsidR="00D705F6">
        <w:rPr>
          <w:rFonts w:ascii="Cambria" w:hAnsi="Cambria" w:cs="Arial"/>
          <w:bCs/>
          <w:noProof w:val="0"/>
          <w:sz w:val="20"/>
          <w:szCs w:val="20"/>
        </w:rPr>
        <w:t xml:space="preserve"> 1</w:t>
      </w:r>
      <w:r w:rsidR="00D705F6" w:rsidRPr="00916058">
        <w:rPr>
          <w:rFonts w:ascii="Cambria" w:hAnsi="Cambria" w:cs="Arial"/>
          <w:bCs/>
          <w:noProof w:val="0"/>
          <w:sz w:val="20"/>
          <w:szCs w:val="20"/>
        </w:rPr>
        <w:t xml:space="preserve"> spomedzi všetkých ponúk</w:t>
      </w:r>
      <w:r w:rsidR="00D705F6">
        <w:rPr>
          <w:rFonts w:ascii="Cambria" w:hAnsi="Cambria" w:cs="Arial"/>
          <w:bCs/>
          <w:noProof w:val="0"/>
          <w:sz w:val="20"/>
          <w:szCs w:val="20"/>
        </w:rPr>
        <w:t>,</w:t>
      </w:r>
    </w:p>
    <w:p w14:paraId="5A03EB8D" w14:textId="77777777" w:rsidR="00D705F6" w:rsidRPr="00916058" w:rsidRDefault="00D705F6" w:rsidP="00627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1843" w:hanging="1276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916058">
        <w:rPr>
          <w:rFonts w:ascii="Cambria" w:hAnsi="Cambria" w:cs="Arial"/>
          <w:bCs/>
          <w:noProof w:val="0"/>
          <w:sz w:val="20"/>
          <w:szCs w:val="20"/>
        </w:rPr>
        <w:tab/>
      </w:r>
      <w:proofErr w:type="spellStart"/>
      <w:r w:rsidRPr="00916058">
        <w:rPr>
          <w:rFonts w:ascii="Cambria" w:hAnsi="Cambria" w:cs="Arial"/>
          <w:bCs/>
          <w:noProof w:val="0"/>
          <w:sz w:val="20"/>
          <w:szCs w:val="20"/>
        </w:rPr>
        <w:t>cena</w:t>
      </w:r>
      <w:r w:rsidRPr="00916058">
        <w:rPr>
          <w:rFonts w:ascii="Cambria" w:hAnsi="Cambria" w:cs="Arial"/>
          <w:bCs/>
          <w:noProof w:val="0"/>
          <w:sz w:val="20"/>
          <w:szCs w:val="20"/>
          <w:vertAlign w:val="subscript"/>
        </w:rPr>
        <w:t>návrh</w:t>
      </w:r>
      <w:proofErr w:type="spellEnd"/>
      <w:r w:rsidRPr="00916058">
        <w:rPr>
          <w:rFonts w:ascii="Cambria" w:hAnsi="Cambria" w:cs="Arial"/>
          <w:bCs/>
          <w:noProof w:val="0"/>
          <w:sz w:val="20"/>
          <w:szCs w:val="20"/>
          <w:vertAlign w:val="subscript"/>
        </w:rPr>
        <w:t xml:space="preserve"> i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 xml:space="preserve"> –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 xml:space="preserve">ponuková cena </w:t>
      </w:r>
      <w:r w:rsidRPr="00453388">
        <w:rPr>
          <w:rFonts w:ascii="Cambria" w:hAnsi="Cambria" w:cs="Arial"/>
          <w:bCs/>
          <w:noProof w:val="0"/>
          <w:sz w:val="20"/>
          <w:szCs w:val="20"/>
        </w:rPr>
        <w:t xml:space="preserve">spolu za predmet zákazky v eurách bez DPH 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>pre kritérium č.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>1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hodnotenej ponuky.</w:t>
      </w:r>
    </w:p>
    <w:p w14:paraId="63705B8F" w14:textId="1C2097F2" w:rsidR="00D705F6" w:rsidRPr="00582FFA" w:rsidRDefault="00D705F6" w:rsidP="004515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before="240"/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916058">
        <w:rPr>
          <w:rFonts w:ascii="Cambria" w:hAnsi="Cambria" w:cs="Arial"/>
          <w:b/>
          <w:bCs/>
          <w:noProof w:val="0"/>
          <w:sz w:val="20"/>
          <w:szCs w:val="20"/>
        </w:rPr>
        <w:tab/>
      </w:r>
      <w:r w:rsidRPr="00CB0F0A">
        <w:rPr>
          <w:rFonts w:ascii="Cambria" w:hAnsi="Cambria" w:cs="Arial"/>
          <w:b/>
          <w:bCs/>
          <w:noProof w:val="0"/>
          <w:sz w:val="20"/>
          <w:szCs w:val="20"/>
          <w:shd w:val="clear" w:color="auto" w:fill="D9D9D9" w:themeFill="background1" w:themeFillShade="D9"/>
        </w:rPr>
        <w:t>Kritérium č. 2</w:t>
      </w:r>
      <w:r>
        <w:rPr>
          <w:rFonts w:ascii="Cambria" w:hAnsi="Cambria" w:cs="Arial"/>
          <w:bCs/>
          <w:noProof w:val="0"/>
          <w:sz w:val="20"/>
          <w:szCs w:val="20"/>
        </w:rPr>
        <w:t>: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9E3404">
        <w:rPr>
          <w:rFonts w:ascii="Cambria" w:hAnsi="Cambria" w:cs="Arial"/>
          <w:bCs/>
          <w:noProof w:val="0"/>
          <w:sz w:val="20"/>
          <w:szCs w:val="20"/>
        </w:rPr>
        <w:t xml:space="preserve">Osobné praktické skúsenosti kľúčových expertov č. 1 až č. </w:t>
      </w:r>
      <w:r w:rsidR="0045158D">
        <w:rPr>
          <w:rFonts w:ascii="Cambria" w:hAnsi="Cambria" w:cs="Arial"/>
          <w:bCs/>
          <w:noProof w:val="0"/>
          <w:sz w:val="20"/>
          <w:szCs w:val="20"/>
        </w:rPr>
        <w:t>9</w:t>
      </w:r>
      <w:r w:rsidRPr="009E3404"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E76137">
        <w:rPr>
          <w:rFonts w:ascii="Cambria" w:hAnsi="Cambria" w:cs="Arial"/>
          <w:bCs/>
          <w:noProof w:val="0"/>
          <w:sz w:val="20"/>
          <w:szCs w:val="20"/>
        </w:rPr>
        <w:t xml:space="preserve">s </w:t>
      </w:r>
      <w:r w:rsidRPr="00FC4D60">
        <w:rPr>
          <w:rFonts w:ascii="Cambria" w:hAnsi="Cambria" w:cs="Arial"/>
          <w:bCs/>
          <w:noProof w:val="0"/>
          <w:sz w:val="20"/>
          <w:szCs w:val="20"/>
        </w:rPr>
        <w:t>ďalšími projektami v</w:t>
      </w:r>
      <w:r w:rsidR="00627B1B">
        <w:rPr>
          <w:rFonts w:ascii="Cambria" w:hAnsi="Cambria" w:cs="Arial"/>
          <w:bCs/>
          <w:noProof w:val="0"/>
          <w:sz w:val="20"/>
          <w:szCs w:val="20"/>
        </w:rPr>
        <w:t> </w:t>
      </w:r>
      <w:r w:rsidRPr="00FC4D60">
        <w:rPr>
          <w:rFonts w:ascii="Cambria" w:hAnsi="Cambria" w:cs="Arial"/>
          <w:bCs/>
          <w:noProof w:val="0"/>
          <w:sz w:val="20"/>
          <w:szCs w:val="20"/>
        </w:rPr>
        <w:t>zmysle bodu 35.1.2.1 podľa pozície za predchádzajúcich 5 rokov od vyhlásenia verejného obstarávania</w:t>
      </w:r>
      <w:r w:rsidRPr="00F75BAC">
        <w:rPr>
          <w:rFonts w:ascii="Cambria" w:hAnsi="Cambria" w:cs="Calibri"/>
          <w:noProof w:val="0"/>
          <w:sz w:val="20"/>
          <w:szCs w:val="20"/>
        </w:rPr>
        <w:t>.</w:t>
      </w:r>
    </w:p>
    <w:p w14:paraId="687566E5" w14:textId="77777777" w:rsidR="00D705F6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>
        <w:rPr>
          <w:rFonts w:ascii="Cambria" w:hAnsi="Cambria" w:cs="Arial"/>
          <w:bCs/>
          <w:noProof w:val="0"/>
          <w:sz w:val="20"/>
          <w:szCs w:val="20"/>
        </w:rPr>
        <w:tab/>
        <w:t>S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>pôsob prideľovania bodov pri vyhodnocovaní ponúk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podľa kritéria č. 2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>:</w:t>
      </w:r>
    </w:p>
    <w:p w14:paraId="7AF9593F" w14:textId="43DC4DFC" w:rsidR="00D705F6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916058">
        <w:rPr>
          <w:rFonts w:ascii="Cambria" w:hAnsi="Cambria" w:cs="Arial"/>
          <w:bCs/>
          <w:noProof w:val="0"/>
          <w:sz w:val="20"/>
          <w:szCs w:val="20"/>
        </w:rPr>
        <w:tab/>
        <w:t>Maximálny počet bodov pri kritéri</w:t>
      </w:r>
      <w:r>
        <w:rPr>
          <w:rFonts w:ascii="Cambria" w:hAnsi="Cambria" w:cs="Arial"/>
          <w:bCs/>
          <w:noProof w:val="0"/>
          <w:sz w:val="20"/>
          <w:szCs w:val="20"/>
        </w:rPr>
        <w:t>u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 xml:space="preserve"> č. 2 </w:t>
      </w:r>
      <w:r>
        <w:rPr>
          <w:rFonts w:ascii="Cambria" w:hAnsi="Cambria" w:cs="Arial"/>
          <w:bCs/>
          <w:noProof w:val="0"/>
          <w:sz w:val="20"/>
          <w:szCs w:val="20"/>
        </w:rPr>
        <w:t>sa pridelí ponuke uchádzača s najvyššou hodnotou bodov zohľadňujúcich počet o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>sobn</w:t>
      </w:r>
      <w:r>
        <w:rPr>
          <w:rFonts w:ascii="Cambria" w:hAnsi="Cambria" w:cs="Arial"/>
          <w:bCs/>
          <w:noProof w:val="0"/>
          <w:sz w:val="20"/>
          <w:szCs w:val="20"/>
        </w:rPr>
        <w:t>ých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 xml:space="preserve"> praktick</w:t>
      </w:r>
      <w:r>
        <w:rPr>
          <w:rFonts w:ascii="Cambria" w:hAnsi="Cambria" w:cs="Arial"/>
          <w:bCs/>
          <w:noProof w:val="0"/>
          <w:sz w:val="20"/>
          <w:szCs w:val="20"/>
        </w:rPr>
        <w:t>ých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 xml:space="preserve"> skúsenost</w:t>
      </w:r>
      <w:r>
        <w:rPr>
          <w:rFonts w:ascii="Cambria" w:hAnsi="Cambria" w:cs="Arial"/>
          <w:bCs/>
          <w:noProof w:val="0"/>
          <w:sz w:val="20"/>
          <w:szCs w:val="20"/>
        </w:rPr>
        <w:t>í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 xml:space="preserve"> kľúčových expertov č. 1 až 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č. </w:t>
      </w:r>
      <w:r w:rsidR="0045158D">
        <w:rPr>
          <w:rFonts w:ascii="Cambria" w:hAnsi="Cambria" w:cs="Arial"/>
          <w:bCs/>
          <w:noProof w:val="0"/>
          <w:sz w:val="20"/>
          <w:szCs w:val="20"/>
        </w:rPr>
        <w:t>9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627B1B">
        <w:rPr>
          <w:rFonts w:ascii="Cambria" w:hAnsi="Cambria" w:cs="Arial"/>
          <w:bCs/>
          <w:noProof w:val="0"/>
          <w:sz w:val="20"/>
          <w:szCs w:val="20"/>
          <w:u w:val="single"/>
        </w:rPr>
        <w:t xml:space="preserve">s ďalšími </w:t>
      </w:r>
      <w:r w:rsidRPr="00627B1B">
        <w:rPr>
          <w:rFonts w:ascii="Cambria" w:hAnsi="Cambria" w:cs="Arial"/>
          <w:bCs/>
          <w:noProof w:val="0"/>
          <w:sz w:val="20"/>
          <w:szCs w:val="20"/>
          <w:u w:val="single"/>
        </w:rPr>
        <w:lastRenderedPageBreak/>
        <w:t>projektami</w:t>
      </w:r>
      <w:r w:rsidRPr="00627B1B">
        <w:rPr>
          <w:rFonts w:ascii="Cambria" w:hAnsi="Cambria" w:cs="Arial"/>
          <w:bCs/>
          <w:noProof w:val="0"/>
          <w:sz w:val="20"/>
          <w:szCs w:val="20"/>
        </w:rPr>
        <w:t xml:space="preserve"> (</w:t>
      </w:r>
      <w:r w:rsidRPr="00627B1B">
        <w:rPr>
          <w:rFonts w:ascii="Cambria" w:hAnsi="Cambria" w:cs="Arial"/>
          <w:b/>
          <w:noProof w:val="0"/>
          <w:sz w:val="20"/>
          <w:szCs w:val="20"/>
        </w:rPr>
        <w:t>s výnimkou projektov preukazujúcich splnenie podmienok účasti</w:t>
      </w:r>
      <w:r w:rsidRPr="00627B1B">
        <w:rPr>
          <w:rFonts w:ascii="Calibri" w:hAnsi="Calibri" w:cs="Calibri"/>
          <w:bCs/>
          <w:noProof w:val="0"/>
          <w:sz w:val="20"/>
          <w:szCs w:val="20"/>
        </w:rPr>
        <w:t>)</w:t>
      </w:r>
      <w:r w:rsidRPr="00627B1B">
        <w:rPr>
          <w:rFonts w:ascii="Cambria" w:hAnsi="Cambria" w:cs="Arial"/>
          <w:bCs/>
          <w:noProof w:val="0"/>
          <w:sz w:val="20"/>
          <w:szCs w:val="20"/>
        </w:rPr>
        <w:t xml:space="preserve"> v z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>mysle bodu 3</w:t>
      </w:r>
      <w:r>
        <w:rPr>
          <w:rFonts w:ascii="Cambria" w:hAnsi="Cambria" w:cs="Arial"/>
          <w:bCs/>
          <w:noProof w:val="0"/>
          <w:sz w:val="20"/>
          <w:szCs w:val="20"/>
        </w:rPr>
        <w:t>5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>.1.2.1 podľa pozície za predchádzajúcich 5 rokov od vyhlásenia verejného obstarávania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a </w:t>
      </w:r>
      <w:r w:rsidRPr="00331995">
        <w:rPr>
          <w:rFonts w:ascii="Cambria" w:hAnsi="Cambria" w:cs="Arial"/>
          <w:bCs/>
          <w:noProof w:val="0"/>
          <w:sz w:val="20"/>
          <w:szCs w:val="20"/>
        </w:rPr>
        <w:t>podiel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>kľúčových</w:t>
      </w:r>
      <w:r w:rsidR="00627B1B"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 xml:space="preserve">expertov </w:t>
      </w:r>
      <w:r w:rsidRPr="00331995">
        <w:rPr>
          <w:rFonts w:ascii="Cambria" w:hAnsi="Cambria" w:cs="Arial"/>
          <w:bCs/>
          <w:noProof w:val="0"/>
          <w:sz w:val="20"/>
          <w:szCs w:val="20"/>
        </w:rPr>
        <w:t xml:space="preserve">č. 1 až č. </w:t>
      </w:r>
      <w:r w:rsidR="0045158D">
        <w:rPr>
          <w:rFonts w:ascii="Cambria" w:hAnsi="Cambria" w:cs="Arial"/>
          <w:bCs/>
          <w:noProof w:val="0"/>
          <w:sz w:val="20"/>
          <w:szCs w:val="20"/>
        </w:rPr>
        <w:t>9</w:t>
      </w:r>
      <w:r w:rsidRPr="00331995">
        <w:rPr>
          <w:rFonts w:ascii="Cambria" w:hAnsi="Cambria" w:cs="Arial"/>
          <w:bCs/>
          <w:noProof w:val="0"/>
          <w:sz w:val="20"/>
          <w:szCs w:val="20"/>
        </w:rPr>
        <w:t xml:space="preserve"> na plnení predmetu zákazky a pri ostatných ponukách sa určí úmerou</w:t>
      </w:r>
      <w:r w:rsidRPr="00916058">
        <w:rPr>
          <w:rFonts w:ascii="Cambria" w:hAnsi="Cambria" w:cs="Arial"/>
          <w:bCs/>
          <w:noProof w:val="0"/>
          <w:sz w:val="20"/>
          <w:szCs w:val="20"/>
        </w:rPr>
        <w:t>. Takto vypočítané hodnoty bodov ostatných ponúk sa zaokrúhlia na dve desatinné miesta.</w:t>
      </w:r>
    </w:p>
    <w:p w14:paraId="4AE1C1F8" w14:textId="77777777" w:rsidR="00D705F6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>
        <w:rPr>
          <w:rFonts w:ascii="Cambria" w:hAnsi="Cambria" w:cs="Arial"/>
          <w:bCs/>
          <w:noProof w:val="0"/>
          <w:sz w:val="20"/>
          <w:szCs w:val="20"/>
        </w:rPr>
        <w:tab/>
        <w:t>Každej akceptovanej o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>sobn</w:t>
      </w:r>
      <w:r>
        <w:rPr>
          <w:rFonts w:ascii="Cambria" w:hAnsi="Cambria" w:cs="Arial"/>
          <w:bCs/>
          <w:noProof w:val="0"/>
          <w:sz w:val="20"/>
          <w:szCs w:val="20"/>
        </w:rPr>
        <w:t>ej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 xml:space="preserve"> praktick</w:t>
      </w:r>
      <w:r>
        <w:rPr>
          <w:rFonts w:ascii="Cambria" w:hAnsi="Cambria" w:cs="Arial"/>
          <w:bCs/>
          <w:noProof w:val="0"/>
          <w:sz w:val="20"/>
          <w:szCs w:val="20"/>
        </w:rPr>
        <w:t>ej</w:t>
      </w:r>
      <w:r w:rsidRPr="00EE30BC">
        <w:rPr>
          <w:rFonts w:ascii="Cambria" w:hAnsi="Cambria" w:cs="Arial"/>
          <w:bCs/>
          <w:noProof w:val="0"/>
          <w:sz w:val="20"/>
          <w:szCs w:val="20"/>
        </w:rPr>
        <w:t xml:space="preserve"> skúsenosti kľúčových expertov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sa priradí nasledovná bodová hodnota (HSE</w:t>
      </w:r>
      <w:r>
        <w:rPr>
          <w:rFonts w:ascii="Calibri" w:hAnsi="Calibri" w:cs="Calibri"/>
          <w:bCs/>
          <w:noProof w:val="0"/>
          <w:sz w:val="20"/>
          <w:szCs w:val="20"/>
        </w:rPr>
        <w:t>)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: </w:t>
      </w:r>
    </w:p>
    <w:p w14:paraId="51DB1924" w14:textId="7CEBC4C7" w:rsidR="00D705F6" w:rsidRPr="00627B1B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>
        <w:rPr>
          <w:rFonts w:ascii="Cambria" w:hAnsi="Cambria" w:cs="Arial"/>
          <w:bCs/>
          <w:noProof w:val="0"/>
          <w:sz w:val="20"/>
          <w:szCs w:val="20"/>
        </w:rPr>
        <w:tab/>
      </w:r>
      <w:r w:rsidRPr="00627B1B">
        <w:rPr>
          <w:rFonts w:ascii="Cambria" w:hAnsi="Cambria" w:cs="Arial"/>
          <w:bCs/>
          <w:noProof w:val="0"/>
          <w:sz w:val="20"/>
          <w:szCs w:val="20"/>
        </w:rPr>
        <w:t xml:space="preserve">- osobná praktická skúsenosť kľúčového experta č. 1 až č. </w:t>
      </w:r>
      <w:r w:rsidR="00627B1B" w:rsidRPr="00627B1B">
        <w:rPr>
          <w:rFonts w:ascii="Cambria" w:hAnsi="Cambria" w:cs="Arial"/>
          <w:bCs/>
          <w:noProof w:val="0"/>
          <w:sz w:val="20"/>
          <w:szCs w:val="20"/>
        </w:rPr>
        <w:t>4</w:t>
      </w:r>
      <w:r w:rsidRPr="00627B1B">
        <w:rPr>
          <w:rFonts w:ascii="Cambria" w:hAnsi="Cambria" w:cs="Arial"/>
          <w:bCs/>
          <w:noProof w:val="0"/>
          <w:sz w:val="20"/>
          <w:szCs w:val="20"/>
        </w:rPr>
        <w:t xml:space="preserve"> – 2 body;</w:t>
      </w:r>
    </w:p>
    <w:p w14:paraId="5D604FF2" w14:textId="2FFF2CAA" w:rsidR="00D705F6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627B1B">
        <w:rPr>
          <w:rFonts w:ascii="Cambria" w:hAnsi="Cambria" w:cs="Arial"/>
          <w:bCs/>
          <w:noProof w:val="0"/>
          <w:sz w:val="20"/>
          <w:szCs w:val="20"/>
        </w:rPr>
        <w:t>-</w:t>
      </w:r>
      <w:r w:rsidRPr="00627B1B">
        <w:t xml:space="preserve"> </w:t>
      </w:r>
      <w:r w:rsidRPr="00627B1B">
        <w:rPr>
          <w:rFonts w:ascii="Cambria" w:hAnsi="Cambria" w:cs="Arial"/>
          <w:bCs/>
          <w:noProof w:val="0"/>
          <w:sz w:val="20"/>
          <w:szCs w:val="20"/>
        </w:rPr>
        <w:t xml:space="preserve">osobná praktická skúsenosť kľúčového experta č. </w:t>
      </w:r>
      <w:r w:rsidR="00627B1B" w:rsidRPr="00627B1B">
        <w:rPr>
          <w:rFonts w:ascii="Cambria" w:hAnsi="Cambria" w:cs="Arial"/>
          <w:bCs/>
          <w:noProof w:val="0"/>
          <w:sz w:val="20"/>
          <w:szCs w:val="20"/>
        </w:rPr>
        <w:t>5</w:t>
      </w:r>
      <w:r w:rsidRPr="00627B1B">
        <w:rPr>
          <w:rFonts w:ascii="Cambria" w:hAnsi="Cambria" w:cs="Arial"/>
          <w:bCs/>
          <w:noProof w:val="0"/>
          <w:sz w:val="20"/>
          <w:szCs w:val="20"/>
        </w:rPr>
        <w:t xml:space="preserve"> až č. </w:t>
      </w:r>
      <w:r w:rsidR="0045158D">
        <w:rPr>
          <w:rFonts w:ascii="Cambria" w:hAnsi="Cambria" w:cs="Arial"/>
          <w:bCs/>
          <w:noProof w:val="0"/>
          <w:sz w:val="20"/>
          <w:szCs w:val="20"/>
        </w:rPr>
        <w:t>9</w:t>
      </w:r>
      <w:r w:rsidRPr="00627B1B">
        <w:rPr>
          <w:rFonts w:ascii="Cambria" w:hAnsi="Cambria" w:cs="Arial"/>
          <w:bCs/>
          <w:noProof w:val="0"/>
          <w:sz w:val="20"/>
          <w:szCs w:val="20"/>
        </w:rPr>
        <w:t xml:space="preserve"> – 1 bod.</w:t>
      </w:r>
    </w:p>
    <w:p w14:paraId="232C032F" w14:textId="77777777" w:rsidR="00D705F6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>
        <w:rPr>
          <w:rFonts w:ascii="Cambria" w:hAnsi="Cambria" w:cs="Arial"/>
          <w:bCs/>
          <w:noProof w:val="0"/>
          <w:sz w:val="20"/>
          <w:szCs w:val="20"/>
        </w:rPr>
        <w:tab/>
      </w:r>
    </w:p>
    <w:p w14:paraId="6A82DC71" w14:textId="77777777" w:rsidR="00D705F6" w:rsidRPr="00232A10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/>
        <w:jc w:val="both"/>
        <w:rPr>
          <w:rFonts w:ascii="Cambria" w:hAnsi="Cambria" w:cs="Arial"/>
          <w:b/>
          <w:noProof w:val="0"/>
          <w:sz w:val="20"/>
          <w:szCs w:val="20"/>
        </w:rPr>
      </w:pPr>
      <w:r w:rsidRPr="00232A10">
        <w:rPr>
          <w:rFonts w:ascii="Cambria" w:hAnsi="Cambria" w:cs="Arial"/>
          <w:b/>
          <w:noProof w:val="0"/>
          <w:sz w:val="20"/>
          <w:szCs w:val="20"/>
        </w:rPr>
        <w:t xml:space="preserve">Maximálny počet akceptovateľných osobných praktických skúseností </w:t>
      </w:r>
      <w:r>
        <w:rPr>
          <w:rFonts w:ascii="Cambria" w:hAnsi="Cambria" w:cs="Arial"/>
          <w:b/>
          <w:noProof w:val="0"/>
          <w:sz w:val="20"/>
          <w:szCs w:val="20"/>
        </w:rPr>
        <w:t>(PSE</w:t>
      </w:r>
      <w:r>
        <w:rPr>
          <w:rFonts w:ascii="Calibri" w:hAnsi="Calibri" w:cs="Calibri"/>
          <w:b/>
          <w:noProof w:val="0"/>
          <w:sz w:val="20"/>
          <w:szCs w:val="20"/>
        </w:rPr>
        <w:t>)</w:t>
      </w:r>
      <w:r>
        <w:rPr>
          <w:rFonts w:ascii="Cambria" w:hAnsi="Cambria" w:cs="Arial"/>
          <w:b/>
          <w:noProof w:val="0"/>
          <w:sz w:val="20"/>
          <w:szCs w:val="20"/>
        </w:rPr>
        <w:t xml:space="preserve"> kľúčových expertov je 3</w:t>
      </w:r>
      <w:r w:rsidRPr="00232A10">
        <w:rPr>
          <w:rFonts w:ascii="Cambria" w:hAnsi="Cambria" w:cs="Arial"/>
          <w:b/>
          <w:noProof w:val="0"/>
          <w:sz w:val="20"/>
          <w:szCs w:val="20"/>
        </w:rPr>
        <w:t xml:space="preserve"> na kľúčového experta.</w:t>
      </w:r>
    </w:p>
    <w:p w14:paraId="394FC7FF" w14:textId="508906E4" w:rsidR="00D705F6" w:rsidRPr="00C4066F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>
        <w:rPr>
          <w:rFonts w:ascii="Cambria" w:hAnsi="Cambria" w:cs="Arial"/>
          <w:bCs/>
          <w:noProof w:val="0"/>
          <w:sz w:val="20"/>
          <w:szCs w:val="20"/>
        </w:rPr>
        <w:tab/>
        <w:t xml:space="preserve">Následne sa súčin bodov odpovedajúcich kľúčovému expertovi a počet </w:t>
      </w:r>
      <w:r w:rsidRPr="006360A8">
        <w:rPr>
          <w:rFonts w:ascii="Cambria" w:hAnsi="Cambria" w:cs="Arial"/>
          <w:bCs/>
          <w:noProof w:val="0"/>
          <w:sz w:val="20"/>
          <w:szCs w:val="20"/>
        </w:rPr>
        <w:t xml:space="preserve">akceptovaných osobných </w:t>
      </w:r>
      <w:r w:rsidRPr="00627B1B">
        <w:rPr>
          <w:rFonts w:ascii="Cambria" w:hAnsi="Cambria" w:cs="Arial"/>
          <w:bCs/>
          <w:noProof w:val="0"/>
          <w:sz w:val="20"/>
          <w:szCs w:val="20"/>
        </w:rPr>
        <w:t xml:space="preserve">praktických skúseností vynásobí koeficientom (váhou) vyjadrujúcim podiel kľúčového experta na plnení predmetu zákazky. Predmetný koeficient je podielom počtu </w:t>
      </w:r>
      <w:proofErr w:type="spellStart"/>
      <w:r w:rsidRPr="00627B1B">
        <w:rPr>
          <w:rFonts w:ascii="Cambria" w:hAnsi="Cambria" w:cs="Arial"/>
          <w:bCs/>
          <w:noProof w:val="0"/>
          <w:sz w:val="20"/>
          <w:szCs w:val="20"/>
        </w:rPr>
        <w:t>osobodní</w:t>
      </w:r>
      <w:proofErr w:type="spellEnd"/>
      <w:r w:rsidRPr="00627B1B">
        <w:rPr>
          <w:rFonts w:ascii="Cambria" w:hAnsi="Cambria" w:cs="Arial"/>
          <w:bCs/>
          <w:noProof w:val="0"/>
          <w:sz w:val="20"/>
          <w:szCs w:val="20"/>
        </w:rPr>
        <w:t xml:space="preserve"> vyhodnocovaného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kľúčového experta </w:t>
      </w:r>
      <w:r w:rsidR="00971361" w:rsidRPr="00C4066F">
        <w:rPr>
          <w:rFonts w:ascii="Cambria" w:hAnsi="Cambria" w:cs="Arial"/>
          <w:bCs/>
          <w:noProof w:val="0"/>
          <w:sz w:val="20"/>
          <w:szCs w:val="20"/>
        </w:rPr>
        <w:t xml:space="preserve">na plnení predmetu zákazky 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>uvedených v ponuke uchádzača (PODE</w:t>
      </w:r>
      <w:r w:rsidRPr="00C4066F">
        <w:rPr>
          <w:rFonts w:ascii="Calibri" w:hAnsi="Calibri" w:cs="Calibri"/>
          <w:bCs/>
          <w:noProof w:val="0"/>
          <w:sz w:val="20"/>
          <w:szCs w:val="20"/>
        </w:rPr>
        <w:t>)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 a číslom </w:t>
      </w:r>
      <w:r w:rsidR="00BB5FA4" w:rsidRPr="00C4066F">
        <w:rPr>
          <w:rFonts w:ascii="Cambria" w:hAnsi="Cambria" w:cs="Arial"/>
          <w:b/>
          <w:noProof w:val="0"/>
          <w:sz w:val="20"/>
          <w:szCs w:val="20"/>
        </w:rPr>
        <w:t>360</w:t>
      </w:r>
      <w:r w:rsidR="00BB5FA4" w:rsidRPr="00C4066F"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="00BB5FA4" w:rsidRPr="00C4066F">
        <w:rPr>
          <w:rFonts w:ascii="Cambria" w:hAnsi="Cambria" w:cs="Arial"/>
          <w:b/>
          <w:noProof w:val="0"/>
          <w:sz w:val="20"/>
          <w:szCs w:val="20"/>
        </w:rPr>
        <w:t>(18 mesiacov)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>. Celková bodová hodnota vyhodnocovanej ponuky (CBH</w:t>
      </w:r>
      <w:r w:rsidRPr="00C4066F">
        <w:rPr>
          <w:rFonts w:ascii="Calibri" w:hAnsi="Calibri" w:cs="Calibri"/>
          <w:bCs/>
          <w:noProof w:val="0"/>
          <w:sz w:val="20"/>
          <w:szCs w:val="20"/>
        </w:rPr>
        <w:t>)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 pre výpočet hodnoty kritéria č. 2 danej ponuky je súčet vyššie uvedených bodov priradených kľúčovým expertom č. 1 až č. </w:t>
      </w:r>
      <w:r w:rsidR="0045158D" w:rsidRPr="00C4066F">
        <w:rPr>
          <w:rFonts w:ascii="Cambria" w:hAnsi="Cambria" w:cs="Arial"/>
          <w:bCs/>
          <w:noProof w:val="0"/>
          <w:sz w:val="20"/>
          <w:szCs w:val="20"/>
        </w:rPr>
        <w:t>9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>.</w:t>
      </w:r>
    </w:p>
    <w:p w14:paraId="44B85F86" w14:textId="2ED46E66" w:rsidR="00D705F6" w:rsidRPr="00C4066F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before="60"/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C4066F">
        <w:rPr>
          <w:rFonts w:ascii="Cambria" w:hAnsi="Cambria" w:cs="Arial"/>
          <w:bCs/>
          <w:noProof w:val="0"/>
          <w:sz w:val="20"/>
          <w:szCs w:val="20"/>
        </w:rPr>
        <w:tab/>
      </w:r>
      <w:r w:rsidRPr="00C4066F">
        <w:rPr>
          <w:rFonts w:ascii="Cambria" w:hAnsi="Cambria" w:cs="Arial"/>
          <w:b/>
          <w:noProof w:val="0"/>
          <w:sz w:val="20"/>
          <w:szCs w:val="20"/>
        </w:rPr>
        <w:t>BK2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 = [(</w:t>
      </w:r>
      <w:proofErr w:type="spellStart"/>
      <w:r w:rsidRPr="00C4066F">
        <w:rPr>
          <w:rFonts w:ascii="Cambria" w:hAnsi="Cambria" w:cs="Arial"/>
          <w:bCs/>
          <w:noProof w:val="0"/>
          <w:sz w:val="20"/>
          <w:szCs w:val="20"/>
        </w:rPr>
        <w:t>CBH</w:t>
      </w:r>
      <w:r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>návrh</w:t>
      </w:r>
      <w:proofErr w:type="spellEnd"/>
      <w:r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 xml:space="preserve"> i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 / </w:t>
      </w:r>
      <w:proofErr w:type="spellStart"/>
      <w:r w:rsidRPr="00C4066F">
        <w:rPr>
          <w:rFonts w:ascii="Cambria" w:hAnsi="Cambria" w:cs="Arial"/>
          <w:bCs/>
          <w:noProof w:val="0"/>
          <w:sz w:val="20"/>
          <w:szCs w:val="20"/>
        </w:rPr>
        <w:t>CBH</w:t>
      </w:r>
      <w:r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>max</w:t>
      </w:r>
      <w:proofErr w:type="spellEnd"/>
      <w:r w:rsidRPr="00C4066F">
        <w:rPr>
          <w:rFonts w:ascii="Cambria" w:hAnsi="Cambria" w:cs="Arial"/>
          <w:bCs/>
          <w:noProof w:val="0"/>
          <w:sz w:val="20"/>
          <w:szCs w:val="20"/>
        </w:rPr>
        <w:t>) * (</w:t>
      </w:r>
      <w:r w:rsidR="006E7E3C" w:rsidRPr="00C4066F">
        <w:rPr>
          <w:rFonts w:ascii="Cambria" w:hAnsi="Cambria" w:cs="Arial"/>
          <w:bCs/>
          <w:noProof w:val="0"/>
          <w:sz w:val="20"/>
          <w:szCs w:val="20"/>
        </w:rPr>
        <w:t>35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>)] bodov</w:t>
      </w:r>
    </w:p>
    <w:p w14:paraId="70356202" w14:textId="77777777" w:rsidR="00D705F6" w:rsidRPr="00C4066F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before="60"/>
        <w:ind w:left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C4066F">
        <w:rPr>
          <w:rFonts w:ascii="Cambria" w:hAnsi="Cambria" w:cs="Arial"/>
          <w:bCs/>
          <w:noProof w:val="0"/>
          <w:sz w:val="20"/>
          <w:szCs w:val="20"/>
        </w:rPr>
        <w:t>kde</w:t>
      </w:r>
    </w:p>
    <w:p w14:paraId="4AFDC7C2" w14:textId="321A8FAD" w:rsidR="00D705F6" w:rsidRPr="00C4066F" w:rsidRDefault="00D705F6" w:rsidP="00971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before="60"/>
        <w:ind w:left="567" w:firstLine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BK2 </w:t>
      </w:r>
      <w:r w:rsidR="00971361" w:rsidRPr="00C4066F">
        <w:rPr>
          <w:rFonts w:ascii="Cambria" w:hAnsi="Cambria" w:cs="Arial"/>
          <w:bCs/>
          <w:noProof w:val="0"/>
          <w:sz w:val="20"/>
          <w:szCs w:val="20"/>
        </w:rPr>
        <w:tab/>
      </w:r>
      <w:r w:rsidRPr="00C4066F">
        <w:rPr>
          <w:rFonts w:ascii="Cambria" w:hAnsi="Cambria" w:cs="Arial"/>
          <w:bCs/>
          <w:noProof w:val="0"/>
          <w:sz w:val="20"/>
          <w:szCs w:val="20"/>
        </w:rPr>
        <w:t>– počet bodov pridelený príslušnému návrhu pre kritérium č. 2,</w:t>
      </w:r>
    </w:p>
    <w:p w14:paraId="04E54003" w14:textId="6D885513" w:rsidR="00D705F6" w:rsidRPr="00165E2B" w:rsidRDefault="00D705F6" w:rsidP="00971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before="60"/>
        <w:ind w:left="1134"/>
        <w:jc w:val="both"/>
        <w:rPr>
          <w:rFonts w:ascii="Cambria" w:hAnsi="Cambria" w:cs="Arial"/>
          <w:bCs/>
          <w:noProof w:val="0"/>
          <w:sz w:val="20"/>
          <w:szCs w:val="20"/>
        </w:rPr>
      </w:pPr>
      <w:proofErr w:type="spellStart"/>
      <w:r w:rsidRPr="00C4066F">
        <w:rPr>
          <w:rFonts w:ascii="Cambria" w:hAnsi="Cambria" w:cs="Arial"/>
          <w:bCs/>
          <w:noProof w:val="0"/>
          <w:sz w:val="20"/>
          <w:szCs w:val="20"/>
        </w:rPr>
        <w:t>CBH</w:t>
      </w:r>
      <w:r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>návrh</w:t>
      </w:r>
      <w:proofErr w:type="spellEnd"/>
      <w:r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 xml:space="preserve"> i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="00971361" w:rsidRPr="00C4066F">
        <w:rPr>
          <w:rFonts w:ascii="Cambria" w:hAnsi="Cambria" w:cs="Arial"/>
          <w:bCs/>
          <w:noProof w:val="0"/>
          <w:sz w:val="20"/>
          <w:szCs w:val="20"/>
        </w:rPr>
        <w:tab/>
      </w:r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= Ʃ </w:t>
      </w:r>
      <w:r w:rsidR="0045158D"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>j=</w:t>
      </w:r>
      <w:r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 xml:space="preserve">1 - </w:t>
      </w:r>
      <w:r w:rsidR="0045158D"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>9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>(</w:t>
      </w:r>
      <w:proofErr w:type="spellStart"/>
      <w:r w:rsidRPr="00C4066F">
        <w:rPr>
          <w:rFonts w:ascii="Cambria" w:hAnsi="Cambria" w:cs="Arial"/>
          <w:bCs/>
          <w:noProof w:val="0"/>
          <w:sz w:val="20"/>
          <w:szCs w:val="20"/>
        </w:rPr>
        <w:t>HSE</w:t>
      </w:r>
      <w:r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>i</w:t>
      </w:r>
      <w:proofErr w:type="spellEnd"/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 x </w:t>
      </w:r>
      <w:proofErr w:type="spellStart"/>
      <w:r w:rsidRPr="00C4066F">
        <w:rPr>
          <w:rFonts w:ascii="Cambria" w:hAnsi="Cambria" w:cs="Arial"/>
          <w:bCs/>
          <w:noProof w:val="0"/>
          <w:sz w:val="20"/>
          <w:szCs w:val="20"/>
        </w:rPr>
        <w:t>PSE</w:t>
      </w:r>
      <w:r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>i</w:t>
      </w:r>
      <w:proofErr w:type="spellEnd"/>
      <w:r w:rsidRPr="00C4066F">
        <w:rPr>
          <w:rFonts w:ascii="Cambria" w:hAnsi="Cambria" w:cs="Arial"/>
          <w:bCs/>
          <w:noProof w:val="0"/>
          <w:sz w:val="20"/>
          <w:szCs w:val="20"/>
        </w:rPr>
        <w:t xml:space="preserve"> x </w:t>
      </w:r>
      <w:proofErr w:type="spellStart"/>
      <w:r w:rsidRPr="00C4066F">
        <w:rPr>
          <w:rFonts w:ascii="Cambria" w:hAnsi="Cambria" w:cs="Arial"/>
          <w:bCs/>
          <w:noProof w:val="0"/>
          <w:sz w:val="20"/>
          <w:szCs w:val="20"/>
        </w:rPr>
        <w:t>PODE</w:t>
      </w:r>
      <w:bookmarkStart w:id="5" w:name="_Hlk110510018"/>
      <w:r w:rsidRPr="00C4066F">
        <w:rPr>
          <w:rFonts w:ascii="Cambria" w:hAnsi="Cambria" w:cs="Arial"/>
          <w:bCs/>
          <w:noProof w:val="0"/>
          <w:sz w:val="20"/>
          <w:szCs w:val="20"/>
          <w:vertAlign w:val="subscript"/>
        </w:rPr>
        <w:t>i</w:t>
      </w:r>
      <w:bookmarkEnd w:id="5"/>
      <w:proofErr w:type="spellEnd"/>
      <w:r w:rsidRPr="00C4066F">
        <w:rPr>
          <w:rFonts w:ascii="Cambria" w:hAnsi="Cambria" w:cs="Arial"/>
          <w:bCs/>
          <w:noProof w:val="0"/>
          <w:sz w:val="20"/>
          <w:szCs w:val="20"/>
        </w:rPr>
        <w:t>/</w:t>
      </w:r>
      <w:r w:rsidR="007B13EF" w:rsidRPr="00C4066F">
        <w:rPr>
          <w:rFonts w:ascii="Cambria" w:hAnsi="Cambria" w:cs="Arial"/>
          <w:bCs/>
          <w:noProof w:val="0"/>
          <w:sz w:val="20"/>
          <w:szCs w:val="20"/>
        </w:rPr>
        <w:t>360</w:t>
      </w:r>
      <w:r w:rsidRPr="00C4066F">
        <w:rPr>
          <w:rFonts w:ascii="Cambria" w:hAnsi="Cambria" w:cs="Arial"/>
          <w:bCs/>
          <w:noProof w:val="0"/>
          <w:sz w:val="20"/>
          <w:szCs w:val="20"/>
        </w:rPr>
        <w:t>),</w:t>
      </w:r>
    </w:p>
    <w:p w14:paraId="69D56118" w14:textId="1E1C202E" w:rsidR="00D705F6" w:rsidRDefault="00D705F6" w:rsidP="00971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before="60"/>
        <w:ind w:left="2268" w:hanging="1134"/>
        <w:jc w:val="both"/>
        <w:rPr>
          <w:rFonts w:ascii="Cambria" w:hAnsi="Cambria" w:cs="Arial"/>
          <w:bCs/>
          <w:noProof w:val="0"/>
          <w:sz w:val="20"/>
          <w:szCs w:val="20"/>
        </w:rPr>
      </w:pPr>
      <w:proofErr w:type="spellStart"/>
      <w:r w:rsidRPr="00165E2B">
        <w:rPr>
          <w:rFonts w:ascii="Cambria" w:hAnsi="Cambria" w:cs="Arial"/>
          <w:bCs/>
          <w:noProof w:val="0"/>
          <w:sz w:val="20"/>
          <w:szCs w:val="20"/>
        </w:rPr>
        <w:t>CBH</w:t>
      </w:r>
      <w:r w:rsidRPr="00B667DD">
        <w:rPr>
          <w:rFonts w:ascii="Cambria" w:hAnsi="Cambria" w:cs="Arial"/>
          <w:bCs/>
          <w:noProof w:val="0"/>
          <w:sz w:val="20"/>
          <w:szCs w:val="20"/>
          <w:vertAlign w:val="subscript"/>
        </w:rPr>
        <w:t>max</w:t>
      </w:r>
      <w:proofErr w:type="spellEnd"/>
      <w:r w:rsidRPr="00165E2B"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="00971361">
        <w:rPr>
          <w:rFonts w:ascii="Cambria" w:hAnsi="Cambria" w:cs="Arial"/>
          <w:bCs/>
          <w:noProof w:val="0"/>
          <w:sz w:val="20"/>
          <w:szCs w:val="20"/>
        </w:rPr>
        <w:tab/>
      </w:r>
      <w:r w:rsidRPr="00165E2B">
        <w:rPr>
          <w:rFonts w:ascii="Cambria" w:hAnsi="Cambria" w:cs="Arial"/>
          <w:bCs/>
          <w:noProof w:val="0"/>
          <w:sz w:val="20"/>
          <w:szCs w:val="20"/>
        </w:rPr>
        <w:t>– najvyšší počet bodov spomedzi všetkých ponúk, pridelený kľúčovým</w:t>
      </w:r>
      <w:r>
        <w:rPr>
          <w:rFonts w:ascii="Cambria" w:hAnsi="Cambria" w:cs="Arial"/>
          <w:bCs/>
          <w:noProof w:val="0"/>
          <w:sz w:val="20"/>
          <w:szCs w:val="20"/>
        </w:rPr>
        <w:t xml:space="preserve"> </w:t>
      </w:r>
      <w:r w:rsidRPr="00165E2B">
        <w:rPr>
          <w:rFonts w:ascii="Cambria" w:hAnsi="Cambria" w:cs="Arial"/>
          <w:bCs/>
          <w:noProof w:val="0"/>
          <w:sz w:val="20"/>
          <w:szCs w:val="20"/>
        </w:rPr>
        <w:t xml:space="preserve">expertom č. 1 až č. </w:t>
      </w:r>
      <w:r w:rsidR="0045158D">
        <w:rPr>
          <w:rFonts w:ascii="Cambria" w:hAnsi="Cambria" w:cs="Arial"/>
          <w:bCs/>
          <w:noProof w:val="0"/>
          <w:sz w:val="20"/>
          <w:szCs w:val="20"/>
        </w:rPr>
        <w:t>9</w:t>
      </w:r>
      <w:r w:rsidRPr="00165E2B">
        <w:rPr>
          <w:rFonts w:ascii="Cambria" w:hAnsi="Cambria" w:cs="Arial"/>
          <w:bCs/>
          <w:noProof w:val="0"/>
          <w:sz w:val="20"/>
          <w:szCs w:val="20"/>
        </w:rPr>
        <w:t xml:space="preserve"> podľa spôsobu prideľovania bodov uvedeného v tomto bod</w:t>
      </w:r>
      <w:r>
        <w:rPr>
          <w:rFonts w:ascii="Cambria" w:hAnsi="Cambria" w:cs="Arial"/>
          <w:bCs/>
          <w:noProof w:val="0"/>
          <w:sz w:val="20"/>
          <w:szCs w:val="20"/>
        </w:rPr>
        <w:t>e,</w:t>
      </w:r>
    </w:p>
    <w:p w14:paraId="39FAC3CA" w14:textId="77777777" w:rsidR="00D705F6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Cs/>
          <w:noProof w:val="0"/>
          <w:sz w:val="20"/>
          <w:szCs w:val="20"/>
        </w:rPr>
      </w:pPr>
    </w:p>
    <w:p w14:paraId="1D170569" w14:textId="77777777" w:rsidR="00627B1B" w:rsidRDefault="00627B1B" w:rsidP="00627B1B">
      <w:pPr>
        <w:pStyle w:val="ListParagraph"/>
        <w:tabs>
          <w:tab w:val="left" w:pos="567"/>
        </w:tabs>
        <w:spacing w:before="120" w:after="60" w:line="240" w:lineRule="auto"/>
        <w:ind w:left="567"/>
        <w:jc w:val="both"/>
        <w:rPr>
          <w:rFonts w:ascii="Cambria" w:hAnsi="Cambria" w:cs="Arial"/>
          <w:bCs/>
          <w:sz w:val="20"/>
          <w:szCs w:val="20"/>
        </w:rPr>
      </w:pPr>
      <w:r w:rsidRPr="00CB0F0A">
        <w:rPr>
          <w:rFonts w:ascii="Cambria" w:hAnsi="Cambria" w:cs="Arial"/>
          <w:b/>
          <w:sz w:val="20"/>
          <w:szCs w:val="20"/>
          <w:shd w:val="clear" w:color="auto" w:fill="D9D9D9" w:themeFill="background1" w:themeFillShade="D9"/>
        </w:rPr>
        <w:t>Kritérium č. 3</w:t>
      </w:r>
      <w:r w:rsidRPr="00B07D4A">
        <w:rPr>
          <w:rFonts w:ascii="Cambria" w:hAnsi="Cambria" w:cs="Arial"/>
          <w:b/>
          <w:sz w:val="20"/>
          <w:szCs w:val="20"/>
        </w:rPr>
        <w:t xml:space="preserve">: </w:t>
      </w:r>
      <w:r w:rsidRPr="00B07D4A">
        <w:rPr>
          <w:rFonts w:ascii="Cambria" w:hAnsi="Cambria" w:cs="Arial"/>
          <w:bCs/>
          <w:sz w:val="20"/>
          <w:szCs w:val="20"/>
        </w:rPr>
        <w:t>Projekt implementácie informačného systému SAP S4/HANA použitím „</w:t>
      </w:r>
      <w:proofErr w:type="spellStart"/>
      <w:r w:rsidRPr="00B07D4A">
        <w:rPr>
          <w:rFonts w:ascii="Cambria" w:hAnsi="Cambria" w:cs="Arial"/>
          <w:bCs/>
          <w:sz w:val="20"/>
          <w:szCs w:val="20"/>
        </w:rPr>
        <w:t>green-field</w:t>
      </w:r>
      <w:proofErr w:type="spellEnd"/>
      <w:r w:rsidRPr="00B07D4A">
        <w:rPr>
          <w:rFonts w:ascii="Cambria" w:hAnsi="Cambria" w:cs="Arial"/>
          <w:bCs/>
          <w:sz w:val="20"/>
          <w:szCs w:val="20"/>
        </w:rPr>
        <w:t>“ prístupu</w:t>
      </w:r>
      <w:r>
        <w:rPr>
          <w:rFonts w:ascii="Cambria" w:hAnsi="Cambria" w:cs="Arial"/>
          <w:bCs/>
          <w:sz w:val="20"/>
          <w:szCs w:val="20"/>
        </w:rPr>
        <w:t>.</w:t>
      </w:r>
    </w:p>
    <w:p w14:paraId="17375381" w14:textId="77777777" w:rsidR="00627B1B" w:rsidRPr="00916058" w:rsidRDefault="00627B1B" w:rsidP="00627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FC513A">
        <w:rPr>
          <w:rFonts w:ascii="Cambria" w:hAnsi="Cambria" w:cs="Arial"/>
          <w:bCs/>
          <w:noProof w:val="0"/>
          <w:sz w:val="20"/>
          <w:szCs w:val="20"/>
        </w:rPr>
        <w:t>Spôsob prideľovania bodov pri vyhodnocovaní ponúk:</w:t>
      </w:r>
    </w:p>
    <w:p w14:paraId="0F399BAC" w14:textId="084FCF71" w:rsidR="00971361" w:rsidRDefault="00971361" w:rsidP="00627B1B">
      <w:pPr>
        <w:pStyle w:val="ListParagraph"/>
        <w:tabs>
          <w:tab w:val="left" w:pos="567"/>
        </w:tabs>
        <w:spacing w:after="60" w:line="240" w:lineRule="auto"/>
        <w:ind w:left="567"/>
        <w:jc w:val="both"/>
        <w:rPr>
          <w:rFonts w:ascii="Cambria" w:hAnsi="Cambria" w:cs="Arial"/>
          <w:bCs/>
          <w:sz w:val="20"/>
          <w:szCs w:val="20"/>
        </w:rPr>
      </w:pPr>
      <w:r w:rsidRPr="00232A10">
        <w:rPr>
          <w:rFonts w:ascii="Cambria" w:hAnsi="Cambria" w:cs="Arial"/>
          <w:b/>
          <w:sz w:val="20"/>
          <w:szCs w:val="20"/>
        </w:rPr>
        <w:t xml:space="preserve">Maximálny počet akceptovateľných </w:t>
      </w:r>
      <w:r>
        <w:rPr>
          <w:rFonts w:ascii="Cambria" w:hAnsi="Cambria" w:cs="Arial"/>
          <w:b/>
          <w:sz w:val="20"/>
          <w:szCs w:val="20"/>
        </w:rPr>
        <w:t xml:space="preserve">projektov </w:t>
      </w:r>
      <w:r w:rsidRPr="00971361">
        <w:rPr>
          <w:rFonts w:ascii="Cambria" w:hAnsi="Cambria" w:cs="Arial"/>
          <w:b/>
          <w:sz w:val="20"/>
          <w:szCs w:val="20"/>
        </w:rPr>
        <w:t>implementácie informačného systému SAP S4/HANA použitím „</w:t>
      </w:r>
      <w:proofErr w:type="spellStart"/>
      <w:r w:rsidRPr="00971361">
        <w:rPr>
          <w:rFonts w:ascii="Cambria" w:hAnsi="Cambria" w:cs="Arial"/>
          <w:b/>
          <w:sz w:val="20"/>
          <w:szCs w:val="20"/>
        </w:rPr>
        <w:t>green-field</w:t>
      </w:r>
      <w:proofErr w:type="spellEnd"/>
      <w:r w:rsidRPr="00971361">
        <w:rPr>
          <w:rFonts w:ascii="Cambria" w:hAnsi="Cambria" w:cs="Arial"/>
          <w:b/>
          <w:sz w:val="20"/>
          <w:szCs w:val="20"/>
        </w:rPr>
        <w:t>“ prístupu</w:t>
      </w:r>
      <w:r>
        <w:rPr>
          <w:rFonts w:ascii="Cambria" w:hAnsi="Cambria" w:cs="Arial"/>
          <w:b/>
          <w:sz w:val="20"/>
          <w:szCs w:val="20"/>
        </w:rPr>
        <w:t xml:space="preserve"> je 2 projekty.</w:t>
      </w:r>
    </w:p>
    <w:p w14:paraId="34E60490" w14:textId="77777777" w:rsidR="00CB0F0A" w:rsidRDefault="00CB0F0A" w:rsidP="00CB0F0A">
      <w:pPr>
        <w:pStyle w:val="ListParagraph"/>
        <w:tabs>
          <w:tab w:val="left" w:pos="567"/>
        </w:tabs>
        <w:spacing w:after="60" w:line="240" w:lineRule="auto"/>
        <w:ind w:left="567"/>
        <w:jc w:val="both"/>
        <w:rPr>
          <w:rFonts w:ascii="Cambria" w:hAnsi="Cambria" w:cs="Arial"/>
          <w:bCs/>
          <w:sz w:val="20"/>
          <w:szCs w:val="20"/>
        </w:rPr>
      </w:pPr>
    </w:p>
    <w:p w14:paraId="5130875C" w14:textId="3A6E3F89" w:rsidR="00CB0F0A" w:rsidRDefault="00CB0F0A" w:rsidP="00CB0F0A">
      <w:pPr>
        <w:pStyle w:val="ListParagraph"/>
        <w:tabs>
          <w:tab w:val="left" w:pos="567"/>
        </w:tabs>
        <w:spacing w:after="60" w:line="240" w:lineRule="auto"/>
        <w:ind w:left="567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Za každý projekt </w:t>
      </w:r>
      <w:r w:rsidRPr="00B07D4A">
        <w:rPr>
          <w:rFonts w:ascii="Cambria" w:hAnsi="Cambria" w:cs="Arial"/>
          <w:bCs/>
          <w:sz w:val="20"/>
          <w:szCs w:val="20"/>
        </w:rPr>
        <w:t>implementácie informačného systému SAP S4/HANA použitím „</w:t>
      </w:r>
      <w:proofErr w:type="spellStart"/>
      <w:r w:rsidRPr="00B07D4A">
        <w:rPr>
          <w:rFonts w:ascii="Cambria" w:hAnsi="Cambria" w:cs="Arial"/>
          <w:bCs/>
          <w:sz w:val="20"/>
          <w:szCs w:val="20"/>
        </w:rPr>
        <w:t>green-field</w:t>
      </w:r>
      <w:proofErr w:type="spellEnd"/>
      <w:r w:rsidRPr="00B07D4A">
        <w:rPr>
          <w:rFonts w:ascii="Cambria" w:hAnsi="Cambria" w:cs="Arial"/>
          <w:bCs/>
          <w:sz w:val="20"/>
          <w:szCs w:val="20"/>
        </w:rPr>
        <w:t>“ prístupu</w:t>
      </w:r>
      <w:r w:rsidRPr="00916058">
        <w:rPr>
          <w:rFonts w:ascii="Cambria" w:hAnsi="Cambria" w:cs="Arial"/>
          <w:bCs/>
          <w:sz w:val="20"/>
          <w:szCs w:val="20"/>
        </w:rPr>
        <w:t xml:space="preserve"> </w:t>
      </w:r>
      <w:r>
        <w:rPr>
          <w:rFonts w:ascii="Cambria" w:hAnsi="Cambria" w:cs="Arial"/>
          <w:bCs/>
          <w:sz w:val="20"/>
          <w:szCs w:val="20"/>
        </w:rPr>
        <w:t>(</w:t>
      </w:r>
      <w:proofErr w:type="spellStart"/>
      <w:r>
        <w:rPr>
          <w:rFonts w:ascii="Cambria" w:hAnsi="Cambria" w:cs="Arial"/>
          <w:bCs/>
          <w:sz w:val="20"/>
          <w:szCs w:val="20"/>
        </w:rPr>
        <w:t>PjGF</w:t>
      </w:r>
      <w:proofErr w:type="spellEnd"/>
      <w:r>
        <w:rPr>
          <w:rFonts w:ascii="Cambria" w:hAnsi="Cambria" w:cs="Arial"/>
          <w:bCs/>
          <w:sz w:val="20"/>
          <w:szCs w:val="20"/>
        </w:rPr>
        <w:t>) bude pridelených 5 bodov.</w:t>
      </w:r>
    </w:p>
    <w:p w14:paraId="3CBB613E" w14:textId="4D027489" w:rsidR="00971361" w:rsidRDefault="00971361" w:rsidP="0045158D">
      <w:pPr>
        <w:pStyle w:val="ListParagraph"/>
        <w:tabs>
          <w:tab w:val="left" w:pos="567"/>
        </w:tabs>
        <w:spacing w:after="60" w:line="240" w:lineRule="auto"/>
        <w:ind w:left="567"/>
        <w:jc w:val="both"/>
        <w:rPr>
          <w:rFonts w:ascii="Cambria" w:hAnsi="Cambria" w:cs="Arial"/>
          <w:bCs/>
          <w:sz w:val="20"/>
          <w:szCs w:val="20"/>
        </w:rPr>
      </w:pPr>
      <w:r w:rsidRPr="00971361">
        <w:rPr>
          <w:rFonts w:ascii="Cambria" w:hAnsi="Cambria" w:cs="Arial"/>
          <w:b/>
          <w:sz w:val="20"/>
          <w:szCs w:val="20"/>
        </w:rPr>
        <w:t>BK3</w:t>
      </w:r>
      <w:r>
        <w:rPr>
          <w:rFonts w:ascii="Cambria" w:hAnsi="Cambria" w:cs="Arial"/>
          <w:bCs/>
          <w:sz w:val="20"/>
          <w:szCs w:val="20"/>
        </w:rPr>
        <w:t xml:space="preserve"> =  </w:t>
      </w:r>
      <w:r w:rsidR="0045158D" w:rsidRPr="00165E2B">
        <w:rPr>
          <w:rFonts w:ascii="Cambria" w:hAnsi="Cambria" w:cs="Arial"/>
          <w:bCs/>
          <w:sz w:val="20"/>
          <w:szCs w:val="20"/>
        </w:rPr>
        <w:t>[</w:t>
      </w:r>
      <w:r w:rsidR="0045158D">
        <w:rPr>
          <w:rFonts w:ascii="Cambria" w:hAnsi="Cambria" w:cs="Arial"/>
          <w:bCs/>
          <w:sz w:val="20"/>
          <w:szCs w:val="20"/>
        </w:rPr>
        <w:t xml:space="preserve"> </w:t>
      </w:r>
      <w:r>
        <w:rPr>
          <w:rFonts w:ascii="Cambria" w:hAnsi="Cambria" w:cs="Arial"/>
          <w:bCs/>
          <w:sz w:val="20"/>
          <w:szCs w:val="20"/>
        </w:rPr>
        <w:t>PjGF</w:t>
      </w:r>
      <w:r w:rsidRPr="00971361">
        <w:rPr>
          <w:rFonts w:ascii="Cambria" w:hAnsi="Cambria" w:cs="Arial"/>
          <w:bCs/>
          <w:sz w:val="20"/>
          <w:szCs w:val="20"/>
          <w:vertAlign w:val="subscript"/>
        </w:rPr>
        <w:t>1</w:t>
      </w:r>
      <w:r>
        <w:rPr>
          <w:rFonts w:ascii="Cambria" w:hAnsi="Cambria" w:cs="Arial"/>
          <w:bCs/>
          <w:sz w:val="20"/>
          <w:szCs w:val="20"/>
        </w:rPr>
        <w:t xml:space="preserve"> + PjGF</w:t>
      </w:r>
      <w:r w:rsidRPr="00971361">
        <w:rPr>
          <w:rFonts w:ascii="Cambria" w:hAnsi="Cambria" w:cs="Arial"/>
          <w:bCs/>
          <w:sz w:val="20"/>
          <w:szCs w:val="20"/>
          <w:vertAlign w:val="subscript"/>
        </w:rPr>
        <w:t>2</w:t>
      </w:r>
      <w:r w:rsidR="0045158D">
        <w:rPr>
          <w:rFonts w:ascii="Cambria" w:hAnsi="Cambria" w:cs="Arial"/>
          <w:bCs/>
          <w:sz w:val="20"/>
          <w:szCs w:val="20"/>
          <w:vertAlign w:val="subscript"/>
        </w:rPr>
        <w:t xml:space="preserve"> </w:t>
      </w:r>
      <w:r w:rsidR="0045158D" w:rsidRPr="00165E2B">
        <w:rPr>
          <w:rFonts w:ascii="Cambria" w:hAnsi="Cambria" w:cs="Arial"/>
          <w:bCs/>
          <w:sz w:val="20"/>
          <w:szCs w:val="20"/>
        </w:rPr>
        <w:t>]</w:t>
      </w:r>
      <w:r w:rsidR="0045158D">
        <w:rPr>
          <w:rFonts w:ascii="Cambria" w:hAnsi="Cambria" w:cs="Arial"/>
          <w:bCs/>
          <w:sz w:val="20"/>
          <w:szCs w:val="20"/>
        </w:rPr>
        <w:t xml:space="preserve"> bodov</w:t>
      </w:r>
    </w:p>
    <w:p w14:paraId="5F566FF9" w14:textId="05171650" w:rsidR="00971361" w:rsidRDefault="00971361" w:rsidP="00627B1B">
      <w:pPr>
        <w:pStyle w:val="ListParagraph"/>
        <w:tabs>
          <w:tab w:val="left" w:pos="567"/>
        </w:tabs>
        <w:spacing w:after="60" w:line="240" w:lineRule="auto"/>
        <w:ind w:left="567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kde</w:t>
      </w:r>
    </w:p>
    <w:p w14:paraId="056A5C5F" w14:textId="09344D48" w:rsidR="00971361" w:rsidRDefault="00971361" w:rsidP="00BC3AF5">
      <w:pPr>
        <w:pStyle w:val="ListParagraph"/>
        <w:spacing w:after="60" w:line="240" w:lineRule="auto"/>
        <w:ind w:left="1843" w:hanging="709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PjGF</w:t>
      </w:r>
      <w:r w:rsidRPr="00971361">
        <w:rPr>
          <w:rFonts w:ascii="Cambria" w:hAnsi="Cambria" w:cs="Arial"/>
          <w:bCs/>
          <w:sz w:val="20"/>
          <w:szCs w:val="20"/>
          <w:vertAlign w:val="subscript"/>
        </w:rPr>
        <w:t>1</w:t>
      </w:r>
      <w:r>
        <w:rPr>
          <w:rFonts w:ascii="Cambria" w:hAnsi="Cambria" w:cs="Arial"/>
          <w:bCs/>
          <w:sz w:val="20"/>
          <w:szCs w:val="20"/>
          <w:vertAlign w:val="subscript"/>
        </w:rPr>
        <w:tab/>
      </w:r>
      <w:r w:rsidRPr="00971361">
        <w:rPr>
          <w:rFonts w:ascii="Cambria" w:hAnsi="Cambria" w:cs="Arial"/>
          <w:bCs/>
          <w:sz w:val="20"/>
          <w:szCs w:val="20"/>
        </w:rPr>
        <w:t xml:space="preserve">- </w:t>
      </w:r>
      <w:r w:rsidR="007264D2">
        <w:rPr>
          <w:rFonts w:ascii="Cambria" w:hAnsi="Cambria" w:cs="Arial"/>
          <w:bCs/>
          <w:sz w:val="20"/>
          <w:szCs w:val="20"/>
        </w:rPr>
        <w:t xml:space="preserve">5 bodov za </w:t>
      </w:r>
      <w:r>
        <w:rPr>
          <w:rFonts w:ascii="Cambria" w:hAnsi="Cambria" w:cs="Arial"/>
          <w:bCs/>
          <w:sz w:val="20"/>
          <w:szCs w:val="20"/>
        </w:rPr>
        <w:t>p</w:t>
      </w:r>
      <w:r w:rsidRPr="00B07D4A">
        <w:rPr>
          <w:rFonts w:ascii="Cambria" w:hAnsi="Cambria" w:cs="Arial"/>
          <w:bCs/>
          <w:sz w:val="20"/>
          <w:szCs w:val="20"/>
        </w:rPr>
        <w:t>rojekt</w:t>
      </w:r>
      <w:r w:rsidR="007264D2">
        <w:rPr>
          <w:rFonts w:ascii="Cambria" w:hAnsi="Cambria" w:cs="Arial"/>
          <w:bCs/>
          <w:sz w:val="20"/>
          <w:szCs w:val="20"/>
        </w:rPr>
        <w:t xml:space="preserve"> č.1</w:t>
      </w:r>
      <w:r w:rsidRPr="00B07D4A">
        <w:rPr>
          <w:rFonts w:ascii="Cambria" w:hAnsi="Cambria" w:cs="Arial"/>
          <w:bCs/>
          <w:sz w:val="20"/>
          <w:szCs w:val="20"/>
        </w:rPr>
        <w:t xml:space="preserve"> implementácie informačného systému SAP S4/HANA použitím „</w:t>
      </w:r>
      <w:proofErr w:type="spellStart"/>
      <w:r w:rsidRPr="00B07D4A">
        <w:rPr>
          <w:rFonts w:ascii="Cambria" w:hAnsi="Cambria" w:cs="Arial"/>
          <w:bCs/>
          <w:sz w:val="20"/>
          <w:szCs w:val="20"/>
        </w:rPr>
        <w:t>green-field</w:t>
      </w:r>
      <w:proofErr w:type="spellEnd"/>
      <w:r w:rsidRPr="00B07D4A">
        <w:rPr>
          <w:rFonts w:ascii="Cambria" w:hAnsi="Cambria" w:cs="Arial"/>
          <w:bCs/>
          <w:sz w:val="20"/>
          <w:szCs w:val="20"/>
        </w:rPr>
        <w:t xml:space="preserve">“ </w:t>
      </w:r>
      <w:r>
        <w:rPr>
          <w:rFonts w:ascii="Cambria" w:hAnsi="Cambria" w:cs="Arial"/>
          <w:bCs/>
          <w:sz w:val="20"/>
          <w:szCs w:val="20"/>
        </w:rPr>
        <w:t xml:space="preserve"> </w:t>
      </w:r>
      <w:r w:rsidR="007264D2">
        <w:rPr>
          <w:rFonts w:ascii="Cambria" w:hAnsi="Cambria" w:cs="Arial"/>
          <w:bCs/>
          <w:sz w:val="20"/>
          <w:szCs w:val="20"/>
        </w:rPr>
        <w:t>prístupu</w:t>
      </w:r>
    </w:p>
    <w:p w14:paraId="72C94F38" w14:textId="7340531B" w:rsidR="00971361" w:rsidRDefault="00971361" w:rsidP="00BC3AF5">
      <w:pPr>
        <w:pStyle w:val="ListParagraph"/>
        <w:spacing w:after="60" w:line="240" w:lineRule="auto"/>
        <w:ind w:left="1843" w:hanging="709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PjGF</w:t>
      </w:r>
      <w:r w:rsidR="009F0A64" w:rsidRPr="009F0A64">
        <w:rPr>
          <w:rFonts w:ascii="Cambria" w:hAnsi="Cambria" w:cs="Arial"/>
          <w:bCs/>
          <w:sz w:val="20"/>
          <w:szCs w:val="20"/>
          <w:vertAlign w:val="subscript"/>
        </w:rPr>
        <w:t>2</w:t>
      </w:r>
      <w:r>
        <w:rPr>
          <w:rFonts w:ascii="Cambria" w:hAnsi="Cambria" w:cs="Arial"/>
          <w:bCs/>
          <w:sz w:val="20"/>
          <w:szCs w:val="20"/>
          <w:vertAlign w:val="subscript"/>
        </w:rPr>
        <w:tab/>
      </w:r>
      <w:r w:rsidRPr="00971361">
        <w:rPr>
          <w:rFonts w:ascii="Cambria" w:hAnsi="Cambria" w:cs="Arial"/>
          <w:bCs/>
          <w:sz w:val="20"/>
          <w:szCs w:val="20"/>
        </w:rPr>
        <w:t xml:space="preserve">- </w:t>
      </w:r>
      <w:r w:rsidR="007264D2">
        <w:rPr>
          <w:rFonts w:ascii="Cambria" w:hAnsi="Cambria" w:cs="Arial"/>
          <w:bCs/>
          <w:sz w:val="20"/>
          <w:szCs w:val="20"/>
        </w:rPr>
        <w:t xml:space="preserve">5 bodov za </w:t>
      </w:r>
      <w:r>
        <w:rPr>
          <w:rFonts w:ascii="Cambria" w:hAnsi="Cambria" w:cs="Arial"/>
          <w:bCs/>
          <w:sz w:val="20"/>
          <w:szCs w:val="20"/>
        </w:rPr>
        <w:t>p</w:t>
      </w:r>
      <w:r w:rsidRPr="00B07D4A">
        <w:rPr>
          <w:rFonts w:ascii="Cambria" w:hAnsi="Cambria" w:cs="Arial"/>
          <w:bCs/>
          <w:sz w:val="20"/>
          <w:szCs w:val="20"/>
        </w:rPr>
        <w:t xml:space="preserve">rojekt </w:t>
      </w:r>
      <w:r w:rsidR="007264D2">
        <w:rPr>
          <w:rFonts w:ascii="Cambria" w:hAnsi="Cambria" w:cs="Arial"/>
          <w:bCs/>
          <w:sz w:val="20"/>
          <w:szCs w:val="20"/>
        </w:rPr>
        <w:t xml:space="preserve">č.2 </w:t>
      </w:r>
      <w:r w:rsidRPr="00B07D4A">
        <w:rPr>
          <w:rFonts w:ascii="Cambria" w:hAnsi="Cambria" w:cs="Arial"/>
          <w:bCs/>
          <w:sz w:val="20"/>
          <w:szCs w:val="20"/>
        </w:rPr>
        <w:t>implementácie informačného systému SAP S4/HANA použitím „</w:t>
      </w:r>
      <w:proofErr w:type="spellStart"/>
      <w:r w:rsidRPr="00B07D4A">
        <w:rPr>
          <w:rFonts w:ascii="Cambria" w:hAnsi="Cambria" w:cs="Arial"/>
          <w:bCs/>
          <w:sz w:val="20"/>
          <w:szCs w:val="20"/>
        </w:rPr>
        <w:t>green-field</w:t>
      </w:r>
      <w:proofErr w:type="spellEnd"/>
      <w:r w:rsidRPr="00B07D4A">
        <w:rPr>
          <w:rFonts w:ascii="Cambria" w:hAnsi="Cambria" w:cs="Arial"/>
          <w:bCs/>
          <w:sz w:val="20"/>
          <w:szCs w:val="20"/>
        </w:rPr>
        <w:t xml:space="preserve">“ </w:t>
      </w:r>
      <w:r>
        <w:rPr>
          <w:rFonts w:ascii="Cambria" w:hAnsi="Cambria" w:cs="Arial"/>
          <w:bCs/>
          <w:sz w:val="20"/>
          <w:szCs w:val="20"/>
        </w:rPr>
        <w:t xml:space="preserve"> </w:t>
      </w:r>
      <w:r w:rsidRPr="00B07D4A">
        <w:rPr>
          <w:rFonts w:ascii="Cambria" w:hAnsi="Cambria" w:cs="Arial"/>
          <w:bCs/>
          <w:sz w:val="20"/>
          <w:szCs w:val="20"/>
        </w:rPr>
        <w:t>prístupu</w:t>
      </w:r>
    </w:p>
    <w:p w14:paraId="5D5BD56A" w14:textId="4CFA1269" w:rsidR="00627B1B" w:rsidRPr="009F0A64" w:rsidRDefault="009F0A64" w:rsidP="00CB0F0A">
      <w:pPr>
        <w:shd w:val="clear" w:color="auto" w:fill="DEEAF6" w:themeFill="accent5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/>
        <w:jc w:val="both"/>
        <w:rPr>
          <w:rFonts w:ascii="Cambria" w:hAnsi="Cambria" w:cs="Arial"/>
          <w:b/>
          <w:noProof w:val="0"/>
          <w:sz w:val="20"/>
          <w:szCs w:val="20"/>
        </w:rPr>
      </w:pPr>
      <w:r w:rsidRPr="009F0A64">
        <w:rPr>
          <w:rFonts w:ascii="Cambria" w:hAnsi="Cambria" w:cs="Arial"/>
          <w:b/>
          <w:noProof w:val="0"/>
          <w:sz w:val="20"/>
          <w:szCs w:val="20"/>
        </w:rPr>
        <w:t>Celková hodnota bodov pridelená ponuke každého uchádzača</w:t>
      </w:r>
    </w:p>
    <w:p w14:paraId="00D409C7" w14:textId="77777777" w:rsidR="009F0A64" w:rsidRDefault="00D705F6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/>
          <w:noProof w:val="0"/>
          <w:sz w:val="20"/>
          <w:szCs w:val="20"/>
        </w:rPr>
      </w:pPr>
      <w:r w:rsidRPr="006837E3">
        <w:rPr>
          <w:rFonts w:ascii="Cambria" w:hAnsi="Cambria" w:cs="Arial"/>
          <w:b/>
          <w:noProof w:val="0"/>
          <w:sz w:val="20"/>
          <w:szCs w:val="20"/>
        </w:rPr>
        <w:tab/>
      </w:r>
    </w:p>
    <w:p w14:paraId="0439A5A2" w14:textId="6187DAF4" w:rsidR="00D705F6" w:rsidRPr="006837E3" w:rsidRDefault="009F0A64" w:rsidP="00D70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 w:hanging="567"/>
        <w:jc w:val="both"/>
        <w:rPr>
          <w:rFonts w:ascii="Cambria" w:hAnsi="Cambria" w:cs="Arial"/>
          <w:b/>
          <w:noProof w:val="0"/>
          <w:sz w:val="20"/>
          <w:szCs w:val="20"/>
        </w:rPr>
      </w:pPr>
      <w:r>
        <w:rPr>
          <w:rFonts w:ascii="Cambria" w:hAnsi="Cambria" w:cs="Arial"/>
          <w:b/>
          <w:noProof w:val="0"/>
          <w:sz w:val="20"/>
          <w:szCs w:val="20"/>
        </w:rPr>
        <w:tab/>
      </w:r>
      <w:r w:rsidR="00D705F6" w:rsidRPr="006837E3">
        <w:rPr>
          <w:rFonts w:ascii="Cambria" w:hAnsi="Cambria" w:cs="Arial"/>
          <w:b/>
          <w:noProof w:val="0"/>
          <w:sz w:val="20"/>
          <w:szCs w:val="20"/>
        </w:rPr>
        <w:t xml:space="preserve">VHP = BK1 + BK2 </w:t>
      </w:r>
      <w:r w:rsidR="00627B1B">
        <w:rPr>
          <w:rFonts w:ascii="Cambria" w:hAnsi="Cambria" w:cs="Arial"/>
          <w:b/>
          <w:noProof w:val="0"/>
          <w:sz w:val="20"/>
          <w:szCs w:val="20"/>
        </w:rPr>
        <w:t>+ BK3</w:t>
      </w:r>
    </w:p>
    <w:p w14:paraId="25DF4490" w14:textId="1D9EE509" w:rsidR="00D705F6" w:rsidRPr="009F0A64" w:rsidRDefault="009F0A64" w:rsidP="009F0A64">
      <w:pPr>
        <w:pStyle w:val="ListParagraph"/>
        <w:tabs>
          <w:tab w:val="left" w:pos="567"/>
        </w:tabs>
        <w:spacing w:after="60" w:line="240" w:lineRule="auto"/>
        <w:ind w:left="567"/>
        <w:jc w:val="both"/>
        <w:rPr>
          <w:rFonts w:ascii="Cambria" w:hAnsi="Cambria" w:cs="Arial"/>
          <w:bCs/>
          <w:sz w:val="20"/>
          <w:szCs w:val="20"/>
        </w:rPr>
      </w:pPr>
      <w:r w:rsidRPr="009F0A64">
        <w:rPr>
          <w:rFonts w:ascii="Cambria" w:hAnsi="Cambria" w:cs="Arial"/>
          <w:bCs/>
          <w:sz w:val="20"/>
          <w:szCs w:val="20"/>
        </w:rPr>
        <w:t>kde</w:t>
      </w:r>
    </w:p>
    <w:p w14:paraId="4ECD3E48" w14:textId="77777777" w:rsidR="009F0A64" w:rsidRPr="009F0A64" w:rsidRDefault="009F0A64" w:rsidP="009F0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ind w:left="567"/>
        <w:jc w:val="both"/>
        <w:rPr>
          <w:rFonts w:ascii="Cambria" w:hAnsi="Cambria" w:cs="Arial"/>
          <w:bCs/>
          <w:noProof w:val="0"/>
          <w:sz w:val="20"/>
          <w:szCs w:val="20"/>
        </w:rPr>
      </w:pPr>
      <w:r w:rsidRPr="009F0A64">
        <w:rPr>
          <w:rFonts w:ascii="Cambria" w:hAnsi="Cambria" w:cs="Arial"/>
          <w:bCs/>
          <w:noProof w:val="0"/>
          <w:sz w:val="20"/>
          <w:szCs w:val="20"/>
        </w:rPr>
        <w:t>VHP – celková hodnota bodov pridelená ponuke každého uchádzača</w:t>
      </w:r>
    </w:p>
    <w:p w14:paraId="46C5BC33" w14:textId="035A7603" w:rsidR="00C901C5" w:rsidRDefault="00C901C5">
      <w:pPr>
        <w:spacing w:after="160" w:line="259" w:lineRule="auto"/>
      </w:pPr>
      <w:r>
        <w:br w:type="page"/>
      </w:r>
    </w:p>
    <w:p w14:paraId="58D1736A" w14:textId="77777777" w:rsidR="00C901C5" w:rsidRPr="006E455A" w:rsidRDefault="00C901C5" w:rsidP="00C901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6E455A">
        <w:rPr>
          <w:rFonts w:ascii="Cambria" w:hAnsi="Cambria" w:cs="Arial"/>
          <w:b/>
          <w:bCs/>
          <w:sz w:val="20"/>
          <w:szCs w:val="20"/>
        </w:rPr>
        <w:lastRenderedPageBreak/>
        <w:t xml:space="preserve">Príloha č. 1 k časti </w:t>
      </w:r>
      <w:r w:rsidRPr="006E455A">
        <w:rPr>
          <w:rFonts w:ascii="Cambria" w:hAnsi="Cambria" w:cs="Arial"/>
          <w:b/>
          <w:sz w:val="20"/>
          <w:szCs w:val="20"/>
        </w:rPr>
        <w:t>A.3</w:t>
      </w:r>
      <w:r w:rsidRPr="006E455A">
        <w:rPr>
          <w:rFonts w:ascii="Cambria" w:hAnsi="Cambria" w:cs="Arial"/>
          <w:sz w:val="20"/>
          <w:szCs w:val="20"/>
        </w:rPr>
        <w:t xml:space="preserve"> </w:t>
      </w:r>
      <w:r w:rsidRPr="006E455A">
        <w:rPr>
          <w:rFonts w:ascii="Cambria" w:hAnsi="Cambria" w:cs="Arial"/>
          <w:b/>
          <w:bCs/>
          <w:i/>
          <w:sz w:val="20"/>
          <w:szCs w:val="20"/>
        </w:rPr>
        <w:t>KRITÉRIÁ NA VYHODNOTENIE PONÚK A PRAVIDLÁ ICH UPLATNENIA</w:t>
      </w:r>
    </w:p>
    <w:p w14:paraId="76458CC9" w14:textId="77777777" w:rsidR="00C901C5" w:rsidRPr="006E455A" w:rsidRDefault="00C901C5" w:rsidP="00C901C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b/>
          <w:sz w:val="20"/>
          <w:szCs w:val="20"/>
        </w:rPr>
      </w:pPr>
    </w:p>
    <w:p w14:paraId="6536EEB5" w14:textId="77777777" w:rsidR="00C901C5" w:rsidRPr="006E455A" w:rsidRDefault="00C901C5" w:rsidP="00C901C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b/>
          <w:sz w:val="20"/>
          <w:szCs w:val="20"/>
        </w:rPr>
      </w:pPr>
    </w:p>
    <w:p w14:paraId="077080FB" w14:textId="139B6248" w:rsidR="00C901C5" w:rsidRPr="006E455A" w:rsidRDefault="00C901C5" w:rsidP="00165E5A">
      <w:pPr>
        <w:pStyle w:val="ListParagraph"/>
        <w:numPr>
          <w:ilvl w:val="0"/>
          <w:numId w:val="19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textAlignment w:val="baseline"/>
        <w:rPr>
          <w:rFonts w:ascii="Cambria" w:hAnsi="Cambria" w:cs="Arial"/>
          <w:b/>
        </w:rPr>
      </w:pPr>
      <w:r w:rsidRPr="006E455A">
        <w:rPr>
          <w:rFonts w:ascii="Cambria" w:hAnsi="Cambria" w:cs="Arial"/>
          <w:b/>
        </w:rPr>
        <w:t xml:space="preserve">Návrh na plnenie </w:t>
      </w:r>
      <w:r w:rsidR="007F5A6D" w:rsidRPr="006E455A">
        <w:rPr>
          <w:rFonts w:ascii="Cambria" w:hAnsi="Cambria" w:cs="Arial"/>
          <w:b/>
          <w:highlight w:val="lightGray"/>
        </w:rPr>
        <w:t>K</w:t>
      </w:r>
      <w:r w:rsidRPr="006E455A">
        <w:rPr>
          <w:rFonts w:ascii="Cambria" w:hAnsi="Cambria" w:cs="Arial"/>
          <w:b/>
          <w:highlight w:val="lightGray"/>
        </w:rPr>
        <w:t>ritéri</w:t>
      </w:r>
      <w:r w:rsidR="001040C7" w:rsidRPr="006E455A">
        <w:rPr>
          <w:rFonts w:ascii="Cambria" w:hAnsi="Cambria" w:cs="Arial"/>
          <w:b/>
          <w:highlight w:val="lightGray"/>
        </w:rPr>
        <w:t>a</w:t>
      </w:r>
      <w:r w:rsidR="007F5A6D" w:rsidRPr="006E455A">
        <w:rPr>
          <w:rFonts w:ascii="Cambria" w:hAnsi="Cambria" w:cs="Arial"/>
          <w:b/>
          <w:highlight w:val="lightGray"/>
        </w:rPr>
        <w:t xml:space="preserve"> č.1 - Celková cena za predmet zákazky</w:t>
      </w:r>
    </w:p>
    <w:p w14:paraId="59B759DA" w14:textId="77777777" w:rsidR="00C901C5" w:rsidRPr="006E455A" w:rsidRDefault="00C901C5" w:rsidP="00C901C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b/>
          <w:sz w:val="20"/>
          <w:szCs w:val="20"/>
        </w:rPr>
      </w:pPr>
    </w:p>
    <w:p w14:paraId="69FED89C" w14:textId="1E2E1F97" w:rsidR="00C901C5" w:rsidRPr="006E455A" w:rsidRDefault="00C901C5" w:rsidP="00C901C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6E455A">
        <w:rPr>
          <w:rFonts w:ascii="Cambria" w:hAnsi="Cambria" w:cs="Arial"/>
          <w:b/>
          <w:sz w:val="20"/>
          <w:szCs w:val="20"/>
        </w:rPr>
        <w:t xml:space="preserve">Názov zákazky: </w:t>
      </w:r>
      <w:r w:rsidRPr="006E455A">
        <w:rPr>
          <w:rFonts w:ascii="Cambria" w:hAnsi="Cambria" w:cs="Arial"/>
          <w:b/>
          <w:sz w:val="20"/>
          <w:szCs w:val="20"/>
        </w:rPr>
        <w:tab/>
      </w:r>
      <w:r w:rsidRPr="006E455A">
        <w:rPr>
          <w:rFonts w:ascii="Cambria" w:hAnsi="Cambria" w:cs="Arial"/>
          <w:b/>
          <w:sz w:val="20"/>
          <w:szCs w:val="20"/>
        </w:rPr>
        <w:tab/>
      </w:r>
      <w:r w:rsidR="00886B65" w:rsidRPr="006E455A">
        <w:rPr>
          <w:rFonts w:ascii="Cambria" w:hAnsi="Cambria" w:cs="Arial"/>
          <w:b/>
          <w:sz w:val="20"/>
          <w:szCs w:val="20"/>
        </w:rPr>
        <w:t>Funkčný a technický upgrade systému FINU/HRO</w:t>
      </w:r>
    </w:p>
    <w:p w14:paraId="70C8D666" w14:textId="77777777" w:rsidR="00C901C5" w:rsidRPr="006E455A" w:rsidRDefault="00C901C5" w:rsidP="00C901C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b/>
          <w:sz w:val="20"/>
          <w:szCs w:val="20"/>
        </w:rPr>
      </w:pPr>
    </w:p>
    <w:p w14:paraId="63D5FF50" w14:textId="77777777" w:rsidR="00C901C5" w:rsidRPr="006E455A" w:rsidRDefault="00C901C5" w:rsidP="00C901C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6E455A">
        <w:rPr>
          <w:rFonts w:ascii="Cambria" w:hAnsi="Cambria" w:cs="Arial"/>
          <w:sz w:val="20"/>
          <w:szCs w:val="20"/>
        </w:rPr>
        <w:t>Obchodné meno uchádzača</w:t>
      </w:r>
      <w:r w:rsidRPr="006E455A">
        <w:rPr>
          <w:rFonts w:ascii="Cambria" w:hAnsi="Cambria" w:cs="Arial"/>
          <w:sz w:val="20"/>
          <w:szCs w:val="20"/>
        </w:rPr>
        <w:tab/>
      </w:r>
      <w:r w:rsidRPr="006E455A">
        <w:rPr>
          <w:rFonts w:ascii="Cambria" w:hAnsi="Cambria" w:cs="Arial"/>
          <w:sz w:val="20"/>
          <w:szCs w:val="20"/>
          <w:highlight w:val="yellow"/>
        </w:rPr>
        <w:t>...................................................................................</w:t>
      </w:r>
    </w:p>
    <w:p w14:paraId="23B08E6F" w14:textId="77777777" w:rsidR="00C901C5" w:rsidRPr="006E455A" w:rsidRDefault="00C901C5" w:rsidP="00C901C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6E455A">
        <w:rPr>
          <w:rFonts w:ascii="Cambria" w:hAnsi="Cambria" w:cs="Arial"/>
          <w:sz w:val="20"/>
          <w:szCs w:val="20"/>
        </w:rPr>
        <w:t>Sídlo alebo miesto podnikania</w:t>
      </w:r>
      <w:r w:rsidRPr="006E455A">
        <w:rPr>
          <w:rFonts w:ascii="Cambria" w:hAnsi="Cambria" w:cs="Arial"/>
          <w:sz w:val="20"/>
          <w:szCs w:val="20"/>
        </w:rPr>
        <w:tab/>
      </w:r>
      <w:r w:rsidRPr="006E455A">
        <w:rPr>
          <w:rFonts w:ascii="Cambria" w:hAnsi="Cambria" w:cs="Arial"/>
          <w:sz w:val="20"/>
          <w:szCs w:val="20"/>
          <w:highlight w:val="yellow"/>
        </w:rPr>
        <w:t>...................................................................................</w:t>
      </w:r>
    </w:p>
    <w:p w14:paraId="47550128" w14:textId="77777777" w:rsidR="00C901C5" w:rsidRPr="006E455A" w:rsidRDefault="00C901C5" w:rsidP="00C901C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6E455A">
        <w:rPr>
          <w:rFonts w:ascii="Cambria" w:hAnsi="Cambria" w:cs="Arial"/>
          <w:sz w:val="20"/>
          <w:szCs w:val="20"/>
        </w:rPr>
        <w:t>IČO:</w:t>
      </w:r>
      <w:r w:rsidRPr="006E455A">
        <w:rPr>
          <w:rFonts w:ascii="Cambria" w:hAnsi="Cambria" w:cs="Arial"/>
          <w:sz w:val="20"/>
          <w:szCs w:val="20"/>
        </w:rPr>
        <w:tab/>
      </w:r>
      <w:r w:rsidRPr="006E455A">
        <w:rPr>
          <w:rFonts w:ascii="Cambria" w:hAnsi="Cambria" w:cs="Arial"/>
          <w:sz w:val="20"/>
          <w:szCs w:val="20"/>
        </w:rPr>
        <w:tab/>
      </w:r>
      <w:r w:rsidRPr="006E455A">
        <w:rPr>
          <w:rFonts w:ascii="Cambria" w:hAnsi="Cambria" w:cs="Arial"/>
          <w:sz w:val="20"/>
          <w:szCs w:val="20"/>
        </w:rPr>
        <w:tab/>
      </w:r>
      <w:r w:rsidRPr="006E455A">
        <w:rPr>
          <w:rFonts w:ascii="Cambria" w:hAnsi="Cambria" w:cs="Arial"/>
          <w:sz w:val="20"/>
          <w:szCs w:val="20"/>
        </w:rPr>
        <w:tab/>
      </w:r>
      <w:r w:rsidRPr="006E455A">
        <w:rPr>
          <w:rFonts w:ascii="Cambria" w:hAnsi="Cambria" w:cs="Arial"/>
          <w:sz w:val="20"/>
          <w:szCs w:val="20"/>
          <w:highlight w:val="yellow"/>
        </w:rPr>
        <w:t>...................................................................................</w:t>
      </w:r>
    </w:p>
    <w:p w14:paraId="231A244A" w14:textId="77777777" w:rsidR="00C901C5" w:rsidRPr="006E455A" w:rsidRDefault="00C901C5" w:rsidP="00C901C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6E455A">
        <w:rPr>
          <w:rFonts w:ascii="Cambria" w:hAnsi="Cambria" w:cs="Arial"/>
          <w:sz w:val="20"/>
          <w:szCs w:val="20"/>
        </w:rPr>
        <w:t>(v prípade skupiny dodávateľov za každého člena skupiny dodávateľov)</w:t>
      </w:r>
    </w:p>
    <w:p w14:paraId="3CEEECAC" w14:textId="77777777" w:rsidR="00C901C5" w:rsidRPr="006E455A" w:rsidRDefault="00C901C5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CEC33C5" w14:textId="77777777" w:rsidR="00760AC5" w:rsidRPr="006E455A" w:rsidRDefault="00760AC5" w:rsidP="009E3A13">
      <w:pPr>
        <w:spacing w:line="276" w:lineRule="auto"/>
        <w:jc w:val="both"/>
        <w:rPr>
          <w:rStyle w:val="PageNumber"/>
          <w:rFonts w:ascii="Cambria" w:hAnsi="Cambria" w:cs="Arial"/>
          <w:b/>
          <w:bCs/>
          <w:color w:val="000000"/>
          <w:sz w:val="20"/>
          <w:szCs w:val="20"/>
          <w:lang w:eastAsia="en-US"/>
        </w:rPr>
      </w:pPr>
      <w:r w:rsidRPr="006E455A">
        <w:rPr>
          <w:rFonts w:ascii="Cambria" w:hAnsi="Cambria" w:cs="Arial"/>
          <w:b/>
          <w:bCs/>
          <w:sz w:val="20"/>
          <w:szCs w:val="20"/>
        </w:rPr>
        <w:t xml:space="preserve">TABUĽKA č. 1: </w:t>
      </w:r>
      <w:r w:rsidRPr="006E455A">
        <w:rPr>
          <w:rFonts w:ascii="Cambria" w:hAnsi="Cambria" w:cs="Arial"/>
          <w:b/>
          <w:bCs/>
          <w:color w:val="000000"/>
          <w:sz w:val="20"/>
          <w:szCs w:val="20"/>
          <w:lang w:eastAsia="en-US"/>
        </w:rPr>
        <w:t>Celková cena dodávky</w:t>
      </w:r>
    </w:p>
    <w:tbl>
      <w:tblPr>
        <w:tblW w:w="90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6"/>
        <w:gridCol w:w="5688"/>
        <w:gridCol w:w="2268"/>
      </w:tblGrid>
      <w:tr w:rsidR="00760AC5" w:rsidRPr="006E455A" w14:paraId="3B4AEC59" w14:textId="77777777" w:rsidTr="00A736EB">
        <w:trPr>
          <w:trHeight w:val="572"/>
        </w:trPr>
        <w:tc>
          <w:tcPr>
            <w:tcW w:w="906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EAADB" w:themeFill="accent1" w:themeFillTint="99"/>
          </w:tcPr>
          <w:p w14:paraId="3C8AFE4F" w14:textId="6ED36761" w:rsidR="00760AC5" w:rsidRPr="006E455A" w:rsidRDefault="00760AC5">
            <w:pPr>
              <w:spacing w:before="120" w:after="60"/>
              <w:rPr>
                <w:rFonts w:ascii="Cambria" w:hAnsi="Cambria" w:cs="Arial"/>
                <w:b/>
                <w:sz w:val="18"/>
                <w:szCs w:val="18"/>
              </w:rPr>
            </w:pPr>
            <w:r w:rsidRPr="006E455A">
              <w:rPr>
                <w:rFonts w:ascii="Cambria" w:hAnsi="Cambria" w:cs="Arial"/>
                <w:b/>
                <w:sz w:val="18"/>
                <w:szCs w:val="18"/>
              </w:rPr>
              <w:t>Údaje pre hodnotenie Kritéria č.1 - celková cena dodávky</w:t>
            </w:r>
          </w:p>
        </w:tc>
      </w:tr>
      <w:tr w:rsidR="00760AC5" w:rsidRPr="006E455A" w14:paraId="3286B12E" w14:textId="77777777" w:rsidTr="00A736EB">
        <w:tc>
          <w:tcPr>
            <w:tcW w:w="1106" w:type="dxa"/>
            <w:tcBorders>
              <w:top w:val="single" w:sz="6" w:space="0" w:color="auto"/>
              <w:left w:val="single" w:sz="12" w:space="0" w:color="auto"/>
              <w:bottom w:val="double" w:sz="12" w:space="0" w:color="auto"/>
            </w:tcBorders>
          </w:tcPr>
          <w:p w14:paraId="4459EF65" w14:textId="77777777" w:rsidR="00760AC5" w:rsidRPr="006E455A" w:rsidRDefault="00760AC5">
            <w:pPr>
              <w:spacing w:before="120" w:after="12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E455A">
              <w:rPr>
                <w:rFonts w:ascii="Cambria" w:hAnsi="Cambria" w:cs="Arial"/>
                <w:b/>
                <w:sz w:val="18"/>
                <w:szCs w:val="18"/>
              </w:rPr>
              <w:t>Pložka</w:t>
            </w:r>
          </w:p>
        </w:tc>
        <w:tc>
          <w:tcPr>
            <w:tcW w:w="5688" w:type="dxa"/>
            <w:tcBorders>
              <w:top w:val="single" w:sz="6" w:space="0" w:color="auto"/>
              <w:bottom w:val="double" w:sz="12" w:space="0" w:color="auto"/>
            </w:tcBorders>
          </w:tcPr>
          <w:p w14:paraId="4941C018" w14:textId="77777777" w:rsidR="00760AC5" w:rsidRPr="006E455A" w:rsidRDefault="00760AC5">
            <w:pPr>
              <w:spacing w:before="120" w:after="12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E455A">
              <w:rPr>
                <w:rFonts w:ascii="Cambria" w:hAnsi="Cambria" w:cs="Arial"/>
                <w:b/>
                <w:sz w:val="18"/>
                <w:szCs w:val="18"/>
              </w:rPr>
              <w:t>Popis</w:t>
            </w:r>
          </w:p>
        </w:tc>
        <w:tc>
          <w:tcPr>
            <w:tcW w:w="2268" w:type="dxa"/>
            <w:tcBorders>
              <w:top w:val="single" w:sz="6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14:paraId="7A7340B7" w14:textId="77777777" w:rsidR="00760AC5" w:rsidRPr="006E455A" w:rsidRDefault="00760AC5">
            <w:pPr>
              <w:spacing w:before="120" w:after="12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E455A">
              <w:rPr>
                <w:rFonts w:ascii="Cambria" w:hAnsi="Cambria" w:cs="Arial"/>
                <w:b/>
                <w:sz w:val="18"/>
                <w:szCs w:val="18"/>
              </w:rPr>
              <w:t>Cena v eur bez DPH</w:t>
            </w:r>
          </w:p>
        </w:tc>
      </w:tr>
      <w:tr w:rsidR="00760AC5" w:rsidRPr="00767FD2" w14:paraId="76263CA6" w14:textId="77777777" w:rsidTr="00A736EB">
        <w:tc>
          <w:tcPr>
            <w:tcW w:w="1106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14:paraId="7447FF8F" w14:textId="77777777" w:rsidR="00760AC5" w:rsidRPr="00767FD2" w:rsidRDefault="00760AC5" w:rsidP="004E6D89">
            <w:pPr>
              <w:spacing w:before="120"/>
              <w:ind w:left="176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7FD2">
              <w:rPr>
                <w:rFonts w:ascii="Cambria" w:hAnsi="Cambria" w:cs="Arial"/>
                <w:b/>
                <w:bCs/>
                <w:sz w:val="22"/>
                <w:szCs w:val="22"/>
              </w:rPr>
              <w:t>A1</w:t>
            </w:r>
          </w:p>
        </w:tc>
        <w:tc>
          <w:tcPr>
            <w:tcW w:w="5688" w:type="dxa"/>
            <w:tcBorders>
              <w:top w:val="double" w:sz="12" w:space="0" w:color="auto"/>
              <w:bottom w:val="double" w:sz="12" w:space="0" w:color="auto"/>
            </w:tcBorders>
          </w:tcPr>
          <w:p w14:paraId="09240697" w14:textId="5B9597A9" w:rsidR="00760AC5" w:rsidRPr="00767FD2" w:rsidRDefault="00760AC5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7FD2">
              <w:rPr>
                <w:rFonts w:ascii="Cambria" w:hAnsi="Cambria" w:cs="Arial"/>
                <w:b/>
                <w:bCs/>
                <w:sz w:val="22"/>
                <w:szCs w:val="22"/>
              </w:rPr>
              <w:t>Celková cena dodávky (CC)</w:t>
            </w:r>
            <w:r w:rsidR="00E45DA6" w:rsidRPr="00767FD2">
              <w:rPr>
                <w:rFonts w:ascii="Cambria" w:hAnsi="Cambria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268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61D8939" w14:textId="77777777" w:rsidR="00760AC5" w:rsidRPr="00767FD2" w:rsidRDefault="00760A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7FD2">
              <w:rPr>
                <w:rFonts w:ascii="Cambria" w:hAnsi="Cambria" w:cs="Arial"/>
                <w:b/>
                <w:bCs/>
                <w:sz w:val="22"/>
                <w:szCs w:val="22"/>
              </w:rPr>
              <w:t>&lt;vyplní uchádzač&gt;</w:t>
            </w:r>
          </w:p>
        </w:tc>
      </w:tr>
    </w:tbl>
    <w:p w14:paraId="29B05651" w14:textId="4408D402" w:rsidR="00760AC5" w:rsidRPr="006E455A" w:rsidRDefault="00E45DA6" w:rsidP="00830615">
      <w:pPr>
        <w:ind w:left="142" w:hanging="142"/>
        <w:jc w:val="both"/>
        <w:rPr>
          <w:rFonts w:ascii="Cambria" w:hAnsi="Cambria" w:cs="Arial"/>
          <w:i/>
          <w:iCs/>
          <w:sz w:val="20"/>
          <w:szCs w:val="20"/>
        </w:rPr>
      </w:pPr>
      <w:r w:rsidRPr="006E455A">
        <w:rPr>
          <w:rFonts w:ascii="Cambria" w:hAnsi="Cambria" w:cs="Arial"/>
          <w:i/>
          <w:iCs/>
          <w:sz w:val="20"/>
          <w:szCs w:val="20"/>
        </w:rPr>
        <w:t>*</w:t>
      </w:r>
      <w:r w:rsidR="000F7FC2" w:rsidRPr="006E455A">
        <w:rPr>
          <w:rFonts w:ascii="Cambria" w:hAnsi="Cambria" w:cs="Arial"/>
          <w:i/>
          <w:iCs/>
          <w:sz w:val="20"/>
          <w:szCs w:val="20"/>
        </w:rPr>
        <w:t>Uchádzač sem prepíše Celkovú cenu dodávky (CC) z </w:t>
      </w:r>
      <w:r w:rsidR="000F7FC2" w:rsidRPr="00D913B1">
        <w:rPr>
          <w:rFonts w:ascii="Cambria" w:hAnsi="Cambria" w:cs="Arial"/>
          <w:b/>
          <w:bCs/>
          <w:i/>
          <w:iCs/>
          <w:sz w:val="20"/>
          <w:szCs w:val="20"/>
        </w:rPr>
        <w:t>Tabuľky č.</w:t>
      </w:r>
      <w:r w:rsidR="00D913B1" w:rsidRPr="00D913B1">
        <w:rPr>
          <w:rFonts w:ascii="Cambria" w:hAnsi="Cambria" w:cs="Arial"/>
          <w:b/>
          <w:bCs/>
          <w:i/>
          <w:iCs/>
          <w:sz w:val="20"/>
          <w:szCs w:val="20"/>
        </w:rPr>
        <w:t>17</w:t>
      </w:r>
      <w:r w:rsidR="00A525E4" w:rsidRPr="006E455A">
        <w:rPr>
          <w:rFonts w:ascii="Cambria" w:hAnsi="Cambria" w:cs="Arial"/>
          <w:i/>
          <w:iCs/>
          <w:sz w:val="20"/>
          <w:szCs w:val="20"/>
        </w:rPr>
        <w:t xml:space="preserve"> a</w:t>
      </w:r>
      <w:r w:rsidR="00830615" w:rsidRPr="006E455A">
        <w:rPr>
          <w:rFonts w:ascii="Cambria" w:hAnsi="Cambria" w:cs="Arial"/>
          <w:i/>
          <w:iCs/>
          <w:sz w:val="20"/>
          <w:szCs w:val="20"/>
        </w:rPr>
        <w:t xml:space="preserve"> týmto potvrdzuje, že ním uvedená cena </w:t>
      </w:r>
      <w:r w:rsidR="0081245D" w:rsidRPr="006E455A">
        <w:rPr>
          <w:rFonts w:ascii="Cambria" w:hAnsi="Cambria" w:cs="Arial"/>
          <w:i/>
          <w:iCs/>
          <w:sz w:val="20"/>
          <w:szCs w:val="20"/>
        </w:rPr>
        <w:t>je výsledná a pokrýva všetky produkty a</w:t>
      </w:r>
      <w:r w:rsidR="009A28DF" w:rsidRPr="006E455A">
        <w:rPr>
          <w:rFonts w:ascii="Cambria" w:hAnsi="Cambria" w:cs="Arial"/>
          <w:i/>
          <w:iCs/>
          <w:sz w:val="20"/>
          <w:szCs w:val="20"/>
        </w:rPr>
        <w:t> služby pre realizáciu projektu a prevádzku dodaného riešenia.</w:t>
      </w:r>
      <w:r w:rsidR="0076314B" w:rsidRPr="006E455A">
        <w:rPr>
          <w:rFonts w:ascii="Cambria" w:hAnsi="Cambria" w:cs="Arial"/>
          <w:i/>
          <w:iCs/>
          <w:sz w:val="20"/>
          <w:szCs w:val="20"/>
        </w:rPr>
        <w:t xml:space="preserve"> </w:t>
      </w:r>
    </w:p>
    <w:p w14:paraId="42D4F62A" w14:textId="77777777" w:rsidR="000F7FC2" w:rsidRPr="006E455A" w:rsidRDefault="000F7FC2" w:rsidP="00E45DA6">
      <w:pPr>
        <w:jc w:val="both"/>
        <w:rPr>
          <w:rFonts w:ascii="Cambria" w:hAnsi="Cambria" w:cs="Arial"/>
          <w:sz w:val="20"/>
          <w:szCs w:val="20"/>
        </w:rPr>
      </w:pPr>
    </w:p>
    <w:p w14:paraId="05C92296" w14:textId="77777777" w:rsidR="000F7FC2" w:rsidRPr="006E455A" w:rsidRDefault="000F7FC2" w:rsidP="00E45DA6">
      <w:pPr>
        <w:jc w:val="both"/>
        <w:rPr>
          <w:rFonts w:ascii="Cambria" w:hAnsi="Cambria" w:cs="Arial"/>
          <w:sz w:val="20"/>
          <w:szCs w:val="20"/>
        </w:rPr>
      </w:pPr>
    </w:p>
    <w:p w14:paraId="2AC6FAFF" w14:textId="77777777" w:rsidR="0084757B" w:rsidRPr="006E455A" w:rsidRDefault="0084757B" w:rsidP="00647CCA">
      <w:pPr>
        <w:pStyle w:val="normalL2"/>
      </w:pPr>
      <w:r w:rsidRPr="006E455A">
        <w:t>Spôsob určenia ceny za dodanie riešenia a jeho uvedenia do prevádzky</w:t>
      </w:r>
    </w:p>
    <w:p w14:paraId="2E97C2B5" w14:textId="7004E548" w:rsidR="0084757B" w:rsidRPr="009D791F" w:rsidRDefault="0084757B" w:rsidP="006E455A">
      <w:pPr>
        <w:pStyle w:val="weeklies"/>
        <w:tabs>
          <w:tab w:val="left" w:pos="709"/>
        </w:tabs>
        <w:overflowPunct/>
        <w:autoSpaceDE/>
        <w:autoSpaceDN/>
        <w:adjustRightInd/>
        <w:spacing w:before="240" w:after="120"/>
        <w:ind w:left="1740" w:hanging="1740"/>
        <w:jc w:val="left"/>
        <w:textAlignment w:val="auto"/>
        <w:rPr>
          <w:rFonts w:ascii="Cambria" w:hAnsi="Cambria" w:cs="Arial"/>
          <w:b/>
          <w:bCs/>
          <w:sz w:val="20"/>
          <w:lang w:val="sk-SK"/>
        </w:rPr>
      </w:pPr>
      <w:r w:rsidRPr="009D791F">
        <w:rPr>
          <w:rFonts w:ascii="Cambria" w:hAnsi="Cambria" w:cs="Arial"/>
          <w:b/>
          <w:bCs/>
          <w:sz w:val="20"/>
          <w:lang w:val="sk-SK"/>
        </w:rPr>
        <w:t>TABUĽKA č.</w:t>
      </w:r>
      <w:r w:rsidR="006E455A" w:rsidRPr="009D791F">
        <w:rPr>
          <w:rFonts w:ascii="Cambria" w:hAnsi="Cambria" w:cs="Arial"/>
          <w:b/>
          <w:bCs/>
          <w:sz w:val="20"/>
          <w:lang w:val="sk-SK"/>
        </w:rPr>
        <w:t>2</w:t>
      </w:r>
      <w:r w:rsidR="00005483" w:rsidRPr="009D791F">
        <w:rPr>
          <w:rFonts w:ascii="Cambria" w:hAnsi="Cambria" w:cs="Arial"/>
          <w:b/>
          <w:bCs/>
          <w:sz w:val="20"/>
          <w:lang w:val="sk-SK"/>
        </w:rPr>
        <w:t xml:space="preserve"> </w:t>
      </w:r>
      <w:r w:rsidRPr="009D791F">
        <w:rPr>
          <w:rFonts w:ascii="Cambria" w:hAnsi="Cambria" w:cs="Arial"/>
          <w:b/>
          <w:bCs/>
          <w:sz w:val="20"/>
          <w:lang w:val="sk-SK"/>
        </w:rPr>
        <w:t>Cena za dodanie riešenia a jeho uvedenia do prevádzky</w:t>
      </w:r>
    </w:p>
    <w:tbl>
      <w:tblPr>
        <w:tblW w:w="9214" w:type="dxa"/>
        <w:tblInd w:w="-10" w:type="dxa"/>
        <w:tblBorders>
          <w:top w:val="single" w:sz="8" w:space="0" w:color="000000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5812"/>
        <w:gridCol w:w="2268"/>
      </w:tblGrid>
      <w:tr w:rsidR="0084757B" w:rsidRPr="006E455A" w14:paraId="484E95D8" w14:textId="77777777" w:rsidTr="00A736EB">
        <w:trPr>
          <w:trHeight w:val="449"/>
        </w:trPr>
        <w:tc>
          <w:tcPr>
            <w:tcW w:w="1134" w:type="dxa"/>
            <w:gridSpan w:val="2"/>
            <w:shd w:val="clear" w:color="auto" w:fill="8EAADB" w:themeFill="accent1" w:themeFillTint="99"/>
            <w:noWrap/>
            <w:vAlign w:val="center"/>
          </w:tcPr>
          <w:p w14:paraId="0F156AD4" w14:textId="77777777" w:rsidR="0084757B" w:rsidRPr="006E455A" w:rsidRDefault="0084757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5812" w:type="dxa"/>
            <w:shd w:val="clear" w:color="auto" w:fill="8EAADB" w:themeFill="accent1" w:themeFillTint="99"/>
            <w:vAlign w:val="center"/>
          </w:tcPr>
          <w:p w14:paraId="43B00F06" w14:textId="77777777" w:rsidR="0084757B" w:rsidRPr="006E455A" w:rsidRDefault="0084757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2268" w:type="dxa"/>
            <w:shd w:val="clear" w:color="auto" w:fill="8EAADB" w:themeFill="accent1" w:themeFillTint="99"/>
            <w:vAlign w:val="center"/>
          </w:tcPr>
          <w:p w14:paraId="543D2202" w14:textId="77777777" w:rsidR="0084757B" w:rsidRPr="006E455A" w:rsidRDefault="0084757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v EUR bez DPH </w:t>
            </w:r>
          </w:p>
        </w:tc>
      </w:tr>
      <w:tr w:rsidR="0084757B" w:rsidRPr="006E455A" w14:paraId="7973B0AC" w14:textId="77777777" w:rsidTr="00A73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D7679F" w14:textId="2A0AA96C" w:rsidR="0084757B" w:rsidRPr="006E455A" w:rsidRDefault="00855BAE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CCI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F04AC" w14:textId="77777777" w:rsidR="0084757B" w:rsidRPr="006E455A" w:rsidRDefault="0084757B" w:rsidP="00D64370">
            <w:pPr>
              <w:pStyle w:val="ListParagraph"/>
              <w:numPr>
                <w:ilvl w:val="0"/>
                <w:numId w:val="9"/>
              </w:numPr>
              <w:spacing w:after="0"/>
              <w:ind w:left="324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0530006" w14:textId="4768D19D" w:rsidR="0084757B" w:rsidRPr="006E455A" w:rsidRDefault="001A3AAC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 xml:space="preserve">Celková cena </w:t>
            </w:r>
            <w:r w:rsidR="002F173E" w:rsidRPr="006E455A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>za dodanie riešenia</w:t>
            </w:r>
            <w:r w:rsidRPr="006E455A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 xml:space="preserve"> - Investičná cena implementácie (obsahuje </w:t>
            </w:r>
            <w:r w:rsidR="007B04A7" w:rsidRPr="006E455A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 xml:space="preserve">cenu za </w:t>
            </w:r>
            <w:r w:rsidRPr="006E455A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 xml:space="preserve">všetky práce </w:t>
            </w:r>
            <w:r w:rsidR="00A736EB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>a</w:t>
            </w:r>
            <w:r w:rsidR="00E516F3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> </w:t>
            </w:r>
            <w:r w:rsidR="00A736EB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>služ</w:t>
            </w:r>
            <w:r w:rsidR="00E516F3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 xml:space="preserve">by </w:t>
            </w:r>
            <w:r w:rsidRPr="006E455A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>podľa OPZ</w:t>
            </w:r>
            <w:r w:rsidR="007B04A7" w:rsidRPr="006E455A">
              <w:rPr>
                <w:rFonts w:ascii="Cambria" w:eastAsia="Calibri" w:hAnsi="Cambria" w:cs="Calibri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6E455A">
              <w:rPr>
                <w:rFonts w:ascii="Cambria" w:eastAsia="Calibri" w:hAnsi="Cambria" w:cs="Calibri"/>
                <w:color w:val="000000" w:themeColor="text1"/>
                <w:sz w:val="20"/>
                <w:szCs w:val="20"/>
                <w:u w:val="single"/>
              </w:rPr>
              <w:t>okrem</w:t>
            </w:r>
            <w:r w:rsidRPr="006E455A">
              <w:rPr>
                <w:rFonts w:ascii="Cambria" w:eastAsia="Calibri" w:hAnsi="Cambria" w:cs="Calibri"/>
                <w:color w:val="000000" w:themeColor="text1"/>
                <w:sz w:val="20"/>
                <w:szCs w:val="20"/>
              </w:rPr>
              <w:t xml:space="preserve"> ceny za školenia počas realizácie projektu).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3488E0" w14:textId="77777777" w:rsidR="0084757B" w:rsidRPr="006E455A" w:rsidRDefault="0084757B">
            <w:pPr>
              <w:jc w:val="right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84757B" w:rsidRPr="006E455A" w14:paraId="36697FCA" w14:textId="77777777" w:rsidTr="00A73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F705F6" w14:textId="27867192" w:rsidR="0084757B" w:rsidRPr="006E455A" w:rsidRDefault="00855BAE">
            <w:pPr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CCI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ACACD8" w14:textId="77777777" w:rsidR="0084757B" w:rsidRPr="006E455A" w:rsidRDefault="0084757B" w:rsidP="00D64370">
            <w:pPr>
              <w:pStyle w:val="ListParagraph"/>
              <w:numPr>
                <w:ilvl w:val="0"/>
                <w:numId w:val="9"/>
              </w:numPr>
              <w:spacing w:after="0"/>
              <w:ind w:left="324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16FCBAF" w14:textId="1A4A8807" w:rsidR="0084757B" w:rsidRPr="006E455A" w:rsidRDefault="0084757B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 xml:space="preserve">Cena za všetky požadované </w:t>
            </w:r>
            <w:r w:rsidRPr="006E455A">
              <w:rPr>
                <w:rFonts w:ascii="Cambria" w:hAnsi="Cambria" w:cs="Arial"/>
                <w:sz w:val="20"/>
                <w:szCs w:val="20"/>
                <w:u w:val="single"/>
              </w:rPr>
              <w:t>školenia</w:t>
            </w:r>
            <w:r w:rsidRPr="006E455A">
              <w:rPr>
                <w:rFonts w:ascii="Cambria" w:hAnsi="Cambria" w:cs="Arial"/>
                <w:sz w:val="20"/>
                <w:szCs w:val="20"/>
              </w:rPr>
              <w:t xml:space="preserve"> k dodávanému riešeniu</w:t>
            </w:r>
            <w:r w:rsidR="003121A9" w:rsidRPr="006E455A">
              <w:rPr>
                <w:rFonts w:ascii="Cambria" w:hAnsi="Cambria" w:cs="Arial"/>
                <w:sz w:val="20"/>
                <w:szCs w:val="20"/>
              </w:rPr>
              <w:t xml:space="preserve"> počas realizácie projektu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E5E405" w14:textId="77777777" w:rsidR="0084757B" w:rsidRPr="006E455A" w:rsidRDefault="0084757B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84757B" w:rsidRPr="006E455A" w14:paraId="4A5918E5" w14:textId="77777777" w:rsidTr="00A73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9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8583869" w14:textId="77777777" w:rsidR="0084757B" w:rsidRPr="006E455A" w:rsidRDefault="0084757B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…</w:t>
            </w:r>
            <w:r w:rsidRPr="006E455A">
              <w:rPr>
                <w:rFonts w:ascii="Cambria" w:hAnsi="Cambria" w:cs="Arial"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78C752" w14:textId="77777777" w:rsidR="0084757B" w:rsidRPr="006E455A" w:rsidRDefault="0084757B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…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8370F4" w14:textId="77777777" w:rsidR="0084757B" w:rsidRPr="006E455A" w:rsidRDefault="0084757B">
            <w:pPr>
              <w:rPr>
                <w:rFonts w:ascii="Cambria" w:hAnsi="Cambria" w:cs="Arial"/>
                <w:i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&lt;uchádzač vyplní ď</w:t>
            </w:r>
            <w:r w:rsidRPr="006E455A">
              <w:rPr>
                <w:rFonts w:ascii="Cambria" w:hAnsi="Cambria" w:cs="Arial"/>
                <w:i/>
                <w:sz w:val="20"/>
                <w:szCs w:val="20"/>
              </w:rPr>
              <w:t>alšie položky podľa ním predloženého návrhu</w:t>
            </w: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910428" w14:textId="77777777" w:rsidR="0084757B" w:rsidRPr="006E455A" w:rsidRDefault="0084757B">
            <w:pPr>
              <w:jc w:val="right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84757B" w:rsidRPr="006E455A" w14:paraId="0341E03C" w14:textId="77777777" w:rsidTr="00A73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71CE308" w14:textId="60CC9975" w:rsidR="0084757B" w:rsidRPr="006E455A" w:rsidRDefault="0084757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</w:t>
            </w:r>
            <w:r w:rsidR="004B2C7B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3E7B95" w14:textId="77777777" w:rsidR="0084757B" w:rsidRPr="006E455A" w:rsidRDefault="0084757B">
            <w:pPr>
              <w:pStyle w:val="xl27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Celková cena za </w:t>
            </w: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>dodanie riešenia a jeho uvedenia do prevádzky</w:t>
            </w:r>
            <w:r w:rsidRPr="006E455A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</w:t>
            </w: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>vypočítaná ako:</w:t>
            </w:r>
          </w:p>
          <w:p w14:paraId="1A17B628" w14:textId="6F21F1A0" w:rsidR="0084757B" w:rsidRPr="006E455A" w:rsidRDefault="0084757B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bCs w:val="0"/>
                <w:sz w:val="20"/>
                <w:szCs w:val="20"/>
              </w:rPr>
              <w:t>C</w:t>
            </w:r>
            <w:r w:rsidR="004B2C7B" w:rsidRPr="006E455A">
              <w:rPr>
                <w:rFonts w:ascii="Cambria" w:hAnsi="Cambria"/>
                <w:bCs w:val="0"/>
                <w:sz w:val="20"/>
                <w:szCs w:val="20"/>
              </w:rPr>
              <w:t>C</w:t>
            </w:r>
            <w:r w:rsidRPr="006E455A">
              <w:rPr>
                <w:rFonts w:ascii="Cambria" w:hAnsi="Cambria"/>
                <w:bCs w:val="0"/>
                <w:sz w:val="20"/>
                <w:szCs w:val="20"/>
              </w:rPr>
              <w:t xml:space="preserve">I = </w:t>
            </w:r>
            <w:r w:rsidR="004B2C7B" w:rsidRPr="006E455A">
              <w:rPr>
                <w:rFonts w:ascii="Cambria" w:hAnsi="Cambria"/>
                <w:bCs w:val="0"/>
                <w:sz w:val="20"/>
                <w:szCs w:val="20"/>
              </w:rPr>
              <w:t>CC</w:t>
            </w:r>
            <w:r w:rsidRPr="006E455A">
              <w:rPr>
                <w:rFonts w:ascii="Cambria" w:hAnsi="Cambria"/>
                <w:bCs w:val="0"/>
                <w:sz w:val="20"/>
                <w:szCs w:val="20"/>
              </w:rPr>
              <w:t xml:space="preserve">I1 + </w:t>
            </w:r>
            <w:r w:rsidR="004B2C7B" w:rsidRPr="006E455A">
              <w:rPr>
                <w:rFonts w:ascii="Cambria" w:hAnsi="Cambria"/>
                <w:bCs w:val="0"/>
                <w:sz w:val="20"/>
                <w:szCs w:val="20"/>
              </w:rPr>
              <w:t>CC</w:t>
            </w:r>
            <w:r w:rsidRPr="006E455A">
              <w:rPr>
                <w:rFonts w:ascii="Cambria" w:hAnsi="Cambria"/>
                <w:bCs w:val="0"/>
                <w:sz w:val="20"/>
                <w:szCs w:val="20"/>
              </w:rPr>
              <w:t xml:space="preserve">I2 + </w:t>
            </w:r>
            <w:r w:rsidR="004B2C7B" w:rsidRPr="006E455A">
              <w:rPr>
                <w:rFonts w:ascii="Cambria" w:hAnsi="Cambria"/>
                <w:bCs w:val="0"/>
                <w:sz w:val="20"/>
                <w:szCs w:val="20"/>
              </w:rPr>
              <w:t>CC</w:t>
            </w:r>
            <w:r w:rsidRPr="006E455A">
              <w:rPr>
                <w:rFonts w:ascii="Cambria" w:hAnsi="Cambria"/>
                <w:bCs w:val="0"/>
                <w:sz w:val="20"/>
                <w:szCs w:val="20"/>
              </w:rPr>
              <w:t>I3 + …</w:t>
            </w:r>
            <w:r w:rsidRPr="006E455A">
              <w:rPr>
                <w:rFonts w:ascii="Cambria" w:hAnsi="Cambria"/>
                <w:bCs w:val="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AB3EAC2" w14:textId="77777777" w:rsidR="0084757B" w:rsidRPr="006E455A" w:rsidRDefault="0084757B">
            <w:pPr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1144036A" w14:textId="77777777" w:rsidR="0084757B" w:rsidRPr="006E455A" w:rsidRDefault="0084757B" w:rsidP="00AF6AB4">
      <w:pPr>
        <w:jc w:val="both"/>
        <w:rPr>
          <w:rFonts w:ascii="Cambria" w:hAnsi="Cambria" w:cs="Arial"/>
          <w:i/>
          <w:iCs/>
          <w:sz w:val="18"/>
          <w:szCs w:val="18"/>
        </w:rPr>
      </w:pPr>
      <w:r w:rsidRPr="006E455A">
        <w:rPr>
          <w:rFonts w:ascii="Cambria" w:hAnsi="Cambria" w:cs="Arial"/>
          <w:bCs/>
          <w:i/>
          <w:iCs/>
          <w:sz w:val="18"/>
          <w:szCs w:val="18"/>
          <w:vertAlign w:val="superscript"/>
        </w:rPr>
        <w:t>1)</w:t>
      </w:r>
      <w:r w:rsidRPr="006E455A">
        <w:rPr>
          <w:rFonts w:ascii="Cambria" w:hAnsi="Cambria" w:cs="Arial"/>
          <w:i/>
          <w:iCs/>
          <w:sz w:val="18"/>
          <w:szCs w:val="18"/>
        </w:rPr>
        <w:t xml:space="preserve"> Uchádzač doplní všetky položky potrebné pre úplnú implementáciu prevádzkyschopného dodávaného riešenia v súlade s požiadavkami NBS uvedenými v časti </w:t>
      </w:r>
      <w:r w:rsidRPr="006E455A">
        <w:rPr>
          <w:rFonts w:ascii="Cambria" w:hAnsi="Cambria" w:cs="Arial"/>
          <w:i/>
          <w:iCs/>
          <w:sz w:val="18"/>
          <w:szCs w:val="18"/>
        </w:rPr>
        <w:fldChar w:fldCharType="begin"/>
      </w:r>
      <w:r w:rsidRPr="006E455A">
        <w:rPr>
          <w:rFonts w:ascii="Cambria" w:hAnsi="Cambria" w:cs="Arial"/>
          <w:i/>
          <w:iCs/>
          <w:sz w:val="18"/>
          <w:szCs w:val="18"/>
        </w:rPr>
        <w:instrText xml:space="preserve"> REF _Ref287863320 \h  \* MERGEFORMAT </w:instrText>
      </w:r>
      <w:r w:rsidRPr="006E455A">
        <w:rPr>
          <w:rFonts w:ascii="Cambria" w:hAnsi="Cambria" w:cs="Arial"/>
          <w:i/>
          <w:iCs/>
          <w:sz w:val="18"/>
          <w:szCs w:val="18"/>
        </w:rPr>
      </w:r>
      <w:r w:rsidRPr="006E455A">
        <w:rPr>
          <w:rFonts w:ascii="Cambria" w:hAnsi="Cambria" w:cs="Arial"/>
          <w:i/>
          <w:iCs/>
          <w:sz w:val="18"/>
          <w:szCs w:val="18"/>
        </w:rPr>
        <w:fldChar w:fldCharType="separate"/>
      </w:r>
      <w:r w:rsidRPr="006E455A">
        <w:rPr>
          <w:rFonts w:ascii="Cambria" w:hAnsi="Cambria" w:cs="Arial"/>
          <w:i/>
          <w:iCs/>
          <w:sz w:val="18"/>
          <w:szCs w:val="18"/>
        </w:rPr>
        <w:t>B.1  OPIS PREDMETU ZÁKAZKY</w:t>
      </w:r>
      <w:r w:rsidRPr="006E455A">
        <w:rPr>
          <w:rFonts w:ascii="Cambria" w:hAnsi="Cambria" w:cs="Arial"/>
          <w:i/>
          <w:iCs/>
          <w:sz w:val="18"/>
          <w:szCs w:val="18"/>
        </w:rPr>
        <w:fldChar w:fldCharType="end"/>
      </w:r>
      <w:r w:rsidRPr="006E455A">
        <w:rPr>
          <w:rFonts w:ascii="Cambria" w:hAnsi="Cambria" w:cs="Arial"/>
          <w:i/>
          <w:iCs/>
          <w:sz w:val="18"/>
          <w:szCs w:val="18"/>
        </w:rPr>
        <w:t xml:space="preserve"> týchto súťažných podkladov. Pre tento účel uchádzač doplní potrebný počet riadkov a  vzorec s jednotlivými položkami.</w:t>
      </w:r>
    </w:p>
    <w:p w14:paraId="34FA4865" w14:textId="77777777" w:rsidR="00C901C5" w:rsidRDefault="00C901C5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53578C9" w14:textId="77777777" w:rsidR="00C02017" w:rsidRDefault="00C02017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05A5C61" w14:textId="77777777" w:rsidR="00AE41F6" w:rsidRDefault="00AE41F6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0F59917" w14:textId="77777777" w:rsidR="00AE41F6" w:rsidRDefault="00AE41F6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DE23A7" w14:textId="77777777" w:rsidR="00AE41F6" w:rsidRDefault="00AE41F6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179CFD8" w14:textId="77777777" w:rsidR="00AE41F6" w:rsidRDefault="00AE41F6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85806DA" w14:textId="77777777" w:rsidR="00AE41F6" w:rsidRDefault="00AE41F6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3164CF5" w14:textId="77777777" w:rsidR="00AE41F6" w:rsidRDefault="00AE41F6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09F35CC5" w14:textId="77777777" w:rsidR="00AE41F6" w:rsidRDefault="00AE41F6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2EA9A71" w14:textId="3D2C9209" w:rsidR="00087B3D" w:rsidRDefault="00087B3D" w:rsidP="00087B3D">
      <w:pPr>
        <w:pStyle w:val="normalL2"/>
      </w:pPr>
      <w:r w:rsidRPr="006E455A">
        <w:lastRenderedPageBreak/>
        <w:t xml:space="preserve">Spôsob určenia ceny za </w:t>
      </w:r>
      <w:r w:rsidR="007874BD">
        <w:t xml:space="preserve">dodanie </w:t>
      </w:r>
      <w:r w:rsidR="00172CB9">
        <w:t>licenci</w:t>
      </w:r>
      <w:r w:rsidR="007874BD">
        <w:t>í</w:t>
      </w:r>
      <w:r w:rsidR="00172CB9">
        <w:t xml:space="preserve"> SW</w:t>
      </w:r>
      <w:r w:rsidR="00482BE4">
        <w:t xml:space="preserve"> tretích strán potrebného pre implementáciu a prevádzku dodá</w:t>
      </w:r>
      <w:r w:rsidR="00160150">
        <w:t>vaného systému</w:t>
      </w:r>
    </w:p>
    <w:p w14:paraId="1FB71AF3" w14:textId="15313893" w:rsidR="00160150" w:rsidRDefault="00F7070B" w:rsidP="00F7070B">
      <w:pPr>
        <w:pStyle w:val="normalL2"/>
        <w:numPr>
          <w:ilvl w:val="0"/>
          <w:numId w:val="0"/>
        </w:numPr>
        <w:shd w:val="clear" w:color="auto" w:fill="auto"/>
      </w:pPr>
      <w:r w:rsidRPr="00576217">
        <w:t>TABUĽKA č.</w:t>
      </w:r>
      <w:r w:rsidR="00E3339D" w:rsidRPr="00576217">
        <w:t>3</w:t>
      </w:r>
      <w:r w:rsidRPr="00576217">
        <w:t xml:space="preserve"> Cena za dodanie </w:t>
      </w:r>
      <w:r w:rsidR="007874BD" w:rsidRPr="00576217">
        <w:t>licencií SW tretích strán potrebného pre implementáciu</w:t>
      </w:r>
      <w:r w:rsidR="007874BD">
        <w:t xml:space="preserve"> a prevádzku dodávaného systému</w:t>
      </w:r>
    </w:p>
    <w:tbl>
      <w:tblPr>
        <w:tblW w:w="921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20"/>
        <w:gridCol w:w="414"/>
        <w:gridCol w:w="2268"/>
        <w:gridCol w:w="2977"/>
        <w:gridCol w:w="2835"/>
      </w:tblGrid>
      <w:tr w:rsidR="000F51A1" w:rsidRPr="000F51A1" w14:paraId="173BA41A" w14:textId="77777777" w:rsidTr="0077330D">
        <w:trPr>
          <w:trHeight w:val="363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EAADB" w:themeFill="accent1" w:themeFillTint="99"/>
            <w:noWrap/>
            <w:vAlign w:val="center"/>
          </w:tcPr>
          <w:p w14:paraId="20B551A7" w14:textId="77777777" w:rsidR="000F51A1" w:rsidRPr="000F51A1" w:rsidRDefault="000F51A1" w:rsidP="005D63D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F51A1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70A2BDD" w14:textId="4FBB3FC4" w:rsidR="000F51A1" w:rsidRPr="000F51A1" w:rsidRDefault="000F51A1" w:rsidP="005D63D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F51A1">
              <w:rPr>
                <w:rFonts w:ascii="Cambria" w:hAnsi="Cambria" w:cs="Arial"/>
                <w:b/>
                <w:bCs/>
                <w:sz w:val="20"/>
                <w:szCs w:val="20"/>
              </w:rPr>
              <w:t>Počet kusov/licencií</w:t>
            </w:r>
            <w:r w:rsidR="0024187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241876" w:rsidRPr="0062107D">
              <w:rPr>
                <w:rFonts w:ascii="Cambria" w:hAnsi="Cambria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0C419FF8" w14:textId="189BCA10" w:rsidR="000F51A1" w:rsidRPr="000F51A1" w:rsidRDefault="000F51A1" w:rsidP="005D63D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F51A1">
              <w:rPr>
                <w:rFonts w:ascii="Cambria" w:hAnsi="Cambria" w:cs="Arial"/>
                <w:b/>
                <w:bCs/>
                <w:sz w:val="20"/>
                <w:szCs w:val="20"/>
              </w:rPr>
              <w:t>Názov SW s </w:t>
            </w:r>
            <w:r w:rsidRPr="0062107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popisom </w:t>
            </w:r>
            <w:r w:rsidR="0062107D" w:rsidRPr="0062107D">
              <w:rPr>
                <w:rFonts w:ascii="Cambria" w:hAnsi="Cambria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62107D">
              <w:rPr>
                <w:rFonts w:ascii="Cambria" w:hAnsi="Cambria" w:cs="Arial"/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4CA2A909" w14:textId="3EA433BD" w:rsidR="000F51A1" w:rsidRPr="000F51A1" w:rsidRDefault="000F51A1" w:rsidP="005D63D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F51A1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 jeden kus</w:t>
            </w:r>
            <w:r w:rsidR="0062107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62107D" w:rsidRPr="0062107D">
              <w:rPr>
                <w:rFonts w:ascii="Cambria" w:hAnsi="Cambria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</w:tr>
      <w:tr w:rsidR="00AE41F6" w:rsidRPr="0018633A" w14:paraId="1FBFBBB2" w14:textId="77777777" w:rsidTr="0077330D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6132726" w14:textId="7130B3F2" w:rsidR="00AE41F6" w:rsidRPr="0018633A" w:rsidRDefault="00AE41F6" w:rsidP="0018633A">
            <w:pPr>
              <w:spacing w:before="120" w:after="120"/>
              <w:rPr>
                <w:rFonts w:ascii="Cambria" w:hAnsi="Cambria" w:cs="Arial"/>
                <w:bCs/>
                <w:sz w:val="20"/>
                <w:szCs w:val="20"/>
              </w:rPr>
            </w:pPr>
            <w:r w:rsidRPr="0018633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Cs/>
                <w:sz w:val="20"/>
                <w:szCs w:val="20"/>
              </w:rPr>
              <w:t>L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07D1D55E" w14:textId="77777777" w:rsidR="00AE41F6" w:rsidRPr="0018633A" w:rsidRDefault="00AE41F6" w:rsidP="0018633A">
            <w:pPr>
              <w:numPr>
                <w:ilvl w:val="0"/>
                <w:numId w:val="21"/>
              </w:numPr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7F33498" w14:textId="0F8258E1" w:rsidR="00AE41F6" w:rsidRPr="0018633A" w:rsidRDefault="00AE41F6" w:rsidP="0018633A">
            <w:pPr>
              <w:pStyle w:val="Textbubliny"/>
              <w:spacing w:before="120" w:after="120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8633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355C98" w14:textId="1491177A" w:rsidR="00AE41F6" w:rsidRPr="0018633A" w:rsidRDefault="00AE41F6" w:rsidP="0018633A">
            <w:pPr>
              <w:pStyle w:val="xl32"/>
              <w:spacing w:before="120" w:beforeAutospacing="0" w:after="120" w:afterAutospacing="0"/>
              <w:rPr>
                <w:rFonts w:ascii="Cambria" w:hAnsi="Cambria"/>
                <w:iCs/>
                <w:sz w:val="20"/>
                <w:szCs w:val="20"/>
                <w:lang w:val="sk-SK"/>
              </w:rPr>
            </w:pPr>
            <w:r w:rsidRPr="0018633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2E27F5" w14:textId="6B125987" w:rsidR="00AE41F6" w:rsidRPr="0018633A" w:rsidRDefault="00AE41F6" w:rsidP="0018633A">
            <w:pPr>
              <w:spacing w:before="120" w:after="120"/>
              <w:jc w:val="center"/>
              <w:rPr>
                <w:rFonts w:ascii="Cambria" w:hAnsi="Cambria" w:cs="Arial"/>
                <w:iCs/>
                <w:sz w:val="20"/>
                <w:szCs w:val="20"/>
              </w:rPr>
            </w:pPr>
            <w:r w:rsidRPr="0018633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AE41F6" w:rsidRPr="0018633A" w14:paraId="4F3A6008" w14:textId="77777777" w:rsidTr="0077330D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19905F67" w14:textId="7474505C" w:rsidR="00AE41F6" w:rsidRPr="0018633A" w:rsidRDefault="00AE41F6" w:rsidP="0018633A">
            <w:pPr>
              <w:spacing w:before="120" w:after="120"/>
              <w:rPr>
                <w:rFonts w:ascii="Cambria" w:hAnsi="Cambria" w:cs="Arial"/>
                <w:bCs/>
                <w:sz w:val="20"/>
                <w:szCs w:val="20"/>
              </w:rPr>
            </w:pPr>
            <w:r w:rsidRPr="0018633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Cs/>
                <w:sz w:val="20"/>
                <w:szCs w:val="20"/>
              </w:rPr>
              <w:t>L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2A8ADAF" w14:textId="77777777" w:rsidR="00AE41F6" w:rsidRPr="0018633A" w:rsidRDefault="00AE41F6" w:rsidP="0018633A">
            <w:pPr>
              <w:numPr>
                <w:ilvl w:val="0"/>
                <w:numId w:val="21"/>
              </w:numPr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C1C066A" w14:textId="46EDB441" w:rsidR="00AE41F6" w:rsidRPr="0018633A" w:rsidRDefault="00AE41F6" w:rsidP="0018633A">
            <w:pPr>
              <w:pStyle w:val="Textbubliny"/>
              <w:spacing w:before="120" w:after="120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8633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2EE34E" w14:textId="7BFC1D1F" w:rsidR="00AE41F6" w:rsidRPr="0018633A" w:rsidRDefault="00AE41F6" w:rsidP="0018633A">
            <w:pPr>
              <w:pStyle w:val="Textbubliny"/>
              <w:spacing w:before="120" w:after="120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8633A">
              <w:rPr>
                <w:rFonts w:ascii="Cambria" w:hAnsi="Cambria"/>
                <w:i/>
                <w:iCs/>
                <w:sz w:val="20"/>
                <w:szCs w:val="20"/>
              </w:rPr>
              <w:t>&lt;vyplní uchádzač&gt;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D2F62A" w14:textId="77777777" w:rsidR="00AE41F6" w:rsidRPr="0018633A" w:rsidRDefault="00AE41F6" w:rsidP="0018633A">
            <w:pPr>
              <w:pStyle w:val="xl32"/>
              <w:spacing w:before="120" w:beforeAutospacing="0" w:after="12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8633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E41F6" w:rsidRPr="0018633A" w14:paraId="791BDD66" w14:textId="77777777" w:rsidTr="0077330D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0D82E448" w14:textId="2D3BC698" w:rsidR="00AE41F6" w:rsidRPr="0018633A" w:rsidRDefault="00AE41F6" w:rsidP="0018633A">
            <w:pPr>
              <w:spacing w:before="120" w:after="120"/>
              <w:rPr>
                <w:rFonts w:ascii="Cambria" w:hAnsi="Cambria" w:cs="Arial"/>
                <w:bCs/>
                <w:sz w:val="20"/>
                <w:szCs w:val="20"/>
              </w:rPr>
            </w:pPr>
            <w:r w:rsidRPr="0018633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Cs/>
                <w:sz w:val="20"/>
                <w:szCs w:val="20"/>
              </w:rPr>
              <w:t>L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17C5BAB" w14:textId="77777777" w:rsidR="00AE41F6" w:rsidRPr="0018633A" w:rsidRDefault="00AE41F6" w:rsidP="0018633A">
            <w:pPr>
              <w:numPr>
                <w:ilvl w:val="0"/>
                <w:numId w:val="21"/>
              </w:numPr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AD5B432" w14:textId="2828F370" w:rsidR="00AE41F6" w:rsidRPr="0018633A" w:rsidRDefault="00AE41F6" w:rsidP="0018633A">
            <w:pPr>
              <w:pStyle w:val="Textbubliny"/>
              <w:spacing w:before="120" w:after="120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8633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6EAC6C" w14:textId="2D1394F6" w:rsidR="00AE41F6" w:rsidRPr="0018633A" w:rsidRDefault="00AE41F6" w:rsidP="0018633A">
            <w:pPr>
              <w:pStyle w:val="Textbubliny"/>
              <w:spacing w:before="120" w:after="120"/>
              <w:jc w:val="center"/>
              <w:rPr>
                <w:rFonts w:ascii="Cambria" w:hAnsi="Cambria" w:cs="Arial"/>
                <w:iCs/>
                <w:sz w:val="20"/>
                <w:szCs w:val="20"/>
                <w:lang w:eastAsia="en-US"/>
              </w:rPr>
            </w:pPr>
            <w:r w:rsidRPr="0018633A">
              <w:rPr>
                <w:rFonts w:ascii="Cambria" w:hAnsi="Cambria"/>
                <w:i/>
                <w:iCs/>
                <w:sz w:val="20"/>
                <w:szCs w:val="20"/>
              </w:rPr>
              <w:t>&lt;vyplní uchádzač&gt;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D95EEF" w14:textId="460FD0A6" w:rsidR="00AE41F6" w:rsidRPr="0018633A" w:rsidRDefault="00AE41F6" w:rsidP="0018633A">
            <w:pPr>
              <w:pStyle w:val="xl32"/>
              <w:spacing w:before="120" w:beforeAutospacing="0" w:after="12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8633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0F51A1" w:rsidRPr="0018633A" w14:paraId="2CDDEE8B" w14:textId="77777777" w:rsidTr="0077330D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4605965B" w14:textId="73233F2B" w:rsidR="000F51A1" w:rsidRPr="0018633A" w:rsidRDefault="000F51A1" w:rsidP="0018633A">
            <w:pPr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18633A">
              <w:rPr>
                <w:rFonts w:ascii="Cambria" w:hAnsi="Cambria" w:cs="Arial"/>
                <w:sz w:val="20"/>
                <w:szCs w:val="20"/>
              </w:rPr>
              <w:t>...</w:t>
            </w:r>
            <w:r w:rsidR="0062107D" w:rsidRPr="00E007EB">
              <w:rPr>
                <w:rFonts w:ascii="Cambria" w:hAnsi="Cambria" w:cs="Arial"/>
                <w:sz w:val="20"/>
                <w:szCs w:val="20"/>
                <w:vertAlign w:val="superscript"/>
              </w:rPr>
              <w:t>4</w:t>
            </w:r>
            <w:r w:rsidRPr="0018633A">
              <w:rPr>
                <w:rFonts w:ascii="Cambria" w:hAnsi="Cambria" w:cs="Arial"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F65E8D7" w14:textId="77777777" w:rsidR="000F51A1" w:rsidRPr="0018633A" w:rsidRDefault="000F51A1" w:rsidP="0018633A">
            <w:pPr>
              <w:spacing w:before="120" w:after="120"/>
              <w:rPr>
                <w:rFonts w:ascii="Cambria" w:hAnsi="Cambria" w:cs="Arial"/>
                <w:bCs/>
                <w:sz w:val="20"/>
                <w:szCs w:val="20"/>
              </w:rPr>
            </w:pPr>
            <w:r w:rsidRPr="0018633A">
              <w:rPr>
                <w:rFonts w:ascii="Cambria" w:hAnsi="Cambria" w:cs="Arial"/>
                <w:bCs/>
                <w:sz w:val="20"/>
                <w:szCs w:val="20"/>
              </w:rPr>
              <w:t>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A25A64" w14:textId="77777777" w:rsidR="000F51A1" w:rsidRPr="0018633A" w:rsidRDefault="000F51A1" w:rsidP="0018633A">
            <w:pPr>
              <w:pStyle w:val="Textbubliny"/>
              <w:spacing w:before="120" w:after="120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8633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72A9CF" w14:textId="77777777" w:rsidR="000F51A1" w:rsidRPr="0018633A" w:rsidRDefault="000F51A1" w:rsidP="0018633A">
            <w:pPr>
              <w:pStyle w:val="Textbubliny"/>
              <w:spacing w:before="120" w:after="120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8633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E95139" w14:textId="77777777" w:rsidR="000F51A1" w:rsidRPr="0018633A" w:rsidRDefault="000F51A1" w:rsidP="0018633A">
            <w:pPr>
              <w:pStyle w:val="xl32"/>
              <w:spacing w:before="120" w:beforeAutospacing="0" w:after="12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8633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0F51A1" w:rsidRPr="002C1B37" w14:paraId="3858E868" w14:textId="77777777" w:rsidTr="0077330D">
        <w:trPr>
          <w:cantSplit/>
          <w:trHeight w:val="619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915277B" w14:textId="693E81B8" w:rsidR="000F51A1" w:rsidRPr="002C1B37" w:rsidRDefault="000F51A1" w:rsidP="00311172">
            <w:pPr>
              <w:spacing w:before="120" w:after="100" w:afterAutospacing="1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C1B37">
              <w:rPr>
                <w:rFonts w:ascii="Cambria" w:hAnsi="Cambria" w:cs="Arial"/>
                <w:b/>
                <w:bCs/>
                <w:sz w:val="20"/>
                <w:szCs w:val="20"/>
              </w:rPr>
              <w:t>CSW</w:t>
            </w:r>
            <w:r w:rsidR="005550BF">
              <w:rPr>
                <w:rFonts w:ascii="Cambria" w:hAnsi="Cambria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B98837C" w14:textId="364953C2" w:rsidR="000F51A1" w:rsidRPr="002C1B37" w:rsidRDefault="000F51A1" w:rsidP="00311172">
            <w:pPr>
              <w:pStyle w:val="xl27"/>
              <w:spacing w:before="12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2C1B3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Celková cena za </w:t>
            </w:r>
            <w:r w:rsidR="00311172" w:rsidRPr="00311172">
              <w:rPr>
                <w:rFonts w:ascii="Cambria" w:hAnsi="Cambria"/>
                <w:bCs w:val="0"/>
                <w:sz w:val="20"/>
                <w:szCs w:val="20"/>
                <w:lang w:val="sk-SK"/>
              </w:rPr>
              <w:t>dodanie licencií SW tretích strán</w:t>
            </w:r>
            <w:r w:rsidRPr="002C1B3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</w:t>
            </w:r>
            <w:r w:rsidRPr="002C1B37">
              <w:rPr>
                <w:rFonts w:ascii="Cambria" w:hAnsi="Cambria"/>
                <w:sz w:val="20"/>
                <w:szCs w:val="20"/>
                <w:lang w:val="sk-SK"/>
              </w:rPr>
              <w:t>vypočítaná ako:</w:t>
            </w:r>
          </w:p>
          <w:p w14:paraId="44F8F1CE" w14:textId="1E035B25" w:rsidR="000F51A1" w:rsidRPr="002C1B37" w:rsidRDefault="000F51A1" w:rsidP="00311172">
            <w:pPr>
              <w:pStyle w:val="xl27"/>
              <w:spacing w:before="120" w:beforeAutospacing="0" w:after="12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2C1B3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CSW</w:t>
            </w:r>
            <w:r w:rsidR="005550BF">
              <w:rPr>
                <w:rFonts w:ascii="Cambria" w:hAnsi="Cambria"/>
                <w:bCs w:val="0"/>
                <w:sz w:val="20"/>
                <w:szCs w:val="20"/>
                <w:lang w:val="sk-SK"/>
              </w:rPr>
              <w:t>L</w:t>
            </w:r>
            <w:r w:rsidRPr="002C1B3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= počet kusov SW1 x cena za jeden kus SW1 + počet kusov SW2 x cena za jeden kus SW2 + počet kusov SW3 x cena za jeden kus SW3 </w:t>
            </w:r>
            <w:r w:rsidR="00E5708A">
              <w:rPr>
                <w:rFonts w:ascii="Cambria" w:hAnsi="Cambria"/>
                <w:bCs w:val="0"/>
                <w:sz w:val="20"/>
                <w:szCs w:val="20"/>
                <w:lang w:val="sk-SK"/>
              </w:rPr>
              <w:t>+</w:t>
            </w:r>
            <w:r w:rsidRPr="002C1B3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…</w:t>
            </w:r>
            <w:r w:rsidR="00E5708A">
              <w:rPr>
                <w:rFonts w:ascii="Cambria" w:hAnsi="Cambria"/>
                <w:bCs w:val="0"/>
                <w:sz w:val="20"/>
                <w:szCs w:val="20"/>
                <w:vertAlign w:val="superscript"/>
                <w:lang w:val="sk-SK"/>
              </w:rPr>
              <w:t>4</w:t>
            </w:r>
            <w:r w:rsidRPr="002C1B37">
              <w:rPr>
                <w:rFonts w:ascii="Cambria" w:hAnsi="Cambria"/>
                <w:bCs w:val="0"/>
                <w:sz w:val="20"/>
                <w:szCs w:val="20"/>
                <w:vertAlign w:val="superscript"/>
                <w:lang w:val="sk-SK"/>
              </w:rPr>
              <w:t>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D6149CC" w14:textId="77777777" w:rsidR="000F51A1" w:rsidRPr="002C1B37" w:rsidRDefault="000F51A1" w:rsidP="00D123FD">
            <w:pPr>
              <w:spacing w:before="120" w:after="100" w:afterAutospacing="1"/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2C1B37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45D8BAB1" w14:textId="6776E929" w:rsidR="000F51A1" w:rsidRPr="002A1A48" w:rsidRDefault="000F51A1" w:rsidP="00D123FD">
      <w:pPr>
        <w:spacing w:before="60" w:after="6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2A1A48">
        <w:rPr>
          <w:rFonts w:ascii="Cambria" w:hAnsi="Cambria" w:cs="Arial"/>
          <w:bCs/>
          <w:sz w:val="20"/>
          <w:szCs w:val="20"/>
          <w:vertAlign w:val="superscript"/>
        </w:rPr>
        <w:t>1</w:t>
      </w:r>
      <w:r w:rsidRPr="002A1A48">
        <w:rPr>
          <w:rFonts w:ascii="Cambria" w:hAnsi="Cambria" w:cs="Arial"/>
          <w:b/>
          <w:bCs/>
          <w:sz w:val="20"/>
          <w:szCs w:val="20"/>
          <w:vertAlign w:val="superscript"/>
        </w:rPr>
        <w:t>)</w:t>
      </w:r>
      <w:r w:rsidRPr="002A1A48">
        <w:rPr>
          <w:rFonts w:ascii="Cambria" w:hAnsi="Cambria" w:cs="Arial"/>
          <w:sz w:val="20"/>
          <w:szCs w:val="20"/>
        </w:rPr>
        <w:t xml:space="preserve"> V popise uchádzač uvedie v krátkosti funkciu, ktorú daná licencia zabezpečuje (napr. </w:t>
      </w:r>
      <w:r w:rsidR="002C1B37" w:rsidRPr="002A1A48">
        <w:rPr>
          <w:rFonts w:ascii="Cambria" w:hAnsi="Cambria" w:cs="Arial"/>
          <w:sz w:val="20"/>
          <w:szCs w:val="20"/>
        </w:rPr>
        <w:t>migračný nástroj,</w:t>
      </w:r>
      <w:r w:rsidR="00C0317D" w:rsidRPr="002A1A48">
        <w:rPr>
          <w:rFonts w:ascii="Cambria" w:hAnsi="Cambria" w:cs="Arial"/>
          <w:sz w:val="20"/>
          <w:szCs w:val="20"/>
        </w:rPr>
        <w:t xml:space="preserve"> aplikácia ... </w:t>
      </w:r>
      <w:r w:rsidRPr="002A1A48">
        <w:rPr>
          <w:rFonts w:ascii="Cambria" w:hAnsi="Cambria" w:cs="Arial"/>
          <w:sz w:val="20"/>
          <w:szCs w:val="20"/>
        </w:rPr>
        <w:t>).</w:t>
      </w:r>
    </w:p>
    <w:p w14:paraId="267EFB22" w14:textId="77EC98CD" w:rsidR="000F51A1" w:rsidRPr="002A1A48" w:rsidRDefault="000F51A1" w:rsidP="00D123FD">
      <w:pPr>
        <w:spacing w:before="60" w:after="6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2A1A48">
        <w:rPr>
          <w:rFonts w:ascii="Cambria" w:hAnsi="Cambria" w:cs="Arial"/>
          <w:b/>
          <w:bCs/>
          <w:sz w:val="20"/>
          <w:szCs w:val="20"/>
          <w:vertAlign w:val="superscript"/>
        </w:rPr>
        <w:t>2)</w:t>
      </w:r>
      <w:r w:rsidRPr="002A1A48">
        <w:rPr>
          <w:rFonts w:ascii="Cambria" w:hAnsi="Cambria" w:cs="Arial"/>
          <w:sz w:val="20"/>
          <w:szCs w:val="20"/>
        </w:rPr>
        <w:t xml:space="preserve"> Uchádzač vyplní počet kusov softvéru alebo softvérových licencií potrebný pre úplnú implementáciu </w:t>
      </w:r>
      <w:r w:rsidR="00326320" w:rsidRPr="002A1A48">
        <w:rPr>
          <w:rFonts w:ascii="Cambria" w:hAnsi="Cambria" w:cs="Arial"/>
          <w:sz w:val="20"/>
          <w:szCs w:val="20"/>
        </w:rPr>
        <w:t xml:space="preserve">a následnú prevádzku </w:t>
      </w:r>
      <w:r w:rsidRPr="002A1A48">
        <w:rPr>
          <w:rFonts w:ascii="Cambria" w:hAnsi="Cambria" w:cs="Arial"/>
          <w:sz w:val="20"/>
          <w:szCs w:val="20"/>
        </w:rPr>
        <w:t xml:space="preserve">dodávaného riešenia podľa požiadaviek NBS uvedených v týchto súťažných podkladoch. </w:t>
      </w:r>
    </w:p>
    <w:p w14:paraId="7075113A" w14:textId="2C7F86F5" w:rsidR="002A1A48" w:rsidRPr="002A1A48" w:rsidRDefault="000F51A1" w:rsidP="00D123FD">
      <w:p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2A1A48">
        <w:rPr>
          <w:rFonts w:ascii="Cambria" w:hAnsi="Cambria" w:cs="Arial"/>
          <w:bCs/>
          <w:sz w:val="20"/>
          <w:szCs w:val="20"/>
          <w:vertAlign w:val="superscript"/>
        </w:rPr>
        <w:t>3)</w:t>
      </w:r>
      <w:r w:rsidRPr="002A1A48">
        <w:rPr>
          <w:rFonts w:ascii="Cambria" w:hAnsi="Cambria" w:cs="Arial"/>
          <w:sz w:val="20"/>
          <w:szCs w:val="20"/>
        </w:rPr>
        <w:t xml:space="preserve"> Uchádzač vyplní ním navrhovanú cenu</w:t>
      </w:r>
      <w:r w:rsidR="002A1A48" w:rsidRPr="002A1A48">
        <w:rPr>
          <w:rFonts w:ascii="Cambria" w:hAnsi="Cambria" w:cs="Arial"/>
          <w:sz w:val="20"/>
          <w:szCs w:val="20"/>
        </w:rPr>
        <w:t xml:space="preserve"> za 1 kus licencie</w:t>
      </w:r>
    </w:p>
    <w:p w14:paraId="734C4E3C" w14:textId="672188C1" w:rsidR="000F51A1" w:rsidRPr="002A1A48" w:rsidRDefault="00E007EB" w:rsidP="00D123FD">
      <w:pPr>
        <w:spacing w:before="60" w:after="60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  <w:vertAlign w:val="superscript"/>
        </w:rPr>
        <w:t>4</w:t>
      </w:r>
      <w:r w:rsidR="000F51A1" w:rsidRPr="00E007EB">
        <w:rPr>
          <w:rFonts w:ascii="Cambria" w:hAnsi="Cambria" w:cs="Arial"/>
          <w:sz w:val="20"/>
          <w:szCs w:val="20"/>
          <w:vertAlign w:val="superscript"/>
        </w:rPr>
        <w:t>)</w:t>
      </w:r>
      <w:r w:rsidR="000F51A1" w:rsidRPr="002A1A48">
        <w:rPr>
          <w:rFonts w:ascii="Cambria" w:hAnsi="Cambria" w:cs="Arial"/>
          <w:sz w:val="20"/>
          <w:szCs w:val="20"/>
        </w:rPr>
        <w:t xml:space="preserve"> Uchádzač doplní všetky položky potrebné pre úplnú implementáciu </w:t>
      </w:r>
      <w:r w:rsidR="00D010A4">
        <w:rPr>
          <w:rFonts w:ascii="Cambria" w:hAnsi="Cambria" w:cs="Arial"/>
          <w:sz w:val="20"/>
          <w:szCs w:val="20"/>
        </w:rPr>
        <w:t xml:space="preserve">a následnú prevádzku </w:t>
      </w:r>
      <w:r w:rsidR="000F51A1" w:rsidRPr="002A1A48">
        <w:rPr>
          <w:rFonts w:ascii="Cambria" w:hAnsi="Cambria" w:cs="Arial"/>
          <w:sz w:val="20"/>
          <w:szCs w:val="20"/>
        </w:rPr>
        <w:t xml:space="preserve">prevádzkyschopného riešenia podľa požiadaviek NBS uvedených v časti </w:t>
      </w:r>
      <w:r w:rsidR="000F51A1" w:rsidRPr="002A1A48">
        <w:rPr>
          <w:rFonts w:ascii="Cambria" w:hAnsi="Cambria" w:cs="Arial"/>
          <w:sz w:val="20"/>
          <w:szCs w:val="20"/>
        </w:rPr>
        <w:fldChar w:fldCharType="begin"/>
      </w:r>
      <w:r w:rsidR="000F51A1" w:rsidRPr="002A1A48">
        <w:rPr>
          <w:rFonts w:ascii="Cambria" w:hAnsi="Cambria" w:cs="Arial"/>
          <w:sz w:val="20"/>
          <w:szCs w:val="20"/>
        </w:rPr>
        <w:instrText xml:space="preserve"> REF _Ref287863320 \h  \* MERGEFORMAT </w:instrText>
      </w:r>
      <w:r w:rsidR="000F51A1" w:rsidRPr="002A1A48">
        <w:rPr>
          <w:rFonts w:ascii="Cambria" w:hAnsi="Cambria" w:cs="Arial"/>
          <w:sz w:val="20"/>
          <w:szCs w:val="20"/>
        </w:rPr>
      </w:r>
      <w:r w:rsidR="000F51A1" w:rsidRPr="002A1A48">
        <w:rPr>
          <w:rFonts w:ascii="Cambria" w:hAnsi="Cambria" w:cs="Arial"/>
          <w:sz w:val="20"/>
          <w:szCs w:val="20"/>
        </w:rPr>
        <w:fldChar w:fldCharType="separate"/>
      </w:r>
      <w:r w:rsidR="000F51A1" w:rsidRPr="002A1A48">
        <w:rPr>
          <w:rFonts w:ascii="Cambria" w:hAnsi="Cambria" w:cs="Arial"/>
          <w:sz w:val="20"/>
          <w:szCs w:val="20"/>
        </w:rPr>
        <w:t>B.1  OPIS PREDMETU ZÁKAZKY</w:t>
      </w:r>
      <w:r w:rsidR="000F51A1" w:rsidRPr="002A1A48">
        <w:rPr>
          <w:rFonts w:ascii="Cambria" w:hAnsi="Cambria" w:cs="Arial"/>
          <w:sz w:val="20"/>
          <w:szCs w:val="20"/>
        </w:rPr>
        <w:fldChar w:fldCharType="end"/>
      </w:r>
      <w:r w:rsidR="000F51A1" w:rsidRPr="002A1A48">
        <w:rPr>
          <w:rFonts w:ascii="Cambria" w:hAnsi="Cambria" w:cs="Arial"/>
          <w:sz w:val="20"/>
          <w:szCs w:val="20"/>
        </w:rPr>
        <w:t xml:space="preserve"> týchto súťažných podkladov. Pre tento účel uchádzač doplní potrebný počet riadkov a  vzorec s jednotlivými položkami.</w:t>
      </w:r>
    </w:p>
    <w:p w14:paraId="27B862F5" w14:textId="77777777" w:rsidR="00C02017" w:rsidRPr="006E455A" w:rsidRDefault="00C02017" w:rsidP="00F7070B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0"/>
          <w:szCs w:val="20"/>
        </w:rPr>
      </w:pPr>
    </w:p>
    <w:p w14:paraId="5B940FB9" w14:textId="59CE9D1F" w:rsidR="00DA230A" w:rsidRPr="006E455A" w:rsidRDefault="00DA230A" w:rsidP="00647CCA">
      <w:pPr>
        <w:pStyle w:val="normalL2"/>
      </w:pPr>
      <w:r w:rsidRPr="006E455A">
        <w:t xml:space="preserve">Spôsob určenia ceny za služby objednávané na základe záväznej objednávky počas </w:t>
      </w:r>
      <w:r w:rsidR="00EB09B9" w:rsidRPr="006E455A">
        <w:t>realizácie projektu</w:t>
      </w:r>
    </w:p>
    <w:p w14:paraId="5A2C0A3E" w14:textId="621CDF9F" w:rsidR="00DA230A" w:rsidRPr="009D791F" w:rsidRDefault="00DA230A" w:rsidP="006E455A">
      <w:pPr>
        <w:pStyle w:val="weeklies"/>
        <w:tabs>
          <w:tab w:val="left" w:pos="709"/>
        </w:tabs>
        <w:overflowPunct/>
        <w:autoSpaceDE/>
        <w:autoSpaceDN/>
        <w:adjustRightInd/>
        <w:spacing w:before="240" w:after="120"/>
        <w:ind w:left="1418" w:hanging="1418"/>
        <w:jc w:val="left"/>
        <w:textAlignment w:val="auto"/>
        <w:rPr>
          <w:rFonts w:ascii="Cambria" w:hAnsi="Cambria" w:cs="Arial"/>
          <w:b/>
          <w:bCs/>
          <w:sz w:val="20"/>
          <w:lang w:val="sk-SK"/>
        </w:rPr>
      </w:pPr>
      <w:r w:rsidRPr="009D791F">
        <w:rPr>
          <w:rFonts w:ascii="Cambria" w:hAnsi="Cambria" w:cs="Arial"/>
          <w:b/>
          <w:bCs/>
          <w:sz w:val="20"/>
          <w:lang w:val="sk-SK"/>
        </w:rPr>
        <w:t>TABUĽKA č.</w:t>
      </w:r>
      <w:r w:rsidR="00E3339D">
        <w:rPr>
          <w:rFonts w:ascii="Cambria" w:hAnsi="Cambria" w:cs="Arial"/>
          <w:b/>
          <w:bCs/>
          <w:sz w:val="20"/>
          <w:lang w:val="sk-SK"/>
        </w:rPr>
        <w:t>4</w:t>
      </w:r>
      <w:r w:rsidRPr="009D791F">
        <w:rPr>
          <w:rFonts w:ascii="Cambria" w:hAnsi="Cambria" w:cs="Arial"/>
          <w:b/>
          <w:bCs/>
          <w:sz w:val="20"/>
          <w:lang w:val="sk-SK"/>
        </w:rPr>
        <w:t xml:space="preserve"> Cena za dodatočné práce objednávané na základe záväznej objednávky počas realizácie projektu</w:t>
      </w: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"/>
        <w:gridCol w:w="5387"/>
        <w:gridCol w:w="2835"/>
      </w:tblGrid>
      <w:tr w:rsidR="00DA230A" w:rsidRPr="006E455A" w14:paraId="4F632F29" w14:textId="77777777" w:rsidTr="00F7704A">
        <w:trPr>
          <w:trHeight w:val="447"/>
        </w:trPr>
        <w:tc>
          <w:tcPr>
            <w:tcW w:w="1134" w:type="dxa"/>
            <w:gridSpan w:val="2"/>
            <w:shd w:val="clear" w:color="auto" w:fill="8EAADB" w:themeFill="accent1" w:themeFillTint="99"/>
            <w:noWrap/>
            <w:vAlign w:val="center"/>
          </w:tcPr>
          <w:p w14:paraId="6691C4C9" w14:textId="77777777" w:rsidR="00DA230A" w:rsidRPr="006E455A" w:rsidRDefault="00DA230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5387" w:type="dxa"/>
            <w:shd w:val="clear" w:color="auto" w:fill="8EAADB" w:themeFill="accent1" w:themeFillTint="99"/>
            <w:vAlign w:val="center"/>
          </w:tcPr>
          <w:p w14:paraId="0137522D" w14:textId="77777777" w:rsidR="00DA230A" w:rsidRPr="006E455A" w:rsidRDefault="00DA230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2835" w:type="dxa"/>
            <w:shd w:val="clear" w:color="auto" w:fill="8EAADB" w:themeFill="accent1" w:themeFillTint="99"/>
            <w:vAlign w:val="center"/>
          </w:tcPr>
          <w:p w14:paraId="42584531" w14:textId="77777777" w:rsidR="00DA230A" w:rsidRPr="006E455A" w:rsidRDefault="00DA230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</w:t>
            </w:r>
          </w:p>
        </w:tc>
      </w:tr>
      <w:tr w:rsidR="00DA230A" w:rsidRPr="006E455A" w14:paraId="1EEDDA9E" w14:textId="77777777" w:rsidTr="00F770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150C57" w14:textId="784062BF" w:rsidR="00DA230A" w:rsidRPr="006E455A" w:rsidRDefault="00DA230A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CCO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873447" w14:textId="77777777" w:rsidR="00DA230A" w:rsidRPr="006E455A" w:rsidRDefault="00DA230A" w:rsidP="00DA230A">
            <w:pPr>
              <w:numPr>
                <w:ilvl w:val="0"/>
                <w:numId w:val="7"/>
              </w:num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3E06CA5" w14:textId="77777777" w:rsidR="00DA230A" w:rsidRPr="006E455A" w:rsidRDefault="00DA230A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 xml:space="preserve">cena za 1 osobohodinu dodatočne objednaných prác a služieb,  </w:t>
            </w:r>
            <w:r w:rsidRPr="006E455A">
              <w:rPr>
                <w:rFonts w:ascii="Cambria" w:hAnsi="Cambria" w:cs="Arial"/>
                <w:b/>
                <w:sz w:val="20"/>
                <w:szCs w:val="20"/>
              </w:rPr>
              <w:t>počas realizácie projektu</w:t>
            </w:r>
            <w:r w:rsidRPr="006E455A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1AED7D5C" w14:textId="5C9F3C0F" w:rsidR="003F7AEC" w:rsidRPr="006E455A" w:rsidRDefault="003F7AEC" w:rsidP="00DE5EE3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EEE5AD" w14:textId="77777777" w:rsidR="00DA230A" w:rsidRPr="006E455A" w:rsidRDefault="00DA230A">
            <w:pPr>
              <w:jc w:val="right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DA230A" w:rsidRPr="006E455A" w14:paraId="65070BA4" w14:textId="77777777" w:rsidTr="00F770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1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D4BFC80" w14:textId="7DE1CF4B" w:rsidR="00DA230A" w:rsidRPr="00F37EDD" w:rsidRDefault="00DA230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37EDD">
              <w:rPr>
                <w:rFonts w:ascii="Cambria" w:hAnsi="Cambria" w:cs="Arial"/>
                <w:b/>
                <w:bCs/>
                <w:sz w:val="20"/>
                <w:szCs w:val="20"/>
              </w:rPr>
              <w:t>CCO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22B8AF" w14:textId="50FCDF32" w:rsidR="00DA230A" w:rsidRPr="00F37EDD" w:rsidRDefault="00DA230A">
            <w:pPr>
              <w:pStyle w:val="xl27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F37EDD">
              <w:rPr>
                <w:rFonts w:ascii="Cambria" w:hAnsi="Cambria"/>
                <w:sz w:val="20"/>
                <w:szCs w:val="20"/>
                <w:lang w:val="sk-SK"/>
              </w:rPr>
              <w:t xml:space="preserve">Celková cena za služby objednávané na základe záväznej objednávky </w:t>
            </w:r>
            <w:r w:rsidR="009C73D5" w:rsidRPr="00F37EDD">
              <w:rPr>
                <w:rFonts w:ascii="Cambria" w:hAnsi="Cambria"/>
                <w:sz w:val="20"/>
                <w:szCs w:val="20"/>
                <w:u w:val="single"/>
                <w:lang w:val="sk-SK"/>
              </w:rPr>
              <w:t>počas realizácie projektu</w:t>
            </w:r>
            <w:r w:rsidR="009C73D5" w:rsidRPr="00F37EDD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Pr="00F37EDD">
              <w:rPr>
                <w:rFonts w:ascii="Cambria" w:hAnsi="Cambria"/>
                <w:sz w:val="20"/>
                <w:szCs w:val="20"/>
                <w:lang w:val="sk-SK"/>
              </w:rPr>
              <w:t>vypočítaná ako:</w:t>
            </w:r>
          </w:p>
          <w:p w14:paraId="7FD14EAE" w14:textId="102C1BEA" w:rsidR="009936EE" w:rsidRPr="00F37EDD" w:rsidRDefault="009936EE" w:rsidP="009936EE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 w:val="0"/>
                <w:bCs w:val="0"/>
                <w:sz w:val="20"/>
                <w:szCs w:val="20"/>
                <w:lang w:val="sk-SK"/>
              </w:rPr>
            </w:pPr>
          </w:p>
          <w:p w14:paraId="0488A9DB" w14:textId="058876C5" w:rsidR="00240F9D" w:rsidRPr="00F37EDD" w:rsidRDefault="00DA230A" w:rsidP="00240F9D">
            <w:pPr>
              <w:pStyle w:val="xl27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F37EDD">
              <w:rPr>
                <w:rFonts w:ascii="Cambria" w:hAnsi="Cambria"/>
                <w:sz w:val="20"/>
                <w:szCs w:val="20"/>
                <w:lang w:val="sk-SK"/>
              </w:rPr>
              <w:t xml:space="preserve">CO = </w:t>
            </w:r>
            <w:r w:rsidR="00F37EDD" w:rsidRPr="00F37EDD">
              <w:rPr>
                <w:rFonts w:ascii="Cambria" w:hAnsi="Cambria"/>
                <w:sz w:val="20"/>
                <w:szCs w:val="20"/>
                <w:lang w:val="sk-SK"/>
              </w:rPr>
              <w:t>3</w:t>
            </w:r>
            <w:r w:rsidR="002C3258" w:rsidRPr="00F37EDD">
              <w:rPr>
                <w:rFonts w:ascii="Cambria" w:hAnsi="Cambria"/>
                <w:sz w:val="20"/>
                <w:szCs w:val="20"/>
                <w:lang w:val="sk-SK"/>
              </w:rPr>
              <w:t>000</w:t>
            </w:r>
            <w:r w:rsidRPr="00F37EDD">
              <w:rPr>
                <w:rFonts w:ascii="Cambria" w:hAnsi="Cambria"/>
                <w:sz w:val="20"/>
                <w:szCs w:val="20"/>
                <w:lang w:val="sk-SK"/>
              </w:rPr>
              <w:t xml:space="preserve"> x </w:t>
            </w:r>
            <w:r w:rsidR="002C3258" w:rsidRPr="00F37EDD">
              <w:rPr>
                <w:rFonts w:ascii="Cambria" w:hAnsi="Cambria"/>
                <w:sz w:val="20"/>
                <w:szCs w:val="20"/>
                <w:lang w:val="sk-SK"/>
              </w:rPr>
              <w:t>CC</w:t>
            </w:r>
            <w:r w:rsidRPr="00F37EDD">
              <w:rPr>
                <w:rFonts w:ascii="Cambria" w:hAnsi="Cambria"/>
                <w:sz w:val="20"/>
                <w:szCs w:val="20"/>
                <w:lang w:val="sk-SK"/>
              </w:rPr>
              <w:t xml:space="preserve">O1 </w:t>
            </w:r>
          </w:p>
          <w:p w14:paraId="2A13C08E" w14:textId="5DC20251" w:rsidR="00CD7B0D" w:rsidRPr="00F37EDD" w:rsidRDefault="00CD7B0D" w:rsidP="00576021">
            <w:pPr>
              <w:pStyle w:val="xl27"/>
              <w:spacing w:before="0" w:beforeAutospacing="0" w:after="12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F37EDD">
              <w:rPr>
                <w:rFonts w:ascii="Cambria" w:hAnsi="Cambria"/>
                <w:b w:val="0"/>
                <w:bCs w:val="0"/>
                <w:sz w:val="20"/>
                <w:szCs w:val="20"/>
                <w:lang w:val="sk-SK"/>
              </w:rPr>
              <w:t xml:space="preserve">(Predpokladaná výška objemu tejto služby je v maximálnom rozsahu </w:t>
            </w:r>
            <w:r w:rsidR="00F37EDD" w:rsidRPr="00F37EDD">
              <w:rPr>
                <w:rFonts w:ascii="Cambria" w:hAnsi="Cambria"/>
                <w:sz w:val="20"/>
                <w:szCs w:val="20"/>
                <w:lang w:val="sk-SK"/>
              </w:rPr>
              <w:t>3</w:t>
            </w:r>
            <w:r w:rsidRPr="00F37EDD">
              <w:rPr>
                <w:rFonts w:ascii="Cambria" w:hAnsi="Cambria"/>
                <w:sz w:val="20"/>
                <w:szCs w:val="20"/>
                <w:lang w:val="sk-SK"/>
              </w:rPr>
              <w:t>000</w:t>
            </w:r>
            <w:r w:rsidRPr="00F37EDD">
              <w:rPr>
                <w:rFonts w:ascii="Cambria" w:hAnsi="Cambria"/>
                <w:b w:val="0"/>
                <w:bCs w:val="0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37EDD">
              <w:rPr>
                <w:rFonts w:ascii="Cambria" w:hAnsi="Cambria"/>
                <w:b w:val="0"/>
                <w:bCs w:val="0"/>
                <w:sz w:val="20"/>
                <w:szCs w:val="20"/>
                <w:lang w:val="sk-SK"/>
              </w:rPr>
              <w:t>osbohodín</w:t>
            </w:r>
            <w:proofErr w:type="spellEnd"/>
            <w:r w:rsidRPr="00F37EDD">
              <w:rPr>
                <w:rFonts w:ascii="Cambria" w:hAnsi="Cambria"/>
                <w:b w:val="0"/>
                <w:bCs w:val="0"/>
                <w:sz w:val="20"/>
                <w:szCs w:val="20"/>
                <w:lang w:val="sk-SK"/>
              </w:rPr>
              <w:t>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2CEDD27" w14:textId="77777777" w:rsidR="00DA230A" w:rsidRPr="006E455A" w:rsidRDefault="00DA230A" w:rsidP="008F1978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F37EDD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2DC14E4D" w14:textId="77777777" w:rsidR="00557467" w:rsidRDefault="00557467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B24029A" w14:textId="77777777" w:rsidR="00D123FD" w:rsidRDefault="00D123FD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D87AE50" w14:textId="77777777" w:rsidR="00D123FD" w:rsidRDefault="00D123FD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2976D55" w14:textId="77777777" w:rsidR="00D123FD" w:rsidRPr="006E455A" w:rsidRDefault="00D123FD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DC71937" w14:textId="210A9F0D" w:rsidR="001E2AE3" w:rsidRPr="006E455A" w:rsidRDefault="001E2AE3" w:rsidP="00647CCA">
      <w:pPr>
        <w:pStyle w:val="normalL2"/>
      </w:pPr>
      <w:r w:rsidRPr="006E455A">
        <w:lastRenderedPageBreak/>
        <w:t xml:space="preserve">Spôsob určenia ceny za dodanie hardvéru </w:t>
      </w:r>
      <w:r w:rsidR="00DE28CA" w:rsidRPr="006E455A">
        <w:t>pre dodávaný systém</w:t>
      </w:r>
    </w:p>
    <w:p w14:paraId="7A1F197C" w14:textId="1835AAC1" w:rsidR="001E2AE3" w:rsidRPr="00C76254" w:rsidRDefault="001E2AE3" w:rsidP="00647CCA">
      <w:pPr>
        <w:pStyle w:val="weeklies"/>
        <w:tabs>
          <w:tab w:val="left" w:pos="709"/>
        </w:tabs>
        <w:overflowPunct/>
        <w:autoSpaceDE/>
        <w:autoSpaceDN/>
        <w:adjustRightInd/>
        <w:spacing w:before="240" w:after="120"/>
        <w:ind w:left="1701" w:hanging="1701"/>
        <w:jc w:val="left"/>
        <w:textAlignment w:val="auto"/>
        <w:rPr>
          <w:rFonts w:ascii="Cambria" w:hAnsi="Cambria" w:cs="Arial"/>
          <w:b/>
          <w:bCs/>
          <w:sz w:val="20"/>
        </w:rPr>
      </w:pPr>
      <w:r w:rsidRPr="006E455A">
        <w:rPr>
          <w:rFonts w:ascii="Cambria" w:hAnsi="Cambria" w:cs="Arial"/>
          <w:b/>
          <w:bCs/>
          <w:sz w:val="20"/>
          <w:lang w:val="sk-SK"/>
        </w:rPr>
        <w:t>TABUĽKA č.</w:t>
      </w:r>
      <w:r w:rsidR="00E3339D">
        <w:rPr>
          <w:rFonts w:ascii="Cambria" w:hAnsi="Cambria" w:cs="Arial"/>
          <w:b/>
          <w:bCs/>
          <w:sz w:val="20"/>
          <w:lang w:val="sk-SK"/>
        </w:rPr>
        <w:t>5</w:t>
      </w:r>
      <w:r w:rsidRPr="006E455A">
        <w:rPr>
          <w:rFonts w:ascii="Cambria" w:hAnsi="Cambria" w:cs="Arial"/>
          <w:b/>
          <w:bCs/>
          <w:sz w:val="20"/>
          <w:lang w:val="sk-SK"/>
        </w:rPr>
        <w:t xml:space="preserve"> Cena za </w:t>
      </w:r>
      <w:r w:rsidR="00647CCA" w:rsidRPr="006E455A">
        <w:rPr>
          <w:rFonts w:ascii="Cambria" w:hAnsi="Cambria" w:cs="Arial"/>
          <w:b/>
          <w:bCs/>
          <w:sz w:val="20"/>
          <w:lang w:val="sk-SK"/>
        </w:rPr>
        <w:t>dodanie hardvéru pre dodávaný systém</w:t>
      </w:r>
      <w:r w:rsidR="00C76254">
        <w:rPr>
          <w:rFonts w:ascii="Cambria" w:hAnsi="Cambria" w:cs="Arial"/>
          <w:b/>
          <w:bCs/>
          <w:sz w:val="20"/>
          <w:lang w:val="sk-SK"/>
        </w:rPr>
        <w:t xml:space="preserve"> </w:t>
      </w:r>
      <w:r w:rsidR="00C76254" w:rsidRPr="002C2EF6">
        <w:rPr>
          <w:rFonts w:ascii="Cambria" w:hAnsi="Cambria" w:cs="Arial"/>
          <w:b/>
          <w:bCs/>
          <w:sz w:val="20"/>
          <w:highlight w:val="yellow"/>
        </w:rPr>
        <w:t xml:space="preserve">&lt; </w:t>
      </w:r>
      <w:proofErr w:type="spellStart"/>
      <w:r w:rsidR="00C76254" w:rsidRPr="002C2EF6">
        <w:rPr>
          <w:rFonts w:ascii="Cambria" w:hAnsi="Cambria" w:cs="Arial"/>
          <w:b/>
          <w:bCs/>
          <w:sz w:val="20"/>
          <w:highlight w:val="yellow"/>
        </w:rPr>
        <w:t>bude</w:t>
      </w:r>
      <w:proofErr w:type="spellEnd"/>
      <w:r w:rsidR="00C76254" w:rsidRPr="002C2EF6">
        <w:rPr>
          <w:rFonts w:ascii="Cambria" w:hAnsi="Cambria" w:cs="Arial"/>
          <w:b/>
          <w:bCs/>
          <w:sz w:val="20"/>
          <w:highlight w:val="yellow"/>
        </w:rPr>
        <w:t xml:space="preserve"> </w:t>
      </w:r>
      <w:proofErr w:type="spellStart"/>
      <w:r w:rsidR="00C76254" w:rsidRPr="002C2EF6">
        <w:rPr>
          <w:rFonts w:ascii="Cambria" w:hAnsi="Cambria" w:cs="Arial"/>
          <w:b/>
          <w:bCs/>
          <w:sz w:val="20"/>
          <w:highlight w:val="yellow"/>
        </w:rPr>
        <w:t>spresnen</w:t>
      </w:r>
      <w:proofErr w:type="spellEnd"/>
      <w:r w:rsidR="002C2EF6" w:rsidRPr="002C2EF6">
        <w:rPr>
          <w:rFonts w:ascii="Cambria" w:hAnsi="Cambria" w:cs="Arial"/>
          <w:b/>
          <w:bCs/>
          <w:sz w:val="20"/>
          <w:highlight w:val="yellow"/>
          <w:lang w:val="sk-SK"/>
        </w:rPr>
        <w:t xml:space="preserve">é na základe uzavretia požiadaviek na HW </w:t>
      </w:r>
      <w:r w:rsidR="00C76254" w:rsidRPr="002C2EF6">
        <w:rPr>
          <w:rFonts w:ascii="Cambria" w:hAnsi="Cambria" w:cs="Arial"/>
          <w:b/>
          <w:bCs/>
          <w:sz w:val="20"/>
          <w:highlight w:val="yellow"/>
        </w:rPr>
        <w:t>&gt;</w:t>
      </w: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"/>
        <w:gridCol w:w="3402"/>
        <w:gridCol w:w="1701"/>
        <w:gridCol w:w="1560"/>
        <w:gridCol w:w="1559"/>
      </w:tblGrid>
      <w:tr w:rsidR="00DC5DB1" w:rsidRPr="006E455A" w14:paraId="63F756F1" w14:textId="77777777" w:rsidTr="00E3339D">
        <w:trPr>
          <w:trHeight w:val="447"/>
        </w:trPr>
        <w:tc>
          <w:tcPr>
            <w:tcW w:w="1134" w:type="dxa"/>
            <w:gridSpan w:val="2"/>
            <w:shd w:val="clear" w:color="auto" w:fill="8EAADB" w:themeFill="accent1" w:themeFillTint="99"/>
            <w:noWrap/>
            <w:vAlign w:val="center"/>
          </w:tcPr>
          <w:p w14:paraId="1621A754" w14:textId="77777777" w:rsidR="00DC5DB1" w:rsidRPr="006E455A" w:rsidRDefault="00DC5DB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3402" w:type="dxa"/>
            <w:shd w:val="clear" w:color="auto" w:fill="8EAADB" w:themeFill="accent1" w:themeFillTint="99"/>
            <w:vAlign w:val="center"/>
          </w:tcPr>
          <w:p w14:paraId="241D0FF8" w14:textId="77777777" w:rsidR="00DC5DB1" w:rsidRPr="006E455A" w:rsidRDefault="00DC5DB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1701" w:type="dxa"/>
            <w:shd w:val="clear" w:color="auto" w:fill="8EAADB" w:themeFill="accent1" w:themeFillTint="99"/>
          </w:tcPr>
          <w:p w14:paraId="220F4324" w14:textId="77777777" w:rsidR="006E455A" w:rsidRPr="006E455A" w:rsidRDefault="006E455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4DE065AC" w14:textId="15D83252" w:rsidR="00DC5DB1" w:rsidRPr="006E455A" w:rsidRDefault="00DC5DB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560" w:type="dxa"/>
            <w:shd w:val="clear" w:color="auto" w:fill="8EAADB" w:themeFill="accent1" w:themeFillTint="99"/>
          </w:tcPr>
          <w:p w14:paraId="480F7720" w14:textId="77777777" w:rsidR="000530BB" w:rsidRPr="006E455A" w:rsidRDefault="00DC5DB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Jednotková cena </w:t>
            </w:r>
          </w:p>
          <w:p w14:paraId="1FD9FCF1" w14:textId="44212EDC" w:rsidR="00DC5DB1" w:rsidRPr="006E455A" w:rsidRDefault="00DC5DB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(bez DPH)</w:t>
            </w:r>
          </w:p>
        </w:tc>
        <w:tc>
          <w:tcPr>
            <w:tcW w:w="1559" w:type="dxa"/>
            <w:shd w:val="clear" w:color="auto" w:fill="8EAADB" w:themeFill="accent1" w:themeFillTint="99"/>
            <w:vAlign w:val="center"/>
          </w:tcPr>
          <w:p w14:paraId="09FA5764" w14:textId="703104B0" w:rsidR="00DC5DB1" w:rsidRPr="006E455A" w:rsidRDefault="00DC5DB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</w:t>
            </w:r>
            <w:r w:rsidR="00EF3909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spolu 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v EUR bez DPH</w:t>
            </w:r>
          </w:p>
        </w:tc>
      </w:tr>
      <w:tr w:rsidR="000530BB" w:rsidRPr="006E455A" w14:paraId="43E84F63" w14:textId="77777777" w:rsidTr="00E33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CF3D8F" w14:textId="58281C77" w:rsidR="000530BB" w:rsidRPr="006E455A" w:rsidRDefault="000530BB" w:rsidP="000530BB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HW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7960E8" w14:textId="33522AE7" w:rsidR="000530BB" w:rsidRPr="006E455A" w:rsidRDefault="000530BB" w:rsidP="000530BB">
            <w:pPr>
              <w:numPr>
                <w:ilvl w:val="0"/>
                <w:numId w:val="20"/>
              </w:num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ED98CA7" w14:textId="3557055C" w:rsidR="000530BB" w:rsidRPr="006E455A" w:rsidRDefault="00337E89" w:rsidP="004E7EEA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</w:t>
            </w:r>
            <w:r w:rsidR="000530BB" w:rsidRPr="006E455A">
              <w:rPr>
                <w:rFonts w:ascii="Cambria" w:hAnsi="Cambria" w:cs="Arial"/>
                <w:sz w:val="20"/>
                <w:szCs w:val="20"/>
              </w:rPr>
              <w:t>ena za hardvér pre dodávaný systém</w:t>
            </w:r>
            <w:r w:rsidR="005C4AC0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5C0536" w:rsidRPr="005C0536">
              <w:rPr>
                <w:rFonts w:ascii="Cambria" w:hAnsi="Cambria" w:cs="Arial"/>
                <w:sz w:val="20"/>
                <w:szCs w:val="20"/>
              </w:rPr>
              <w:t>(ESXi</w:t>
            </w:r>
            <w:r w:rsidR="005C0536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C545B9" w14:textId="5B90228C" w:rsidR="000530BB" w:rsidRPr="006E455A" w:rsidRDefault="000530BB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FE10EC" w14:textId="24D41ADB" w:rsidR="000530BB" w:rsidRPr="006E455A" w:rsidRDefault="000530BB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F5D48E" w14:textId="2EDF37BE" w:rsidR="000530BB" w:rsidRPr="006E455A" w:rsidRDefault="000530BB" w:rsidP="00E3339D">
            <w:pPr>
              <w:spacing w:before="60" w:after="60"/>
              <w:ind w:right="-114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&lt;vyplní </w:t>
            </w:r>
            <w:r w:rsidR="00AA020C"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u</w:t>
            </w: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chádzač&gt;</w:t>
            </w:r>
          </w:p>
        </w:tc>
      </w:tr>
      <w:tr w:rsidR="00FF01C9" w:rsidRPr="006E455A" w14:paraId="70ADF9CC" w14:textId="77777777" w:rsidTr="00E33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72D473" w14:textId="2006B0D5" w:rsidR="00FF01C9" w:rsidRPr="006E455A" w:rsidRDefault="00FF01C9" w:rsidP="00FF01C9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HW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4D2202" w14:textId="77777777" w:rsidR="00FF01C9" w:rsidRPr="006E455A" w:rsidRDefault="00FF01C9" w:rsidP="00FF01C9">
            <w:pPr>
              <w:numPr>
                <w:ilvl w:val="0"/>
                <w:numId w:val="20"/>
              </w:num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31E8596" w14:textId="5A96627C" w:rsidR="00FF01C9" w:rsidRPr="006E455A" w:rsidRDefault="00FF01C9" w:rsidP="00FF01C9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Cena za inštaláciu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F7A3AF" w14:textId="504B47E0" w:rsidR="00FF01C9" w:rsidRPr="006E455A" w:rsidRDefault="00FF01C9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4F4266" w14:textId="75E0F315" w:rsidR="00FF01C9" w:rsidRPr="006E455A" w:rsidRDefault="00FF01C9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B30404" w14:textId="51DA59A6" w:rsidR="00FF01C9" w:rsidRPr="006E455A" w:rsidRDefault="00FF01C9" w:rsidP="00E3339D">
            <w:pPr>
              <w:spacing w:before="60" w:after="60"/>
              <w:ind w:right="-114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</w:tr>
      <w:tr w:rsidR="002E4653" w:rsidRPr="006E455A" w14:paraId="04AF659E" w14:textId="77777777" w:rsidTr="00E33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E2ED95" w14:textId="6473A9F7" w:rsidR="002E4653" w:rsidRPr="006E455A" w:rsidRDefault="002E4653" w:rsidP="002E465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HW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C1203B" w14:textId="77777777" w:rsidR="002E4653" w:rsidRPr="006E455A" w:rsidRDefault="002E4653" w:rsidP="002E4653">
            <w:pPr>
              <w:numPr>
                <w:ilvl w:val="0"/>
                <w:numId w:val="20"/>
              </w:num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FE4CA1" w14:textId="7DB159F1" w:rsidR="002E4653" w:rsidRPr="006E455A" w:rsidRDefault="002E4653" w:rsidP="002E465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Cena za servisné služby pre dodávaný hardvér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1056D3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na </w:t>
            </w:r>
            <w:r w:rsidR="001056D3" w:rsidRPr="001056D3">
              <w:rPr>
                <w:rFonts w:ascii="Cambria" w:hAnsi="Cambria" w:cs="Arial"/>
                <w:b/>
                <w:bCs/>
                <w:sz w:val="20"/>
                <w:szCs w:val="20"/>
              </w:rPr>
              <w:t>6</w:t>
            </w:r>
            <w:r w:rsidRPr="001056D3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rokov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66E00F" w14:textId="436294AE" w:rsidR="002E4653" w:rsidRPr="006E455A" w:rsidRDefault="002E4653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A2CDC4B" w14:textId="23696123" w:rsidR="002E4653" w:rsidRPr="006E455A" w:rsidRDefault="002E4653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&lt;vyplní uchádzač&gt;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CE841E" w14:textId="4F3B0D86" w:rsidR="002E4653" w:rsidRPr="006E455A" w:rsidRDefault="002E4653" w:rsidP="00E3339D">
            <w:pPr>
              <w:spacing w:before="60" w:after="60"/>
              <w:ind w:right="-57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&lt;vyplní </w:t>
            </w:r>
            <w:r w:rsidR="00E3339D">
              <w:rPr>
                <w:rFonts w:ascii="Cambria" w:hAnsi="Cambria" w:cs="Arial"/>
                <w:i/>
                <w:iCs/>
                <w:sz w:val="18"/>
                <w:szCs w:val="18"/>
              </w:rPr>
              <w:t>u</w:t>
            </w: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chádzač&gt;</w:t>
            </w:r>
          </w:p>
        </w:tc>
      </w:tr>
      <w:tr w:rsidR="003D4F79" w:rsidRPr="006E455A" w14:paraId="5961967E" w14:textId="77777777" w:rsidTr="00E33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EF7CB8" w14:textId="506ADAF4" w:rsidR="003D4F79" w:rsidRPr="006E455A" w:rsidRDefault="003D4F79" w:rsidP="003D4F79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HW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906ABF" w14:textId="77777777" w:rsidR="003D4F79" w:rsidRPr="006E455A" w:rsidRDefault="003D4F79" w:rsidP="003D4F79">
            <w:pPr>
              <w:numPr>
                <w:ilvl w:val="0"/>
                <w:numId w:val="20"/>
              </w:num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15BFB4E" w14:textId="51B4668B" w:rsidR="003D4F79" w:rsidRPr="006E455A" w:rsidRDefault="003D4F79" w:rsidP="003D4F79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</w:t>
            </w:r>
            <w:r w:rsidRPr="00337E89">
              <w:rPr>
                <w:rFonts w:ascii="Cambria" w:hAnsi="Cambria" w:cs="Arial"/>
                <w:sz w:val="20"/>
                <w:szCs w:val="20"/>
              </w:rPr>
              <w:t xml:space="preserve">ena za subscripcie </w:t>
            </w:r>
            <w:r>
              <w:rPr>
                <w:rFonts w:ascii="Cambria" w:hAnsi="Cambria" w:cs="Arial"/>
                <w:sz w:val="20"/>
                <w:szCs w:val="20"/>
              </w:rPr>
              <w:t xml:space="preserve">operačného systému </w:t>
            </w:r>
            <w:r w:rsidRPr="00337E89">
              <w:rPr>
                <w:rFonts w:ascii="Cambria" w:hAnsi="Cambria" w:cs="Arial"/>
                <w:sz w:val="20"/>
                <w:szCs w:val="20"/>
              </w:rPr>
              <w:t xml:space="preserve"> RedHat </w:t>
            </w:r>
            <w:r w:rsidRPr="001056D3">
              <w:rPr>
                <w:rFonts w:ascii="Cambria" w:hAnsi="Cambria" w:cs="Arial"/>
                <w:b/>
                <w:bCs/>
                <w:sz w:val="20"/>
                <w:szCs w:val="20"/>
              </w:rPr>
              <w:t>na 3 roky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C4919C" w14:textId="161FDAD9" w:rsidR="003D4F79" w:rsidRPr="006E455A" w:rsidRDefault="003D4F79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13094D" w14:textId="6849F4E9" w:rsidR="003D4F79" w:rsidRPr="006E455A" w:rsidRDefault="003D4F79" w:rsidP="00E3339D">
            <w:pPr>
              <w:spacing w:before="60" w:after="60"/>
              <w:ind w:right="-102"/>
              <w:jc w:val="both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&lt;vyplní </w:t>
            </w:r>
            <w:r w:rsidR="00E3339D">
              <w:rPr>
                <w:rFonts w:ascii="Cambria" w:hAnsi="Cambria" w:cs="Arial"/>
                <w:i/>
                <w:iCs/>
                <w:sz w:val="18"/>
                <w:szCs w:val="18"/>
              </w:rPr>
              <w:t>u</w:t>
            </w: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chádzač&gt;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8C3F0" w14:textId="3990ACF5" w:rsidR="003D4F79" w:rsidRPr="006E455A" w:rsidRDefault="003D4F79" w:rsidP="00E3339D">
            <w:pPr>
              <w:spacing w:before="60" w:after="60"/>
              <w:ind w:left="-104" w:right="-114"/>
              <w:jc w:val="right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</w:tr>
      <w:tr w:rsidR="000A5D98" w:rsidRPr="006E455A" w14:paraId="6C11D926" w14:textId="77777777" w:rsidTr="00E33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25D4D2" w14:textId="0C6B9511" w:rsidR="000A5D98" w:rsidRDefault="000A5D98" w:rsidP="000A5D98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HW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625741" w14:textId="77777777" w:rsidR="000A5D98" w:rsidRPr="006E455A" w:rsidRDefault="000A5D98" w:rsidP="000A5D98">
            <w:pPr>
              <w:numPr>
                <w:ilvl w:val="0"/>
                <w:numId w:val="20"/>
              </w:num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ABA1FB9" w14:textId="757460CB" w:rsidR="000A5D98" w:rsidRDefault="000A5D98" w:rsidP="000A5D98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Cena za </w:t>
            </w:r>
            <w:r w:rsidRPr="000E0C72">
              <w:rPr>
                <w:rFonts w:ascii="Cambria" w:hAnsi="Cambria" w:cs="Arial"/>
                <w:sz w:val="20"/>
                <w:szCs w:val="20"/>
              </w:rPr>
              <w:t>-Licenci</w:t>
            </w:r>
            <w:r>
              <w:rPr>
                <w:rFonts w:ascii="Cambria" w:hAnsi="Cambria" w:cs="Arial"/>
                <w:sz w:val="20"/>
                <w:szCs w:val="20"/>
              </w:rPr>
              <w:t>e</w:t>
            </w:r>
            <w:r w:rsidRPr="000E0C72">
              <w:rPr>
                <w:rFonts w:ascii="Cambria" w:hAnsi="Cambria" w:cs="Arial"/>
                <w:sz w:val="20"/>
                <w:szCs w:val="20"/>
              </w:rPr>
              <w:t xml:space="preserve"> vSphere 7 Enterprise Plus pre každý fyzický server (ESXi) + podpora </w:t>
            </w:r>
            <w:r w:rsidRPr="008D6C48">
              <w:rPr>
                <w:rFonts w:ascii="Cambria" w:hAnsi="Cambria" w:cs="Arial"/>
                <w:b/>
                <w:bCs/>
                <w:sz w:val="20"/>
                <w:szCs w:val="20"/>
              </w:rPr>
              <w:t>na 8 rokov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5FBE26" w14:textId="3C0E6FF4" w:rsidR="000A5D98" w:rsidRPr="006E455A" w:rsidRDefault="000A5D98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0E654A" w14:textId="10E9B863" w:rsidR="000A5D98" w:rsidRPr="006E455A" w:rsidRDefault="000A5D98" w:rsidP="00E3339D">
            <w:pPr>
              <w:spacing w:before="60" w:after="60"/>
              <w:ind w:right="-102"/>
              <w:jc w:val="both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&lt;vyplní uchádzač&gt;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0852D" w14:textId="71537226" w:rsidR="000A5D98" w:rsidRPr="006E455A" w:rsidRDefault="000A5D98" w:rsidP="00E3339D">
            <w:pPr>
              <w:spacing w:before="60" w:after="60"/>
              <w:ind w:left="-104" w:right="-114"/>
              <w:jc w:val="right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</w:tr>
      <w:tr w:rsidR="002E4653" w:rsidRPr="006E455A" w14:paraId="3A2BD9E4" w14:textId="77777777" w:rsidTr="00E33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3A4FEC" w14:textId="77777777" w:rsidR="002E4653" w:rsidRPr="006E455A" w:rsidRDefault="002E4653" w:rsidP="002E4653">
            <w:pPr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...</w:t>
            </w:r>
            <w:r w:rsidRPr="006E455A">
              <w:rPr>
                <w:rFonts w:ascii="Cambria" w:hAnsi="Cambria" w:cs="Arial"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18EB19" w14:textId="77777777" w:rsidR="002E4653" w:rsidRPr="006E455A" w:rsidRDefault="002E4653" w:rsidP="002E465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0FFFA2C" w14:textId="77777777" w:rsidR="002E4653" w:rsidRPr="006E455A" w:rsidRDefault="002E4653" w:rsidP="002E465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D3603C" w14:textId="2A624DAF" w:rsidR="002E4653" w:rsidRPr="00E3339D" w:rsidRDefault="002E4653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84177" w14:textId="184B0F0A" w:rsidR="002E4653" w:rsidRPr="00E3339D" w:rsidRDefault="002E4653" w:rsidP="00E3339D">
            <w:pPr>
              <w:spacing w:before="60" w:after="60"/>
              <w:ind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2D2687" w14:textId="56F90DF8" w:rsidR="002E4653" w:rsidRPr="00E3339D" w:rsidRDefault="002E4653" w:rsidP="00E3339D">
            <w:pPr>
              <w:spacing w:before="60" w:after="60"/>
              <w:ind w:left="-104" w:right="-57"/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&lt;vyplní uchádzač&gt;</w:t>
            </w:r>
          </w:p>
        </w:tc>
      </w:tr>
      <w:tr w:rsidR="002E4653" w:rsidRPr="006E455A" w14:paraId="1E34792D" w14:textId="77777777" w:rsidTr="00E33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1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F52D94B" w14:textId="2E151345" w:rsidR="002E4653" w:rsidRPr="006E455A" w:rsidRDefault="002E4653" w:rsidP="002E465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CHW</w:t>
            </w:r>
          </w:p>
        </w:tc>
        <w:tc>
          <w:tcPr>
            <w:tcW w:w="66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4701FEB" w14:textId="789C48B1" w:rsidR="002E4653" w:rsidRPr="006E455A" w:rsidRDefault="002E4653" w:rsidP="002E4653">
            <w:pPr>
              <w:pStyle w:val="xl27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Celková cena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dodávku </w:t>
            </w: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>hardvér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ového riešenia </w:t>
            </w: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>pre dodávaný systém vypočítaná ako:</w:t>
            </w:r>
          </w:p>
          <w:p w14:paraId="4C85540F" w14:textId="77777777" w:rsidR="002E4653" w:rsidRPr="006E455A" w:rsidRDefault="002E4653" w:rsidP="002E4653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 w:val="0"/>
                <w:bCs w:val="0"/>
                <w:sz w:val="20"/>
                <w:szCs w:val="20"/>
                <w:lang w:val="sk-SK"/>
              </w:rPr>
            </w:pPr>
          </w:p>
          <w:p w14:paraId="31F6AD8D" w14:textId="4813EFC4" w:rsidR="002E4653" w:rsidRPr="006E455A" w:rsidRDefault="002E4653" w:rsidP="002E4653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vertAlign w:val="superscript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CHW = HW1 + HW2 + </w:t>
            </w:r>
            <w:r w:rsidR="001A6DF7" w:rsidRPr="006E455A">
              <w:rPr>
                <w:rFonts w:ascii="Cambria" w:hAnsi="Cambria"/>
                <w:sz w:val="20"/>
                <w:szCs w:val="20"/>
                <w:lang w:val="sk-SK"/>
              </w:rPr>
              <w:t>HW</w:t>
            </w:r>
            <w:r w:rsidR="001A6DF7">
              <w:rPr>
                <w:rFonts w:ascii="Cambria" w:hAnsi="Cambria"/>
                <w:sz w:val="20"/>
                <w:szCs w:val="20"/>
                <w:lang w:val="sk-SK"/>
              </w:rPr>
              <w:t>3</w:t>
            </w:r>
            <w:r w:rsidR="001A6DF7"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 + HW</w:t>
            </w:r>
            <w:r w:rsidR="001A6DF7">
              <w:rPr>
                <w:rFonts w:ascii="Cambria" w:hAnsi="Cambria"/>
                <w:sz w:val="20"/>
                <w:szCs w:val="20"/>
                <w:lang w:val="sk-SK"/>
              </w:rPr>
              <w:t>4</w:t>
            </w:r>
            <w:r w:rsidR="001A6DF7"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 + HW</w:t>
            </w:r>
            <w:r w:rsidR="001A6DF7">
              <w:rPr>
                <w:rFonts w:ascii="Cambria" w:hAnsi="Cambria"/>
                <w:sz w:val="20"/>
                <w:szCs w:val="20"/>
                <w:lang w:val="sk-SK"/>
              </w:rPr>
              <w:t>5</w:t>
            </w:r>
            <w:r w:rsidR="001A6DF7"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 +</w:t>
            </w: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>...</w:t>
            </w:r>
            <w:r w:rsidRPr="006E455A">
              <w:rPr>
                <w:rFonts w:ascii="Cambria" w:hAnsi="Cambria"/>
                <w:bCs w:val="0"/>
                <w:sz w:val="20"/>
                <w:szCs w:val="20"/>
                <w:vertAlign w:val="superscript"/>
              </w:rPr>
              <w:t>1)</w:t>
            </w:r>
          </w:p>
          <w:p w14:paraId="4352BEF9" w14:textId="0359C867" w:rsidR="002E4653" w:rsidRPr="006E455A" w:rsidRDefault="002E4653" w:rsidP="002E4653">
            <w:pPr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23BDC8" w14:textId="585155BB" w:rsidR="002E4653" w:rsidRPr="006E455A" w:rsidRDefault="002E4653" w:rsidP="002E4653">
            <w:pPr>
              <w:ind w:left="-246" w:right="-256"/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18"/>
                <w:szCs w:val="18"/>
              </w:rPr>
              <w:t>&lt;vyplní uchádzač</w:t>
            </w: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&gt;</w:t>
            </w:r>
          </w:p>
        </w:tc>
      </w:tr>
    </w:tbl>
    <w:p w14:paraId="1E77B862" w14:textId="70E959DE" w:rsidR="00856EEB" w:rsidRPr="006E455A" w:rsidRDefault="00856EEB" w:rsidP="00856EEB">
      <w:pPr>
        <w:ind w:left="142" w:hanging="142"/>
        <w:jc w:val="both"/>
        <w:rPr>
          <w:rFonts w:ascii="Cambria" w:hAnsi="Cambria" w:cs="Arial"/>
          <w:i/>
          <w:iCs/>
          <w:sz w:val="18"/>
          <w:szCs w:val="18"/>
        </w:rPr>
      </w:pPr>
      <w:r w:rsidRPr="006E455A">
        <w:rPr>
          <w:rFonts w:ascii="Cambria" w:hAnsi="Cambria" w:cs="Arial"/>
          <w:bCs/>
          <w:sz w:val="18"/>
          <w:szCs w:val="18"/>
          <w:vertAlign w:val="superscript"/>
        </w:rPr>
        <w:t>1)</w:t>
      </w:r>
      <w:r w:rsidRPr="006E455A">
        <w:rPr>
          <w:rFonts w:ascii="Cambria" w:hAnsi="Cambria" w:cs="Arial"/>
          <w:sz w:val="18"/>
          <w:szCs w:val="18"/>
        </w:rPr>
        <w:t xml:space="preserve"> </w:t>
      </w:r>
      <w:r w:rsidRPr="006E455A">
        <w:rPr>
          <w:rFonts w:ascii="Cambria" w:hAnsi="Cambria" w:cs="Arial"/>
          <w:i/>
          <w:iCs/>
          <w:sz w:val="18"/>
          <w:szCs w:val="18"/>
        </w:rPr>
        <w:t>Uchádzač doplní všetky položky potrebné pre prevádzku dodávaného hardvéru a zabezpečenie jeho servisných služieb</w:t>
      </w:r>
      <w:r w:rsidR="002D0E34">
        <w:rPr>
          <w:rFonts w:ascii="Cambria" w:hAnsi="Cambria" w:cs="Arial"/>
          <w:i/>
          <w:iCs/>
          <w:sz w:val="18"/>
          <w:szCs w:val="18"/>
        </w:rPr>
        <w:t xml:space="preserve"> pre dodávaný systém</w:t>
      </w:r>
    </w:p>
    <w:p w14:paraId="65A2ACD0" w14:textId="77777777" w:rsidR="001E2AE3" w:rsidRDefault="001E2AE3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0EB4BC8" w14:textId="77777777" w:rsidR="001E2AE3" w:rsidRPr="006E455A" w:rsidRDefault="001E2AE3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91ED560" w14:textId="77777777" w:rsidR="00375893" w:rsidRPr="006E455A" w:rsidRDefault="00375893" w:rsidP="00647CCA">
      <w:pPr>
        <w:pStyle w:val="normalL2"/>
      </w:pPr>
      <w:r w:rsidRPr="006E455A">
        <w:t xml:space="preserve">Spôsob určenia ceny za poskytovanie servisných služieb </w:t>
      </w:r>
    </w:p>
    <w:p w14:paraId="09DE8FF8" w14:textId="48564768" w:rsidR="00464C2E" w:rsidRPr="006E455A" w:rsidRDefault="00D03A8A" w:rsidP="00527FDF">
      <w:pPr>
        <w:pStyle w:val="normalL3"/>
      </w:pPr>
      <w:r w:rsidRPr="006E455A">
        <w:t>Spôsob určenia ceny za poskytovanie servisných služieb</w:t>
      </w:r>
      <w:r w:rsidR="004D44CF" w:rsidRPr="006E455A">
        <w:t xml:space="preserve"> Podpora a Údržba</w:t>
      </w:r>
    </w:p>
    <w:p w14:paraId="22455BE2" w14:textId="1DE686BE" w:rsidR="006060B3" w:rsidRPr="006E455A" w:rsidRDefault="006060B3" w:rsidP="009D791F">
      <w:pPr>
        <w:spacing w:after="120"/>
        <w:ind w:hanging="11"/>
        <w:rPr>
          <w:rFonts w:ascii="Cambria" w:hAnsi="Cambria"/>
          <w:b/>
          <w:bCs/>
          <w:sz w:val="20"/>
          <w:szCs w:val="20"/>
        </w:rPr>
      </w:pPr>
      <w:r w:rsidRPr="009D791F">
        <w:rPr>
          <w:rFonts w:ascii="Cambria" w:hAnsi="Cambria" w:cs="Arial"/>
          <w:b/>
          <w:sz w:val="20"/>
          <w:szCs w:val="20"/>
        </w:rPr>
        <w:t xml:space="preserve">TABUĽKA č. </w:t>
      </w:r>
      <w:r w:rsidR="00E3339D">
        <w:rPr>
          <w:rFonts w:ascii="Cambria" w:hAnsi="Cambria" w:cs="Arial"/>
          <w:b/>
          <w:sz w:val="20"/>
          <w:szCs w:val="20"/>
        </w:rPr>
        <w:t>6</w:t>
      </w:r>
      <w:r w:rsidRPr="009D791F">
        <w:rPr>
          <w:rFonts w:ascii="Cambria" w:hAnsi="Cambria" w:cs="Arial"/>
          <w:b/>
          <w:sz w:val="20"/>
          <w:szCs w:val="20"/>
        </w:rPr>
        <w:t xml:space="preserve"> </w:t>
      </w:r>
      <w:r w:rsidRPr="009D791F">
        <w:rPr>
          <w:rFonts w:ascii="Cambria" w:hAnsi="Cambria"/>
          <w:b/>
          <w:bCs/>
          <w:sz w:val="20"/>
          <w:szCs w:val="20"/>
        </w:rPr>
        <w:t>Cen</w:t>
      </w:r>
      <w:r w:rsidR="00005483" w:rsidRPr="009D791F">
        <w:rPr>
          <w:rFonts w:ascii="Cambria" w:hAnsi="Cambria"/>
          <w:b/>
          <w:bCs/>
          <w:sz w:val="20"/>
          <w:szCs w:val="20"/>
        </w:rPr>
        <w:t>a</w:t>
      </w:r>
      <w:r w:rsidRPr="009D791F">
        <w:rPr>
          <w:rFonts w:ascii="Cambria" w:hAnsi="Cambria"/>
          <w:b/>
          <w:bCs/>
          <w:sz w:val="20"/>
          <w:szCs w:val="20"/>
        </w:rPr>
        <w:t xml:space="preserve"> za poskytovanie služieb Podpora a Údržba</w:t>
      </w:r>
      <w:r w:rsidRPr="006E455A">
        <w:rPr>
          <w:rFonts w:ascii="Cambria" w:hAnsi="Cambria"/>
          <w:b/>
          <w:bCs/>
          <w:sz w:val="20"/>
          <w:szCs w:val="20"/>
        </w:rPr>
        <w:t xml:space="preserve"> </w:t>
      </w:r>
      <w:r w:rsidR="00D60042">
        <w:rPr>
          <w:rFonts w:ascii="Cambria" w:hAnsi="Cambria"/>
          <w:b/>
          <w:bCs/>
          <w:sz w:val="20"/>
          <w:szCs w:val="20"/>
        </w:rPr>
        <w:t>(4 roky)</w:t>
      </w:r>
    </w:p>
    <w:tbl>
      <w:tblPr>
        <w:tblW w:w="8994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6"/>
        <w:gridCol w:w="1736"/>
      </w:tblGrid>
      <w:tr w:rsidR="006060B3" w:rsidRPr="006E455A" w14:paraId="718ADE1F" w14:textId="77777777" w:rsidTr="00E3339D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9E2AC44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628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7F78B43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Popis </w:t>
            </w:r>
          </w:p>
        </w:tc>
        <w:tc>
          <w:tcPr>
            <w:tcW w:w="173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A66C06" w14:textId="77777777" w:rsidR="006060B3" w:rsidRPr="006E455A" w:rsidRDefault="006060B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Cena v EUR bez DPH za mesiac</w:t>
            </w:r>
          </w:p>
        </w:tc>
      </w:tr>
      <w:tr w:rsidR="006060B3" w:rsidRPr="006E455A" w14:paraId="52EBAF50" w14:textId="77777777" w:rsidTr="00E3339D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7783116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8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9001380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Paušálne služby – služby Podpora a Údržba</w:t>
            </w:r>
          </w:p>
        </w:tc>
        <w:tc>
          <w:tcPr>
            <w:tcW w:w="173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72F8EEBD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60B3" w:rsidRPr="006E455A" w14:paraId="0967C53F" w14:textId="77777777" w:rsidTr="00E3339D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36B16435" w14:textId="77777777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SC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4E5E1E6B" w14:textId="77777777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6286" w:type="dxa"/>
            <w:tcBorders>
              <w:top w:val="single" w:sz="18" w:space="0" w:color="auto"/>
            </w:tcBorders>
            <w:vAlign w:val="center"/>
          </w:tcPr>
          <w:p w14:paraId="0BC1CE8F" w14:textId="77777777" w:rsidR="006060B3" w:rsidRPr="006E455A" w:rsidRDefault="006060B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 xml:space="preserve">Mesačný paušálny poplatok za službu Podpora </w:t>
            </w:r>
          </w:p>
        </w:tc>
        <w:tc>
          <w:tcPr>
            <w:tcW w:w="173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1DF5B4" w14:textId="77777777" w:rsidR="006060B3" w:rsidRPr="006E455A" w:rsidRDefault="006060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6060B3" w:rsidRPr="006E455A" w14:paraId="6BD2E83A" w14:textId="77777777" w:rsidTr="00E3339D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D06C6F8" w14:textId="77777777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SC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80C0411" w14:textId="77777777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6286" w:type="dxa"/>
            <w:tcBorders>
              <w:bottom w:val="single" w:sz="6" w:space="0" w:color="auto"/>
            </w:tcBorders>
            <w:vAlign w:val="center"/>
          </w:tcPr>
          <w:p w14:paraId="4004D046" w14:textId="77777777" w:rsidR="006060B3" w:rsidRPr="006E455A" w:rsidRDefault="006060B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 xml:space="preserve">Mesačný paušálny poplatok za službu Údržba </w:t>
            </w:r>
          </w:p>
        </w:tc>
        <w:tc>
          <w:tcPr>
            <w:tcW w:w="173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B6EDF1" w14:textId="77777777" w:rsidR="006060B3" w:rsidRPr="006E455A" w:rsidRDefault="006060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6060B3" w:rsidRPr="006E455A" w14:paraId="3E843DF6" w14:textId="77777777" w:rsidTr="00E3339D">
        <w:trPr>
          <w:trHeight w:val="541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523E352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CS</w:t>
            </w:r>
          </w:p>
        </w:tc>
        <w:tc>
          <w:tcPr>
            <w:tcW w:w="6286" w:type="dxa"/>
            <w:tcBorders>
              <w:top w:val="single" w:sz="6" w:space="0" w:color="auto"/>
              <w:bottom w:val="single" w:sz="12" w:space="0" w:color="auto"/>
            </w:tcBorders>
          </w:tcPr>
          <w:p w14:paraId="1CD48A25" w14:textId="77777777" w:rsidR="006060B3" w:rsidRPr="006E455A" w:rsidRDefault="006060B3" w:rsidP="003B23D5">
            <w:pPr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Mesačný paušálny poplatok za Paušálne služby spolu:</w:t>
            </w:r>
          </w:p>
          <w:p w14:paraId="2D86D257" w14:textId="77777777" w:rsidR="006060B3" w:rsidRPr="006E455A" w:rsidRDefault="006060B3" w:rsidP="003B23D5">
            <w:pPr>
              <w:spacing w:after="12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CS = cena za SC1 + cena za SC2 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401C23" w14:textId="77777777" w:rsidR="006060B3" w:rsidRPr="006E455A" w:rsidRDefault="006060B3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7249D8A3" w14:textId="77777777" w:rsidR="006060B3" w:rsidRPr="006E455A" w:rsidRDefault="006060B3" w:rsidP="006060B3">
      <w:pPr>
        <w:spacing w:after="120"/>
        <w:ind w:hanging="11"/>
        <w:rPr>
          <w:rFonts w:ascii="Cambria" w:hAnsi="Cambria" w:cs="Arial"/>
          <w:b/>
          <w:sz w:val="20"/>
          <w:szCs w:val="20"/>
        </w:rPr>
      </w:pPr>
    </w:p>
    <w:p w14:paraId="1608CFFE" w14:textId="748A61F7" w:rsidR="006060B3" w:rsidRPr="006E455A" w:rsidRDefault="006060B3" w:rsidP="00D913B1">
      <w:pPr>
        <w:spacing w:after="120"/>
        <w:ind w:hanging="11"/>
        <w:rPr>
          <w:rFonts w:ascii="Cambria" w:hAnsi="Cambria"/>
          <w:b/>
          <w:bCs/>
          <w:sz w:val="20"/>
          <w:szCs w:val="20"/>
        </w:rPr>
      </w:pPr>
      <w:r w:rsidRPr="009D791F">
        <w:rPr>
          <w:rFonts w:ascii="Cambria" w:hAnsi="Cambria" w:cs="Arial"/>
          <w:b/>
          <w:sz w:val="20"/>
          <w:szCs w:val="20"/>
        </w:rPr>
        <w:t xml:space="preserve">TABUĽKA č. </w:t>
      </w:r>
      <w:r w:rsidR="00E3339D">
        <w:rPr>
          <w:rFonts w:ascii="Cambria" w:hAnsi="Cambria" w:cs="Arial"/>
          <w:b/>
          <w:sz w:val="20"/>
          <w:szCs w:val="20"/>
        </w:rPr>
        <w:t>7</w:t>
      </w:r>
      <w:r w:rsidRPr="009D791F">
        <w:rPr>
          <w:rFonts w:ascii="Cambria" w:hAnsi="Cambria" w:cs="Arial"/>
          <w:b/>
          <w:sz w:val="20"/>
          <w:szCs w:val="20"/>
        </w:rPr>
        <w:t xml:space="preserve"> </w:t>
      </w:r>
      <w:r w:rsidRPr="009D791F">
        <w:rPr>
          <w:rFonts w:ascii="Cambria" w:hAnsi="Cambria"/>
          <w:b/>
          <w:bCs/>
          <w:sz w:val="20"/>
          <w:szCs w:val="20"/>
        </w:rPr>
        <w:t>Ceny za poskytovanie služieb Podpora a Údržba – OPCIA 1</w:t>
      </w:r>
      <w:r w:rsidRPr="006E455A">
        <w:rPr>
          <w:rFonts w:ascii="Cambria" w:hAnsi="Cambria"/>
          <w:b/>
          <w:bCs/>
          <w:sz w:val="20"/>
          <w:szCs w:val="20"/>
        </w:rPr>
        <w:t xml:space="preserve"> </w:t>
      </w:r>
      <w:r w:rsidR="00E3339D" w:rsidRPr="00E3339D">
        <w:rPr>
          <w:rFonts w:ascii="Cambria" w:hAnsi="Cambria"/>
          <w:b/>
          <w:bCs/>
          <w:sz w:val="20"/>
          <w:szCs w:val="20"/>
        </w:rPr>
        <w:t>(2 roky)</w:t>
      </w:r>
    </w:p>
    <w:tbl>
      <w:tblPr>
        <w:tblW w:w="8994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1735"/>
      </w:tblGrid>
      <w:tr w:rsidR="006060B3" w:rsidRPr="006E455A" w14:paraId="38615CB9" w14:textId="77777777" w:rsidTr="00E3339D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6B1FF09A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35E4007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Popis </w:t>
            </w:r>
          </w:p>
        </w:tc>
        <w:tc>
          <w:tcPr>
            <w:tcW w:w="17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1CB1E98" w14:textId="77777777" w:rsidR="006060B3" w:rsidRPr="006E455A" w:rsidRDefault="006060B3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 mesiac</w:t>
            </w:r>
          </w:p>
        </w:tc>
      </w:tr>
      <w:tr w:rsidR="006060B3" w:rsidRPr="006E455A" w14:paraId="15AF4777" w14:textId="77777777" w:rsidTr="00E3339D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0A2F0532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8E6F66D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Paušálne služby – služby Podpora a Údržba</w:t>
            </w:r>
          </w:p>
        </w:tc>
        <w:tc>
          <w:tcPr>
            <w:tcW w:w="1735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F889454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6060B3" w:rsidRPr="006E455A" w14:paraId="6BE0CD8F" w14:textId="77777777" w:rsidTr="00E3339D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05557C2" w14:textId="2C561983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SCO</w:t>
            </w:r>
            <w:r w:rsidR="00C57A8C" w:rsidRPr="006E455A">
              <w:rPr>
                <w:rFonts w:ascii="Cambria" w:hAnsi="Cambria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65145171" w14:textId="77777777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57853D15" w14:textId="77777777" w:rsidR="006060B3" w:rsidRPr="006E455A" w:rsidRDefault="006060B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 xml:space="preserve">Mesačný paušálny poplatok za službu Podpora </w:t>
            </w:r>
          </w:p>
        </w:tc>
        <w:tc>
          <w:tcPr>
            <w:tcW w:w="173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853F79" w14:textId="77777777" w:rsidR="006060B3" w:rsidRPr="006E455A" w:rsidRDefault="006060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6060B3" w:rsidRPr="006E455A" w14:paraId="0EEFEB63" w14:textId="77777777" w:rsidTr="00E3339D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A3AE787" w14:textId="4A219859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SCO</w:t>
            </w:r>
            <w:r w:rsidR="00C57A8C" w:rsidRPr="006E455A">
              <w:rPr>
                <w:rFonts w:ascii="Cambria" w:hAnsi="Cambria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0D0F432" w14:textId="77777777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5B34E6F2" w14:textId="77777777" w:rsidR="006060B3" w:rsidRPr="006E455A" w:rsidRDefault="006060B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 xml:space="preserve">Mesačný paušálny poplatok za službu Údržba </w:t>
            </w:r>
          </w:p>
        </w:tc>
        <w:tc>
          <w:tcPr>
            <w:tcW w:w="1735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8CC861" w14:textId="77777777" w:rsidR="006060B3" w:rsidRPr="006E455A" w:rsidRDefault="006060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6060B3" w:rsidRPr="006E455A" w14:paraId="7C5EDBDC" w14:textId="77777777" w:rsidTr="00E3339D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25E6A5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lastRenderedPageBreak/>
              <w:t>CSO1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3A0E0BD4" w14:textId="77777777" w:rsidR="006060B3" w:rsidRPr="006E455A" w:rsidRDefault="006060B3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Mesačný paušálny poplatok za Paušálne služby spolu:</w:t>
            </w:r>
          </w:p>
          <w:p w14:paraId="47E88D38" w14:textId="77777777" w:rsidR="006060B3" w:rsidRPr="006E455A" w:rsidRDefault="006060B3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3F7E88F1" w14:textId="0FDA7964" w:rsidR="006060B3" w:rsidRPr="006E455A" w:rsidRDefault="006060B3" w:rsidP="003B23D5">
            <w:pPr>
              <w:spacing w:after="12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CSO1 = cena za SCO</w:t>
            </w:r>
            <w:r w:rsidR="00C57A8C"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 xml:space="preserve">1 </w:t>
            </w:r>
            <w:r w:rsidR="00C57A8C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+ cena za SCO</w:t>
            </w:r>
            <w:r w:rsidR="007F6858"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 xml:space="preserve">1 </w:t>
            </w:r>
            <w:r w:rsidR="007F6858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585918" w14:textId="77777777" w:rsidR="006060B3" w:rsidRPr="006E455A" w:rsidRDefault="006060B3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5E2587B9" w14:textId="77777777" w:rsidR="006060B3" w:rsidRPr="006E455A" w:rsidRDefault="006060B3" w:rsidP="006060B3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316E470C" w14:textId="77777777" w:rsidR="008546C8" w:rsidRPr="006E455A" w:rsidRDefault="008546C8" w:rsidP="006060B3">
      <w:pPr>
        <w:ind w:hanging="11"/>
        <w:rPr>
          <w:rFonts w:ascii="Cambria" w:hAnsi="Cambria" w:cs="Arial"/>
          <w:b/>
          <w:sz w:val="20"/>
          <w:szCs w:val="20"/>
        </w:rPr>
      </w:pPr>
    </w:p>
    <w:p w14:paraId="60D4A756" w14:textId="7175A98D" w:rsidR="006060B3" w:rsidRPr="006E455A" w:rsidRDefault="006060B3" w:rsidP="009D791F">
      <w:pPr>
        <w:spacing w:after="120"/>
        <w:ind w:hanging="11"/>
        <w:rPr>
          <w:rFonts w:ascii="Cambria" w:hAnsi="Cambria"/>
          <w:b/>
          <w:bCs/>
          <w:sz w:val="20"/>
          <w:szCs w:val="20"/>
        </w:rPr>
      </w:pPr>
      <w:r w:rsidRPr="00527FDF">
        <w:rPr>
          <w:rFonts w:ascii="Cambria" w:hAnsi="Cambria" w:cs="Arial"/>
          <w:b/>
          <w:sz w:val="20"/>
          <w:szCs w:val="20"/>
        </w:rPr>
        <w:t xml:space="preserve">TABUĽKA č. </w:t>
      </w:r>
      <w:r w:rsidR="00E3339D">
        <w:rPr>
          <w:rFonts w:ascii="Cambria" w:hAnsi="Cambria" w:cs="Arial"/>
          <w:b/>
          <w:sz w:val="20"/>
          <w:szCs w:val="20"/>
        </w:rPr>
        <w:t>8</w:t>
      </w:r>
      <w:r w:rsidRPr="00527FDF">
        <w:rPr>
          <w:rFonts w:ascii="Cambria" w:hAnsi="Cambria" w:cs="Arial"/>
          <w:b/>
          <w:sz w:val="20"/>
          <w:szCs w:val="20"/>
        </w:rPr>
        <w:t xml:space="preserve"> </w:t>
      </w:r>
      <w:r w:rsidRPr="00527FDF">
        <w:rPr>
          <w:rFonts w:ascii="Cambria" w:hAnsi="Cambria"/>
          <w:b/>
          <w:bCs/>
          <w:sz w:val="20"/>
          <w:szCs w:val="20"/>
        </w:rPr>
        <w:t>Ceny za poskytovanie služieb Podpora a Údržba – OPCIA 2</w:t>
      </w:r>
      <w:r w:rsidR="00E3339D">
        <w:rPr>
          <w:rFonts w:ascii="Cambria" w:hAnsi="Cambria"/>
          <w:b/>
          <w:bCs/>
          <w:sz w:val="20"/>
          <w:szCs w:val="20"/>
        </w:rPr>
        <w:t xml:space="preserve"> </w:t>
      </w:r>
      <w:r w:rsidR="00E3339D" w:rsidRPr="00E3339D">
        <w:rPr>
          <w:rFonts w:ascii="Cambria" w:hAnsi="Cambria"/>
          <w:b/>
          <w:bCs/>
          <w:sz w:val="20"/>
          <w:szCs w:val="20"/>
        </w:rPr>
        <w:t>(2 roky)</w:t>
      </w:r>
    </w:p>
    <w:tbl>
      <w:tblPr>
        <w:tblW w:w="8994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1735"/>
      </w:tblGrid>
      <w:tr w:rsidR="006060B3" w:rsidRPr="006E455A" w14:paraId="56E87C40" w14:textId="77777777" w:rsidTr="00E3339D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92473FE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682CABC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Popis </w:t>
            </w:r>
          </w:p>
        </w:tc>
        <w:tc>
          <w:tcPr>
            <w:tcW w:w="17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2A88AFA" w14:textId="77777777" w:rsidR="006060B3" w:rsidRPr="006E455A" w:rsidRDefault="006060B3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 mesiac</w:t>
            </w:r>
          </w:p>
        </w:tc>
      </w:tr>
      <w:tr w:rsidR="006060B3" w:rsidRPr="006E455A" w14:paraId="6C4798E6" w14:textId="77777777" w:rsidTr="00E3339D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2FF37E84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B494A92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Paušálne služby – služby Podpora a Údržba</w:t>
            </w:r>
          </w:p>
        </w:tc>
        <w:tc>
          <w:tcPr>
            <w:tcW w:w="1735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35BE9ADB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6060B3" w:rsidRPr="006E455A" w14:paraId="23348675" w14:textId="77777777" w:rsidTr="00E3339D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1C1AB7D" w14:textId="4B6FADA5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SCO</w:t>
            </w:r>
            <w:r w:rsidR="007F6858" w:rsidRPr="006E455A">
              <w:rPr>
                <w:rFonts w:ascii="Cambria" w:hAnsi="Cambria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4DDC9EAB" w14:textId="77777777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23BFF22B" w14:textId="77777777" w:rsidR="006060B3" w:rsidRPr="006E455A" w:rsidRDefault="006060B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 xml:space="preserve">Mesačný paušálny poplatok za službu Podpora </w:t>
            </w:r>
          </w:p>
        </w:tc>
        <w:tc>
          <w:tcPr>
            <w:tcW w:w="173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BA329E" w14:textId="77777777" w:rsidR="006060B3" w:rsidRPr="006E455A" w:rsidRDefault="006060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6060B3" w:rsidRPr="006E455A" w14:paraId="1FAB9AE7" w14:textId="77777777" w:rsidTr="00E3339D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116ECAE" w14:textId="0B135B8E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SCO</w:t>
            </w:r>
            <w:r w:rsidR="007F6858" w:rsidRPr="006E455A">
              <w:rPr>
                <w:rFonts w:ascii="Cambria" w:hAnsi="Cambria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7828F33" w14:textId="77777777" w:rsidR="006060B3" w:rsidRPr="006E455A" w:rsidRDefault="006060B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46BC7603" w14:textId="77777777" w:rsidR="006060B3" w:rsidRPr="006E455A" w:rsidRDefault="006060B3">
            <w:pPr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 xml:space="preserve">Mesačný paušálny poplatok za službu Údržba </w:t>
            </w:r>
          </w:p>
        </w:tc>
        <w:tc>
          <w:tcPr>
            <w:tcW w:w="1735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082CCD" w14:textId="77777777" w:rsidR="006060B3" w:rsidRPr="006E455A" w:rsidRDefault="006060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6060B3" w:rsidRPr="006E455A" w14:paraId="1C630802" w14:textId="77777777" w:rsidTr="00E3339D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5624F03" w14:textId="77777777" w:rsidR="006060B3" w:rsidRPr="006E455A" w:rsidRDefault="006060B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CSO2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777DD751" w14:textId="77777777" w:rsidR="006060B3" w:rsidRPr="006E455A" w:rsidRDefault="006060B3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Mesačný paušálny poplatok za Paušálne služby spolu:</w:t>
            </w:r>
          </w:p>
          <w:p w14:paraId="31BA253B" w14:textId="77777777" w:rsidR="006060B3" w:rsidRPr="006E455A" w:rsidRDefault="006060B3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4D330400" w14:textId="4A3BA6C8" w:rsidR="006060B3" w:rsidRPr="006E455A" w:rsidRDefault="006060B3" w:rsidP="003B23D5">
            <w:pPr>
              <w:spacing w:after="12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CSO2 = cena za SC</w:t>
            </w:r>
            <w:r w:rsidR="007F6858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O</w:t>
            </w:r>
            <w:r w:rsidR="007F6858"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 xml:space="preserve">2 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1 + cena za SC</w:t>
            </w:r>
            <w:r w:rsidR="007F6858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O</w:t>
            </w:r>
            <w:r w:rsidR="007F6858"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 xml:space="preserve">2 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1735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2D5D5A" w14:textId="77777777" w:rsidR="006060B3" w:rsidRPr="006E455A" w:rsidRDefault="006060B3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52DC6EFB" w14:textId="77777777" w:rsidR="0052354A" w:rsidRPr="006E455A" w:rsidRDefault="0052354A" w:rsidP="0052354A">
      <w:pPr>
        <w:rPr>
          <w:rFonts w:ascii="Cambria" w:hAnsi="Cambria"/>
          <w:lang w:eastAsia="en-US"/>
        </w:rPr>
      </w:pPr>
    </w:p>
    <w:p w14:paraId="4DDAD0E8" w14:textId="77777777" w:rsidR="008546C8" w:rsidRPr="006E455A" w:rsidRDefault="008546C8" w:rsidP="00E00C9E">
      <w:pPr>
        <w:ind w:left="1418" w:hanging="1429"/>
        <w:rPr>
          <w:rFonts w:ascii="Cambria" w:hAnsi="Cambria" w:cs="Arial"/>
          <w:b/>
          <w:sz w:val="20"/>
          <w:szCs w:val="20"/>
        </w:rPr>
      </w:pPr>
    </w:p>
    <w:p w14:paraId="446478EE" w14:textId="11679728" w:rsidR="005E6319" w:rsidRPr="006E455A" w:rsidRDefault="005E6319" w:rsidP="009D791F">
      <w:pPr>
        <w:spacing w:after="120"/>
        <w:ind w:left="1418" w:hanging="1429"/>
        <w:rPr>
          <w:rFonts w:ascii="Cambria" w:hAnsi="Cambria"/>
          <w:b/>
          <w:bCs/>
          <w:sz w:val="20"/>
          <w:szCs w:val="20"/>
        </w:rPr>
      </w:pPr>
      <w:r w:rsidRPr="009D791F">
        <w:rPr>
          <w:rFonts w:ascii="Cambria" w:hAnsi="Cambria" w:cs="Arial"/>
          <w:b/>
          <w:sz w:val="20"/>
          <w:szCs w:val="20"/>
        </w:rPr>
        <w:t xml:space="preserve">TABUĽKA č. </w:t>
      </w:r>
      <w:r w:rsidR="00E3339D">
        <w:rPr>
          <w:rFonts w:ascii="Cambria" w:hAnsi="Cambria" w:cs="Arial"/>
          <w:b/>
          <w:sz w:val="20"/>
          <w:szCs w:val="20"/>
        </w:rPr>
        <w:t>9</w:t>
      </w:r>
      <w:r w:rsidRPr="009D791F">
        <w:rPr>
          <w:rFonts w:ascii="Cambria" w:hAnsi="Cambria" w:cs="Arial"/>
          <w:b/>
          <w:sz w:val="20"/>
          <w:szCs w:val="20"/>
        </w:rPr>
        <w:t xml:space="preserve"> Celková cena </w:t>
      </w:r>
      <w:r w:rsidR="00E00C9E" w:rsidRPr="009D791F">
        <w:rPr>
          <w:rFonts w:ascii="Cambria" w:hAnsi="Cambria" w:cs="Arial"/>
          <w:b/>
          <w:sz w:val="20"/>
          <w:szCs w:val="20"/>
        </w:rPr>
        <w:t>za p</w:t>
      </w:r>
      <w:r w:rsidRPr="009D791F">
        <w:rPr>
          <w:rFonts w:ascii="Cambria" w:hAnsi="Cambria"/>
          <w:b/>
          <w:bCs/>
          <w:sz w:val="20"/>
          <w:szCs w:val="20"/>
        </w:rPr>
        <w:t xml:space="preserve">oskytovanie služieb Podpora a Údržba – </w:t>
      </w:r>
      <w:r w:rsidR="00E00C9E" w:rsidRPr="009D791F">
        <w:rPr>
          <w:rFonts w:ascii="Cambria" w:hAnsi="Cambria"/>
          <w:b/>
          <w:bCs/>
          <w:sz w:val="20"/>
          <w:szCs w:val="20"/>
        </w:rPr>
        <w:t>počas platnosti servisnej zmluvy</w:t>
      </w:r>
    </w:p>
    <w:tbl>
      <w:tblPr>
        <w:tblW w:w="8994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1735"/>
      </w:tblGrid>
      <w:tr w:rsidR="00542620" w:rsidRPr="006E455A" w14:paraId="174403AF" w14:textId="77777777" w:rsidTr="00C07DF7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46937BDA" w14:textId="77777777" w:rsidR="00542620" w:rsidRPr="006E455A" w:rsidRDefault="0054262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3032474" w14:textId="77777777" w:rsidR="00542620" w:rsidRPr="006E455A" w:rsidRDefault="0054262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Popis </w:t>
            </w:r>
          </w:p>
        </w:tc>
        <w:tc>
          <w:tcPr>
            <w:tcW w:w="17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A9A29D7" w14:textId="77777777" w:rsidR="00542620" w:rsidRPr="006E455A" w:rsidRDefault="00542620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 mesiac</w:t>
            </w:r>
          </w:p>
        </w:tc>
      </w:tr>
      <w:tr w:rsidR="00542620" w:rsidRPr="006E455A" w14:paraId="653B4D25" w14:textId="77777777" w:rsidTr="004E26F6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274E1D9A" w14:textId="77777777" w:rsidR="00542620" w:rsidRPr="006E455A" w:rsidRDefault="0054262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AD26C4B" w14:textId="18955130" w:rsidR="00542620" w:rsidRPr="006E455A" w:rsidRDefault="0054262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Paušálne sluby – služby Podpora a Údržba</w:t>
            </w:r>
          </w:p>
        </w:tc>
        <w:tc>
          <w:tcPr>
            <w:tcW w:w="1735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759160CB" w14:textId="77777777" w:rsidR="00542620" w:rsidRPr="006E455A" w:rsidRDefault="0054262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542620" w:rsidRPr="006E455A" w14:paraId="0036BED9" w14:textId="77777777" w:rsidTr="004E26F6">
        <w:trPr>
          <w:trHeight w:val="3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2F0B78F5" w14:textId="719790D4" w:rsidR="00542620" w:rsidRPr="006E455A" w:rsidRDefault="00762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CS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spolu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62C13C9" w14:textId="534A5855" w:rsidR="00542620" w:rsidRPr="006E455A" w:rsidRDefault="0054262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628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9D45717" w14:textId="05770867" w:rsidR="00DB62E8" w:rsidRPr="006E455A" w:rsidRDefault="00270D1C" w:rsidP="00DB62E8">
            <w:pPr>
              <w:spacing w:before="12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Celková cena za služby Podpora a Údr</w:t>
            </w:r>
            <w:r w:rsidR="004517CD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ž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ba počas platnosti servisnej zmluvy vypo</w:t>
            </w:r>
            <w:r w:rsidR="00DB62E8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čítaná ako:</w:t>
            </w:r>
          </w:p>
          <w:p w14:paraId="31595668" w14:textId="21854968" w:rsidR="00DB62E8" w:rsidRPr="006E455A" w:rsidRDefault="00DB62E8" w:rsidP="00DB62E8">
            <w:pPr>
              <w:spacing w:before="12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CS</w:t>
            </w:r>
            <w:r w:rsidR="00762AC7"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 xml:space="preserve">spolu </w:t>
            </w:r>
            <w:r w:rsidR="00762AC7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=</w:t>
            </w:r>
            <w:r w:rsidR="00BD3DDE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EB7439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(48 x CS) + (</w:t>
            </w:r>
            <w:r w:rsidR="00DE4570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24</w:t>
            </w:r>
            <w:r w:rsidR="008546C8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DE4570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x CSO1) + (24</w:t>
            </w:r>
            <w:r w:rsidR="008546C8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DE4570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x</w:t>
            </w:r>
            <w:r w:rsidR="008546C8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CSO2)</w:t>
            </w:r>
          </w:p>
          <w:p w14:paraId="43FFFC7B" w14:textId="664EDFC4" w:rsidR="00542620" w:rsidRPr="006E455A" w:rsidRDefault="00542620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85DB31" w14:textId="77777777" w:rsidR="00542620" w:rsidRPr="006E455A" w:rsidRDefault="005426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2D15A6F5" w14:textId="77777777" w:rsidR="004E26F6" w:rsidRDefault="004E26F6" w:rsidP="00240F9D">
      <w:pPr>
        <w:pStyle w:val="normalL3"/>
        <w:numPr>
          <w:ilvl w:val="0"/>
          <w:numId w:val="0"/>
        </w:numPr>
        <w:shd w:val="clear" w:color="auto" w:fill="auto"/>
      </w:pPr>
    </w:p>
    <w:p w14:paraId="2DDC3200" w14:textId="2FF0345D" w:rsidR="0052354A" w:rsidRPr="001850B3" w:rsidRDefault="00753314" w:rsidP="00527FDF">
      <w:pPr>
        <w:pStyle w:val="normalL3"/>
      </w:pPr>
      <w:r w:rsidRPr="001850B3">
        <w:t xml:space="preserve">Spôsob určenia ceny </w:t>
      </w:r>
      <w:r w:rsidR="00464C2E" w:rsidRPr="001850B3">
        <w:t>Objednávkových služieb</w:t>
      </w:r>
    </w:p>
    <w:p w14:paraId="1822281B" w14:textId="154E71BA" w:rsidR="004011CE" w:rsidRPr="006E455A" w:rsidRDefault="00E22553" w:rsidP="004011CE">
      <w:pPr>
        <w:ind w:left="1418" w:hanging="1418"/>
        <w:rPr>
          <w:rFonts w:ascii="Cambria" w:hAnsi="Cambria"/>
          <w:b/>
          <w:bCs/>
          <w:sz w:val="20"/>
          <w:szCs w:val="20"/>
        </w:rPr>
      </w:pPr>
      <w:r w:rsidRPr="006E455A">
        <w:rPr>
          <w:rFonts w:ascii="Cambria" w:hAnsi="Cambria" w:cs="Arial"/>
          <w:b/>
          <w:sz w:val="20"/>
          <w:szCs w:val="20"/>
        </w:rPr>
        <w:t>TABUĽKA č.</w:t>
      </w:r>
      <w:r w:rsidR="00E3339D">
        <w:rPr>
          <w:rFonts w:ascii="Cambria" w:hAnsi="Cambria" w:cs="Arial"/>
          <w:b/>
          <w:sz w:val="20"/>
          <w:szCs w:val="20"/>
        </w:rPr>
        <w:t>10</w:t>
      </w:r>
      <w:r w:rsidRPr="006E455A">
        <w:rPr>
          <w:rFonts w:ascii="Cambria" w:hAnsi="Cambria" w:cs="Arial"/>
          <w:b/>
          <w:sz w:val="20"/>
          <w:szCs w:val="20"/>
        </w:rPr>
        <w:t xml:space="preserve"> </w:t>
      </w:r>
      <w:r w:rsidRPr="006E455A">
        <w:rPr>
          <w:rFonts w:ascii="Cambria" w:hAnsi="Cambria"/>
          <w:b/>
          <w:bCs/>
          <w:sz w:val="20"/>
          <w:szCs w:val="20"/>
        </w:rPr>
        <w:t>Cena za poskytovanie služby Konzultácie na pracovisku objednávateľa, Školenia a</w:t>
      </w:r>
      <w:r w:rsidR="00E0729A" w:rsidRPr="006E455A">
        <w:rPr>
          <w:rFonts w:ascii="Cambria" w:hAnsi="Cambria"/>
          <w:b/>
          <w:bCs/>
          <w:sz w:val="20"/>
          <w:szCs w:val="20"/>
        </w:rPr>
        <w:t> </w:t>
      </w:r>
      <w:r w:rsidRPr="006E455A">
        <w:rPr>
          <w:rFonts w:ascii="Cambria" w:hAnsi="Cambria"/>
          <w:b/>
          <w:bCs/>
          <w:sz w:val="20"/>
          <w:szCs w:val="20"/>
        </w:rPr>
        <w:t>Implementácia</w:t>
      </w:r>
      <w:r w:rsidR="00E0729A" w:rsidRPr="006E455A">
        <w:rPr>
          <w:rFonts w:ascii="Cambria" w:hAnsi="Cambria"/>
          <w:b/>
          <w:bCs/>
          <w:sz w:val="20"/>
          <w:szCs w:val="20"/>
        </w:rPr>
        <w:t xml:space="preserve"> (</w:t>
      </w:r>
      <w:r w:rsidR="00E3339D">
        <w:rPr>
          <w:rFonts w:ascii="Cambria" w:hAnsi="Cambria"/>
          <w:b/>
          <w:bCs/>
          <w:sz w:val="20"/>
          <w:szCs w:val="20"/>
        </w:rPr>
        <w:t xml:space="preserve"> </w:t>
      </w:r>
      <w:r w:rsidR="00E0729A" w:rsidRPr="006E455A">
        <w:rPr>
          <w:rFonts w:ascii="Cambria" w:hAnsi="Cambria"/>
          <w:b/>
          <w:bCs/>
          <w:sz w:val="20"/>
          <w:szCs w:val="20"/>
        </w:rPr>
        <w:t>počas 4</w:t>
      </w:r>
      <w:r w:rsidR="00E3339D">
        <w:rPr>
          <w:rFonts w:ascii="Cambria" w:hAnsi="Cambria"/>
          <w:b/>
          <w:bCs/>
          <w:sz w:val="20"/>
          <w:szCs w:val="20"/>
        </w:rPr>
        <w:t xml:space="preserve"> rokov </w:t>
      </w:r>
      <w:r w:rsidR="00E0729A" w:rsidRPr="006E455A">
        <w:rPr>
          <w:rFonts w:ascii="Cambria" w:hAnsi="Cambria"/>
          <w:b/>
          <w:bCs/>
          <w:sz w:val="20"/>
          <w:szCs w:val="20"/>
        </w:rPr>
        <w:t>)</w:t>
      </w: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5"/>
        <w:gridCol w:w="709"/>
        <w:gridCol w:w="2631"/>
        <w:gridCol w:w="3370"/>
        <w:gridCol w:w="1734"/>
      </w:tblGrid>
      <w:tr w:rsidR="004011CE" w:rsidRPr="006E455A" w14:paraId="7D3B9F82" w14:textId="77777777" w:rsidTr="001F1653">
        <w:trPr>
          <w:trHeight w:val="298"/>
        </w:trPr>
        <w:tc>
          <w:tcPr>
            <w:tcW w:w="726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16955E5" w14:textId="77777777" w:rsidR="004011CE" w:rsidRPr="006E455A" w:rsidRDefault="004011C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3316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11113F8" w14:textId="77777777" w:rsidR="004011CE" w:rsidRPr="006E455A" w:rsidRDefault="004011C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9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73812F2" w14:textId="77777777" w:rsidR="004011CE" w:rsidRPr="006E455A" w:rsidRDefault="004011C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Cena v EUR bez DPH za osobohodinu</w:t>
            </w:r>
          </w:p>
        </w:tc>
      </w:tr>
      <w:tr w:rsidR="004011CE" w:rsidRPr="006E455A" w14:paraId="754BA8DC" w14:textId="77777777" w:rsidTr="002A1AC8">
        <w:trPr>
          <w:trHeight w:val="260"/>
        </w:trPr>
        <w:tc>
          <w:tcPr>
            <w:tcW w:w="726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633702" w14:textId="77777777" w:rsidR="004011CE" w:rsidRPr="006E455A" w:rsidRDefault="004011C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40424070" w14:textId="77777777" w:rsidR="004011CE" w:rsidRPr="006E455A" w:rsidRDefault="004011C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Objednávkové služby</w:t>
            </w:r>
          </w:p>
        </w:tc>
        <w:tc>
          <w:tcPr>
            <w:tcW w:w="1862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8AED424" w14:textId="77777777" w:rsidR="004011CE" w:rsidRPr="006E455A" w:rsidRDefault="004011C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Predpokladaný maximálny počet osobohodín počas doby trvania Servisnej zmluvy</w:t>
            </w:r>
          </w:p>
        </w:tc>
        <w:tc>
          <w:tcPr>
            <w:tcW w:w="958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60D3F8B" w14:textId="77777777" w:rsidR="004011CE" w:rsidRPr="006E455A" w:rsidRDefault="004011C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11CE" w:rsidRPr="006E455A" w14:paraId="59BF349F" w14:textId="77777777" w:rsidTr="002A1AC8">
        <w:trPr>
          <w:trHeight w:val="49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99F961" w14:textId="5BF4C2EF" w:rsidR="004011CE" w:rsidRPr="008809EC" w:rsidRDefault="006B74A6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392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800E904" w14:textId="5A033917" w:rsidR="004011CE" w:rsidRPr="008809EC" w:rsidRDefault="006B74A6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4" w:type="pct"/>
            <w:tcBorders>
              <w:top w:val="single" w:sz="18" w:space="0" w:color="auto"/>
            </w:tcBorders>
            <w:noWrap/>
            <w:vAlign w:val="center"/>
          </w:tcPr>
          <w:p w14:paraId="69FBE351" w14:textId="3867A913" w:rsidR="002A1AC8" w:rsidRPr="008809EC" w:rsidRDefault="004011CE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Konzultácie </w:t>
            </w:r>
            <w:r w:rsidR="002A1AC8" w:rsidRPr="008809EC">
              <w:rPr>
                <w:rFonts w:ascii="Cambria" w:hAnsi="Cambria" w:cs="Arial"/>
                <w:color w:val="000000"/>
                <w:sz w:val="20"/>
                <w:szCs w:val="20"/>
              </w:rPr>
              <w:t>–</w:t>
            </w: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osobohodina</w:t>
            </w:r>
          </w:p>
          <w:p w14:paraId="75F7EBC8" w14:textId="4FBBEB36" w:rsidR="004011CE" w:rsidRPr="008809EC" w:rsidRDefault="002A1AC8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( 150 osobohod</w:t>
            </w:r>
            <w:r w:rsidR="00C81DCD" w:rsidRPr="008809EC">
              <w:rPr>
                <w:rFonts w:ascii="Cambria" w:hAnsi="Cambria" w:cs="Arial"/>
                <w:color w:val="000000"/>
                <w:sz w:val="20"/>
                <w:szCs w:val="20"/>
              </w:rPr>
              <w:t>í</w:t>
            </w: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n / rok)</w:t>
            </w:r>
            <w:r w:rsidR="004011CE" w:rsidRPr="008809E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62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31D53BD" w14:textId="7B081F8A" w:rsidR="004011CE" w:rsidRPr="008809EC" w:rsidRDefault="00380919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8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224BB5" w14:textId="77777777" w:rsidR="004011CE" w:rsidRPr="006E455A" w:rsidRDefault="004011C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4011CE" w:rsidRPr="006E455A" w14:paraId="592746E7" w14:textId="77777777" w:rsidTr="002A1AC8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75297BF" w14:textId="4E57B54D" w:rsidR="004011CE" w:rsidRPr="008809EC" w:rsidRDefault="006B74A6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392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56944803" w14:textId="740F1CDA" w:rsidR="004011CE" w:rsidRPr="008809EC" w:rsidRDefault="006B74A6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4" w:type="pct"/>
            <w:noWrap/>
            <w:vAlign w:val="center"/>
          </w:tcPr>
          <w:p w14:paraId="636B7617" w14:textId="5006D550" w:rsidR="004011CE" w:rsidRPr="008809EC" w:rsidRDefault="004011CE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Školenia </w:t>
            </w:r>
            <w:r w:rsidR="00C81DCD" w:rsidRPr="008809EC">
              <w:rPr>
                <w:rFonts w:ascii="Cambria" w:hAnsi="Cambria" w:cs="Arial"/>
                <w:color w:val="000000"/>
                <w:sz w:val="20"/>
                <w:szCs w:val="20"/>
              </w:rPr>
              <w:t>–</w:t>
            </w: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osobohodina</w:t>
            </w:r>
          </w:p>
          <w:p w14:paraId="119B7BD3" w14:textId="279164BD" w:rsidR="00C81DCD" w:rsidRPr="008809EC" w:rsidRDefault="00C81DC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( </w:t>
            </w:r>
            <w:r w:rsidR="000C0D73" w:rsidRPr="008809EC">
              <w:rPr>
                <w:rFonts w:ascii="Cambria" w:hAnsi="Cambria" w:cs="Arial"/>
                <w:color w:val="000000"/>
                <w:sz w:val="20"/>
                <w:szCs w:val="20"/>
              </w:rPr>
              <w:t>5</w:t>
            </w: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0 osobohodín / rok)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4EA143D" w14:textId="5B0E5A4C" w:rsidR="004011CE" w:rsidRPr="008809EC" w:rsidRDefault="000C0D73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8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3171FAE" w14:textId="77777777" w:rsidR="004011CE" w:rsidRPr="006E455A" w:rsidRDefault="004011C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4011CE" w:rsidRPr="006E455A" w14:paraId="2E2B38A0" w14:textId="77777777" w:rsidTr="002A1AC8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52D7ECF3" w14:textId="020D5DDC" w:rsidR="004011CE" w:rsidRPr="008809EC" w:rsidRDefault="006B74A6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392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40AA08BC" w14:textId="6E648CCD" w:rsidR="004011CE" w:rsidRPr="008809EC" w:rsidRDefault="006B74A6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4" w:type="pct"/>
            <w:noWrap/>
            <w:vAlign w:val="center"/>
          </w:tcPr>
          <w:p w14:paraId="2C0B2B03" w14:textId="77777777" w:rsidR="004011CE" w:rsidRPr="008809EC" w:rsidRDefault="004011CE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Implementácia  - osobohodina</w:t>
            </w:r>
          </w:p>
          <w:p w14:paraId="561DE1B2" w14:textId="20BF2E18" w:rsidR="00A45983" w:rsidRPr="008809EC" w:rsidRDefault="00A45983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color w:val="000000"/>
                <w:sz w:val="20"/>
                <w:szCs w:val="20"/>
              </w:rPr>
              <w:t>( 3 000 osobohodín / rok)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53685BDB" w14:textId="7541CD1E" w:rsidR="004011CE" w:rsidRPr="008809EC" w:rsidRDefault="00380919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958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598B381" w14:textId="77777777" w:rsidR="004011CE" w:rsidRPr="006E455A" w:rsidRDefault="004011C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1F1653" w:rsidRPr="006E455A" w14:paraId="1AF0251A" w14:textId="77777777" w:rsidTr="006B3C42">
        <w:trPr>
          <w:trHeight w:val="495"/>
        </w:trPr>
        <w:tc>
          <w:tcPr>
            <w:tcW w:w="334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544E16E2" w14:textId="7B9775CA" w:rsidR="001F1653" w:rsidRPr="006E455A" w:rsidRDefault="001F1653" w:rsidP="001F165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OS</w:t>
            </w:r>
          </w:p>
        </w:tc>
        <w:tc>
          <w:tcPr>
            <w:tcW w:w="392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2D0B916" w14:textId="77777777" w:rsidR="001F1653" w:rsidRPr="006E455A" w:rsidRDefault="001F1653" w:rsidP="001F165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3316" w:type="pct"/>
            <w:gridSpan w:val="2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BE1983F" w14:textId="061D7612" w:rsidR="001F1653" w:rsidRPr="006E455A" w:rsidRDefault="001F1653" w:rsidP="001F1653">
            <w:pPr>
              <w:spacing w:before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Celková cena za objednávkové služby </w:t>
            </w:r>
            <w:r w:rsidRPr="006E455A">
              <w:rPr>
                <w:rFonts w:ascii="Cambria" w:hAnsi="Cambria"/>
                <w:sz w:val="20"/>
                <w:szCs w:val="20"/>
              </w:rPr>
              <w:t xml:space="preserve"> Konzultácie na pracovisku objednávateľa, Školenia a Implementácia (počas 4</w:t>
            </w:r>
            <w:r w:rsidR="00E3339D">
              <w:rPr>
                <w:rFonts w:ascii="Cambria" w:hAnsi="Cambria"/>
                <w:sz w:val="20"/>
                <w:szCs w:val="20"/>
              </w:rPr>
              <w:t xml:space="preserve"> rokov </w:t>
            </w:r>
            <w:r w:rsidRPr="006E455A">
              <w:rPr>
                <w:rFonts w:ascii="Cambria" w:hAnsi="Cambria"/>
                <w:sz w:val="20"/>
                <w:szCs w:val="20"/>
              </w:rPr>
              <w:t>)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vypočítaná ako: </w:t>
            </w:r>
          </w:p>
          <w:p w14:paraId="049CB00C" w14:textId="77777777" w:rsidR="001F1653" w:rsidRPr="006E455A" w:rsidRDefault="001F1653" w:rsidP="001F1653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  <w:p w14:paraId="7D62B380" w14:textId="5544A2C7" w:rsidR="001F1653" w:rsidRPr="006E455A" w:rsidRDefault="001F1653" w:rsidP="008809EC">
            <w:pPr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OS = (</w:t>
            </w:r>
            <w:r w:rsidR="00380919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600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x OS1) + (</w:t>
            </w:r>
            <w:r w:rsidR="008809E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200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x OS2) + (</w:t>
            </w:r>
            <w:r w:rsidR="00380919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12 000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x OS3)</w:t>
            </w:r>
          </w:p>
        </w:tc>
        <w:tc>
          <w:tcPr>
            <w:tcW w:w="958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8D39D3" w14:textId="4C812670" w:rsidR="001F1653" w:rsidRPr="006E455A" w:rsidRDefault="001F1653" w:rsidP="001F1653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78AF20D0" w14:textId="0A5E2295" w:rsidR="004974F3" w:rsidRPr="006E455A" w:rsidRDefault="00294FC1" w:rsidP="004974F3">
      <w:pPr>
        <w:ind w:left="1418" w:hanging="1418"/>
        <w:rPr>
          <w:rFonts w:ascii="Cambria" w:hAnsi="Cambria"/>
          <w:b/>
          <w:bCs/>
          <w:sz w:val="20"/>
          <w:szCs w:val="20"/>
        </w:rPr>
      </w:pPr>
      <w:r w:rsidRPr="006E455A">
        <w:rPr>
          <w:rFonts w:ascii="Cambria" w:hAnsi="Cambria" w:cs="Arial"/>
          <w:b/>
          <w:sz w:val="20"/>
          <w:szCs w:val="20"/>
        </w:rPr>
        <w:lastRenderedPageBreak/>
        <w:t xml:space="preserve">TABUĽKA č. </w:t>
      </w:r>
      <w:r w:rsidR="00E3339D">
        <w:rPr>
          <w:rFonts w:ascii="Cambria" w:hAnsi="Cambria" w:cs="Arial"/>
          <w:b/>
          <w:sz w:val="20"/>
          <w:szCs w:val="20"/>
        </w:rPr>
        <w:t>11</w:t>
      </w:r>
      <w:r w:rsidRPr="006E455A">
        <w:rPr>
          <w:rFonts w:ascii="Cambria" w:hAnsi="Cambria" w:cs="Arial"/>
          <w:b/>
          <w:sz w:val="20"/>
          <w:szCs w:val="20"/>
        </w:rPr>
        <w:t xml:space="preserve"> </w:t>
      </w:r>
      <w:r w:rsidRPr="006E455A">
        <w:rPr>
          <w:rFonts w:ascii="Cambria" w:hAnsi="Cambria"/>
          <w:b/>
          <w:bCs/>
          <w:sz w:val="20"/>
          <w:szCs w:val="20"/>
        </w:rPr>
        <w:t>Cena za poskytovanie služby Konzultácie na pracovisku objednávateľa, Školenia a Implementácia – OPCIA 1</w:t>
      </w:r>
      <w:r w:rsidR="00E3339D">
        <w:rPr>
          <w:rFonts w:ascii="Cambria" w:hAnsi="Cambria"/>
          <w:b/>
          <w:bCs/>
          <w:sz w:val="20"/>
          <w:szCs w:val="20"/>
        </w:rPr>
        <w:t xml:space="preserve"> </w:t>
      </w:r>
      <w:r w:rsidR="00E3339D" w:rsidRPr="00E3339D">
        <w:rPr>
          <w:rFonts w:ascii="Cambria" w:hAnsi="Cambria"/>
          <w:b/>
          <w:bCs/>
          <w:sz w:val="20"/>
          <w:szCs w:val="20"/>
        </w:rPr>
        <w:t>(2 roky)</w:t>
      </w: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5"/>
        <w:gridCol w:w="709"/>
        <w:gridCol w:w="2423"/>
        <w:gridCol w:w="3578"/>
        <w:gridCol w:w="1734"/>
      </w:tblGrid>
      <w:tr w:rsidR="004974F3" w:rsidRPr="006E455A" w14:paraId="57EE94F7" w14:textId="77777777">
        <w:trPr>
          <w:trHeight w:val="298"/>
        </w:trPr>
        <w:tc>
          <w:tcPr>
            <w:tcW w:w="726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18AC385" w14:textId="77777777" w:rsidR="004974F3" w:rsidRPr="006E455A" w:rsidRDefault="004974F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3316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37BCC8F" w14:textId="77777777" w:rsidR="004974F3" w:rsidRPr="006E455A" w:rsidRDefault="004974F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9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6384E7" w14:textId="77777777" w:rsidR="004974F3" w:rsidRPr="006E455A" w:rsidRDefault="004974F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Cena v EUR bez DPH za osobohodinu</w:t>
            </w:r>
          </w:p>
        </w:tc>
      </w:tr>
      <w:tr w:rsidR="004974F3" w:rsidRPr="006E455A" w14:paraId="6E68D0FB" w14:textId="77777777">
        <w:trPr>
          <w:trHeight w:val="260"/>
        </w:trPr>
        <w:tc>
          <w:tcPr>
            <w:tcW w:w="726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6D5BC17" w14:textId="77777777" w:rsidR="004974F3" w:rsidRPr="006E455A" w:rsidRDefault="004974F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009DC1EF" w14:textId="77777777" w:rsidR="004974F3" w:rsidRPr="006E455A" w:rsidRDefault="004974F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Objednávkové služby</w:t>
            </w:r>
          </w:p>
        </w:tc>
        <w:tc>
          <w:tcPr>
            <w:tcW w:w="1977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F259FCD" w14:textId="0615DD0B" w:rsidR="004974F3" w:rsidRPr="006E455A" w:rsidRDefault="004974F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Predpokladaný maximálny počet osobohodín počas doby trvania Servisnej zmluvy</w:t>
            </w:r>
            <w:r w:rsidR="00FC15FB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1210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– OPCIA1</w:t>
            </w:r>
          </w:p>
        </w:tc>
        <w:tc>
          <w:tcPr>
            <w:tcW w:w="958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1705B3C" w14:textId="77777777" w:rsidR="004974F3" w:rsidRPr="006E455A" w:rsidRDefault="004974F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71F8D" w:rsidRPr="006E455A" w14:paraId="7A5BC8C3" w14:textId="77777777">
        <w:trPr>
          <w:trHeight w:val="49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6261243" w14:textId="01C122B2" w:rsidR="00971F8D" w:rsidRPr="006E455A" w:rsidRDefault="00971F8D" w:rsidP="00971F8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OS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D976F87" w14:textId="77777777" w:rsidR="00971F8D" w:rsidRPr="006E455A" w:rsidRDefault="00971F8D" w:rsidP="00971F8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pct"/>
            <w:tcBorders>
              <w:top w:val="single" w:sz="18" w:space="0" w:color="auto"/>
            </w:tcBorders>
            <w:noWrap/>
            <w:vAlign w:val="center"/>
          </w:tcPr>
          <w:p w14:paraId="2501CEFF" w14:textId="77777777" w:rsidR="00971F8D" w:rsidRDefault="00971F8D" w:rsidP="00971F8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Konzultácie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–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osobohodina</w:t>
            </w:r>
          </w:p>
          <w:p w14:paraId="759E6A0D" w14:textId="516ED192" w:rsidR="00971F8D" w:rsidRPr="006E455A" w:rsidRDefault="00971F8D" w:rsidP="00971F8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( 150 osobohodín / rok)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7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577706" w14:textId="59A92532" w:rsidR="00971F8D" w:rsidRPr="008809EC" w:rsidRDefault="00B05BB9" w:rsidP="00971F8D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8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7DF63A" w14:textId="77777777" w:rsidR="00971F8D" w:rsidRPr="006E455A" w:rsidRDefault="00971F8D" w:rsidP="00971F8D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971F8D" w:rsidRPr="006E455A" w14:paraId="3DF1EC1B" w14:textId="77777777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2E31DBCC" w14:textId="25102C3F" w:rsidR="00971F8D" w:rsidRPr="006E455A" w:rsidRDefault="00971F8D" w:rsidP="00971F8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OS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92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49C9FDCC" w14:textId="77777777" w:rsidR="00971F8D" w:rsidRPr="006E455A" w:rsidRDefault="00971F8D" w:rsidP="00971F8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pct"/>
            <w:noWrap/>
            <w:vAlign w:val="center"/>
          </w:tcPr>
          <w:p w14:paraId="4E582D2B" w14:textId="77777777" w:rsidR="00971F8D" w:rsidRDefault="00971F8D" w:rsidP="00971F8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Školenia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–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osobohodina</w:t>
            </w:r>
          </w:p>
          <w:p w14:paraId="651A4908" w14:textId="33925324" w:rsidR="00971F8D" w:rsidRPr="006E455A" w:rsidRDefault="00971F8D" w:rsidP="00971F8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( </w:t>
            </w:r>
            <w:r w:rsidR="008809EC">
              <w:rPr>
                <w:rFonts w:ascii="Cambria" w:hAnsi="Cambria" w:cs="Arial"/>
                <w:color w:val="000000"/>
                <w:sz w:val="20"/>
                <w:szCs w:val="20"/>
              </w:rPr>
              <w:t>5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0 osobohodín / rok)</w:t>
            </w:r>
          </w:p>
        </w:tc>
        <w:tc>
          <w:tcPr>
            <w:tcW w:w="1977" w:type="pct"/>
            <w:shd w:val="clear" w:color="auto" w:fill="auto"/>
            <w:vAlign w:val="center"/>
          </w:tcPr>
          <w:p w14:paraId="3C70B483" w14:textId="21B3A99F" w:rsidR="00971F8D" w:rsidRPr="008809EC" w:rsidRDefault="008809EC" w:rsidP="00971F8D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8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AC9E20D" w14:textId="77777777" w:rsidR="00971F8D" w:rsidRPr="006E455A" w:rsidRDefault="00971F8D" w:rsidP="00971F8D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971F8D" w:rsidRPr="006E455A" w14:paraId="609717BC" w14:textId="77777777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4FBAA6B" w14:textId="787E3317" w:rsidR="00971F8D" w:rsidRPr="006E455A" w:rsidRDefault="00971F8D" w:rsidP="00971F8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OS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92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45C57FD8" w14:textId="77777777" w:rsidR="00971F8D" w:rsidRPr="006E455A" w:rsidRDefault="00971F8D" w:rsidP="00971F8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9" w:type="pct"/>
            <w:noWrap/>
            <w:vAlign w:val="center"/>
          </w:tcPr>
          <w:p w14:paraId="6BC2010D" w14:textId="77777777" w:rsidR="00971F8D" w:rsidRDefault="00971F8D" w:rsidP="00971F8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Implementácia  - osobohodina</w:t>
            </w:r>
          </w:p>
          <w:p w14:paraId="44C66B6B" w14:textId="0CAF3F25" w:rsidR="00971F8D" w:rsidRPr="006E455A" w:rsidRDefault="00971F8D" w:rsidP="00971F8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( 3 000 osobohodín / rok)</w:t>
            </w:r>
          </w:p>
        </w:tc>
        <w:tc>
          <w:tcPr>
            <w:tcW w:w="1977" w:type="pct"/>
            <w:shd w:val="clear" w:color="auto" w:fill="auto"/>
            <w:vAlign w:val="center"/>
          </w:tcPr>
          <w:p w14:paraId="0B13BB92" w14:textId="462C1E35" w:rsidR="00971F8D" w:rsidRPr="008809EC" w:rsidRDefault="00B05BB9" w:rsidP="00971F8D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958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0F7F66" w14:textId="77777777" w:rsidR="00971F8D" w:rsidRPr="006E455A" w:rsidRDefault="00971F8D" w:rsidP="00971F8D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4974F3" w:rsidRPr="006E455A" w14:paraId="4A2E68B7" w14:textId="77777777">
        <w:trPr>
          <w:trHeight w:val="495"/>
        </w:trPr>
        <w:tc>
          <w:tcPr>
            <w:tcW w:w="334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F768388" w14:textId="1C7B0121" w:rsidR="004974F3" w:rsidRPr="006E455A" w:rsidRDefault="004974F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OS</w:t>
            </w:r>
            <w:r w:rsidR="00EF6676"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92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0A0B207" w14:textId="77777777" w:rsidR="004974F3" w:rsidRPr="006E455A" w:rsidRDefault="004974F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3316" w:type="pct"/>
            <w:gridSpan w:val="2"/>
            <w:tcBorders>
              <w:bottom w:val="single" w:sz="18" w:space="0" w:color="auto"/>
            </w:tcBorders>
            <w:noWrap/>
            <w:vAlign w:val="center"/>
          </w:tcPr>
          <w:p w14:paraId="4FDA842B" w14:textId="167E32A7" w:rsidR="004974F3" w:rsidRPr="006E455A" w:rsidRDefault="004974F3">
            <w:pPr>
              <w:spacing w:before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Celková cena za objednávkové služby </w:t>
            </w:r>
            <w:r w:rsidRPr="006E455A">
              <w:rPr>
                <w:rFonts w:ascii="Cambria" w:hAnsi="Cambria"/>
                <w:sz w:val="20"/>
                <w:szCs w:val="20"/>
              </w:rPr>
              <w:t xml:space="preserve"> Konzultácie na pracovisku objednávateľa, Školenia a Implementácia </w:t>
            </w:r>
            <w:r w:rsidR="00472479" w:rsidRPr="006E455A">
              <w:rPr>
                <w:rFonts w:ascii="Cambria" w:hAnsi="Cambria"/>
                <w:sz w:val="20"/>
                <w:szCs w:val="20"/>
              </w:rPr>
              <w:t xml:space="preserve">– Opcia 1 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vypočítaná ako: </w:t>
            </w:r>
          </w:p>
          <w:p w14:paraId="0D0D465B" w14:textId="77777777" w:rsidR="004974F3" w:rsidRPr="006E455A" w:rsidRDefault="004974F3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  <w:p w14:paraId="5150D7A4" w14:textId="1AEEE3E8" w:rsidR="004974F3" w:rsidRPr="006E455A" w:rsidRDefault="004974F3">
            <w:pP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OS</w:t>
            </w:r>
            <w:r w:rsidR="00EF6676"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bscript"/>
              </w:rPr>
              <w:t>1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= (</w:t>
            </w:r>
            <w:r w:rsidR="00BE49F8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300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x OS</w:t>
            </w:r>
            <w:r w:rsidR="00EF6676"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1) + (</w:t>
            </w:r>
            <w:r w:rsidR="008809E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100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x OS</w:t>
            </w:r>
            <w:r w:rsidR="00EF6676"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2) + (</w:t>
            </w:r>
            <w:r w:rsidR="00BE49F8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6 000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x OS</w:t>
            </w:r>
            <w:r w:rsidR="00EF6676"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3)</w:t>
            </w:r>
          </w:p>
          <w:p w14:paraId="256D8C77" w14:textId="77777777" w:rsidR="004974F3" w:rsidRPr="006E455A" w:rsidRDefault="004974F3">
            <w:pPr>
              <w:rPr>
                <w:rFonts w:ascii="Cambria" w:hAnsi="Cambria" w:cs="Arial"/>
                <w:color w:val="000000"/>
                <w:sz w:val="20"/>
                <w:szCs w:val="20"/>
                <w:highlight w:val="yellow"/>
              </w:rPr>
            </w:pPr>
          </w:p>
          <w:p w14:paraId="76B27B8E" w14:textId="77777777" w:rsidR="004974F3" w:rsidRPr="006E455A" w:rsidRDefault="004974F3">
            <w:pPr>
              <w:rPr>
                <w:rFonts w:ascii="Cambria" w:hAnsi="Cambria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58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3AFDFB" w14:textId="77777777" w:rsidR="004974F3" w:rsidRPr="006E455A" w:rsidRDefault="004974F3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53914D06" w14:textId="77777777" w:rsidR="0052354A" w:rsidRPr="006E455A" w:rsidRDefault="0052354A" w:rsidP="0052354A">
      <w:pPr>
        <w:rPr>
          <w:rFonts w:ascii="Cambria" w:hAnsi="Cambria"/>
          <w:lang w:eastAsia="en-US"/>
        </w:rPr>
      </w:pPr>
    </w:p>
    <w:p w14:paraId="537CF851" w14:textId="2B1846EA" w:rsidR="0052354A" w:rsidRPr="006E455A" w:rsidRDefault="00D5785F" w:rsidP="005531F2">
      <w:pPr>
        <w:ind w:left="1418" w:hanging="1418"/>
        <w:rPr>
          <w:rFonts w:ascii="Cambria" w:hAnsi="Cambria"/>
          <w:lang w:eastAsia="en-US"/>
        </w:rPr>
      </w:pPr>
      <w:r w:rsidRPr="006E455A">
        <w:rPr>
          <w:rFonts w:ascii="Cambria" w:hAnsi="Cambria" w:cs="Arial"/>
          <w:b/>
          <w:sz w:val="20"/>
          <w:szCs w:val="20"/>
        </w:rPr>
        <w:t xml:space="preserve">TABUĽKA č. </w:t>
      </w:r>
      <w:r w:rsidR="00527FDF">
        <w:rPr>
          <w:rFonts w:ascii="Cambria" w:hAnsi="Cambria" w:cs="Arial"/>
          <w:b/>
          <w:sz w:val="20"/>
          <w:szCs w:val="20"/>
        </w:rPr>
        <w:t>1</w:t>
      </w:r>
      <w:r w:rsidR="00E3339D">
        <w:rPr>
          <w:rFonts w:ascii="Cambria" w:hAnsi="Cambria" w:cs="Arial"/>
          <w:b/>
          <w:sz w:val="20"/>
          <w:szCs w:val="20"/>
        </w:rPr>
        <w:t>2</w:t>
      </w:r>
      <w:r w:rsidRPr="006E455A">
        <w:rPr>
          <w:rFonts w:ascii="Cambria" w:hAnsi="Cambria" w:cs="Arial"/>
          <w:b/>
          <w:sz w:val="20"/>
          <w:szCs w:val="20"/>
        </w:rPr>
        <w:t xml:space="preserve"> </w:t>
      </w:r>
      <w:r w:rsidRPr="006E455A">
        <w:rPr>
          <w:rFonts w:ascii="Cambria" w:hAnsi="Cambria"/>
          <w:b/>
          <w:bCs/>
          <w:sz w:val="20"/>
          <w:szCs w:val="20"/>
        </w:rPr>
        <w:t>Cena za poskytovanie služby Konzultácie na pracovisku objednávateľa, Školenia a Implementácia – OPCIA 2</w:t>
      </w:r>
      <w:r w:rsidR="00E3339D">
        <w:rPr>
          <w:rFonts w:ascii="Cambria" w:hAnsi="Cambria"/>
          <w:b/>
          <w:bCs/>
          <w:sz w:val="20"/>
          <w:szCs w:val="20"/>
        </w:rPr>
        <w:t xml:space="preserve"> </w:t>
      </w:r>
      <w:r w:rsidR="00E3339D" w:rsidRPr="00E3339D">
        <w:rPr>
          <w:rFonts w:ascii="Cambria" w:hAnsi="Cambria"/>
          <w:b/>
          <w:bCs/>
          <w:sz w:val="20"/>
          <w:szCs w:val="20"/>
        </w:rPr>
        <w:t>(2 roky)</w:t>
      </w: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5"/>
        <w:gridCol w:w="709"/>
        <w:gridCol w:w="2423"/>
        <w:gridCol w:w="3578"/>
        <w:gridCol w:w="1734"/>
      </w:tblGrid>
      <w:tr w:rsidR="00E03798" w:rsidRPr="006E455A" w14:paraId="44DCDEDB" w14:textId="77777777">
        <w:trPr>
          <w:trHeight w:val="298"/>
        </w:trPr>
        <w:tc>
          <w:tcPr>
            <w:tcW w:w="726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319DC916" w14:textId="77777777" w:rsidR="00E03798" w:rsidRPr="006E455A" w:rsidRDefault="00E0379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3316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D38200C" w14:textId="77777777" w:rsidR="00E03798" w:rsidRPr="006E455A" w:rsidRDefault="00E0379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9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D3211AD" w14:textId="77777777" w:rsidR="00E03798" w:rsidRPr="006E455A" w:rsidRDefault="00E0379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Cena v EUR bez DPH za osobohodinu</w:t>
            </w:r>
          </w:p>
        </w:tc>
      </w:tr>
      <w:tr w:rsidR="00E03798" w:rsidRPr="006E455A" w14:paraId="137226F4" w14:textId="77777777">
        <w:trPr>
          <w:trHeight w:val="260"/>
        </w:trPr>
        <w:tc>
          <w:tcPr>
            <w:tcW w:w="726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685E5C8F" w14:textId="77777777" w:rsidR="00E03798" w:rsidRPr="006E455A" w:rsidRDefault="00E0379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0711D476" w14:textId="77777777" w:rsidR="00E03798" w:rsidRPr="006E455A" w:rsidRDefault="00E0379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Objednávkové služby</w:t>
            </w:r>
          </w:p>
        </w:tc>
        <w:tc>
          <w:tcPr>
            <w:tcW w:w="1977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21065AB" w14:textId="5F31D7EB" w:rsidR="00E03798" w:rsidRPr="006E455A" w:rsidRDefault="00E0379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Predpokladaný maximálny počet osobohodín počas doby trvania Servisnej zmluvy</w:t>
            </w:r>
            <w:r w:rsidR="0061210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– OPCIA2</w:t>
            </w:r>
          </w:p>
        </w:tc>
        <w:tc>
          <w:tcPr>
            <w:tcW w:w="958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A1930CE" w14:textId="77777777" w:rsidR="00E03798" w:rsidRPr="006E455A" w:rsidRDefault="00E0379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5BB9" w:rsidRPr="006E455A" w14:paraId="42094DAA" w14:textId="77777777">
        <w:trPr>
          <w:trHeight w:val="49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D4D297F" w14:textId="6F7FEAEF" w:rsidR="00B05BB9" w:rsidRPr="006E455A" w:rsidRDefault="00B05BB9" w:rsidP="00B05BB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OS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3DB239" w14:textId="77777777" w:rsidR="00B05BB9" w:rsidRPr="006E455A" w:rsidRDefault="00B05BB9" w:rsidP="00B05BB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pct"/>
            <w:tcBorders>
              <w:top w:val="single" w:sz="18" w:space="0" w:color="auto"/>
            </w:tcBorders>
            <w:noWrap/>
            <w:vAlign w:val="center"/>
          </w:tcPr>
          <w:p w14:paraId="77691ABB" w14:textId="77777777" w:rsidR="00B05BB9" w:rsidRDefault="00B05BB9" w:rsidP="00B05BB9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Konzultácie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–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osobohodina</w:t>
            </w:r>
          </w:p>
          <w:p w14:paraId="3DEAFA51" w14:textId="16336209" w:rsidR="00B05BB9" w:rsidRPr="006E455A" w:rsidRDefault="00B05BB9" w:rsidP="00B05BB9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( 150 osobohodín / rok)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7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A91C572" w14:textId="48AC1EC3" w:rsidR="00B05BB9" w:rsidRPr="008809EC" w:rsidRDefault="00B05BB9" w:rsidP="00B05BB9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8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50A651" w14:textId="77777777" w:rsidR="00B05BB9" w:rsidRPr="006E455A" w:rsidRDefault="00B05BB9" w:rsidP="00B05BB9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B05BB9" w:rsidRPr="006E455A" w14:paraId="5C1AF708" w14:textId="77777777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9F53D3C" w14:textId="47261F3D" w:rsidR="00B05BB9" w:rsidRPr="006E455A" w:rsidRDefault="00B05BB9" w:rsidP="00B05BB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OS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2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503B15C4" w14:textId="77777777" w:rsidR="00B05BB9" w:rsidRPr="006E455A" w:rsidRDefault="00B05BB9" w:rsidP="00B05BB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pct"/>
            <w:noWrap/>
            <w:vAlign w:val="center"/>
          </w:tcPr>
          <w:p w14:paraId="01E8B19D" w14:textId="77777777" w:rsidR="00B05BB9" w:rsidRDefault="00B05BB9" w:rsidP="00B05BB9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Školenia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–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osobohodina</w:t>
            </w:r>
          </w:p>
          <w:p w14:paraId="05BEDA7F" w14:textId="19A20A2E" w:rsidR="00B05BB9" w:rsidRPr="006E455A" w:rsidRDefault="00B05BB9" w:rsidP="00B05BB9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( </w:t>
            </w:r>
            <w:r w:rsidR="008809EC">
              <w:rPr>
                <w:rFonts w:ascii="Cambria" w:hAnsi="Cambria" w:cs="Arial"/>
                <w:color w:val="000000"/>
                <w:sz w:val="20"/>
                <w:szCs w:val="20"/>
              </w:rPr>
              <w:t>5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0 osobohodín / rok)</w:t>
            </w:r>
          </w:p>
        </w:tc>
        <w:tc>
          <w:tcPr>
            <w:tcW w:w="1977" w:type="pct"/>
            <w:shd w:val="clear" w:color="auto" w:fill="auto"/>
            <w:vAlign w:val="center"/>
          </w:tcPr>
          <w:p w14:paraId="05D0E8E5" w14:textId="172DDCE2" w:rsidR="00B05BB9" w:rsidRPr="008809EC" w:rsidRDefault="008809EC" w:rsidP="00B05BB9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8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8359DB" w14:textId="77777777" w:rsidR="00B05BB9" w:rsidRPr="006E455A" w:rsidRDefault="00B05BB9" w:rsidP="00B05BB9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B05BB9" w:rsidRPr="006E455A" w14:paraId="7EA51EE5" w14:textId="77777777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183CAE5" w14:textId="56DD6233" w:rsidR="00B05BB9" w:rsidRPr="006E455A" w:rsidRDefault="00B05BB9" w:rsidP="00B05BB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OS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2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080B76A1" w14:textId="77777777" w:rsidR="00B05BB9" w:rsidRPr="006E455A" w:rsidRDefault="00B05BB9" w:rsidP="00B05BB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9" w:type="pct"/>
            <w:noWrap/>
            <w:vAlign w:val="center"/>
          </w:tcPr>
          <w:p w14:paraId="542EDF02" w14:textId="77777777" w:rsidR="00B05BB9" w:rsidRDefault="00B05BB9" w:rsidP="00B05BB9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Implementácia  - osobohodina</w:t>
            </w:r>
          </w:p>
          <w:p w14:paraId="3AD2C43F" w14:textId="252E3E66" w:rsidR="00B05BB9" w:rsidRPr="006E455A" w:rsidRDefault="00B05BB9" w:rsidP="00B05BB9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( 3 000 osobohodín / rok)</w:t>
            </w:r>
          </w:p>
        </w:tc>
        <w:tc>
          <w:tcPr>
            <w:tcW w:w="1977" w:type="pct"/>
            <w:shd w:val="clear" w:color="auto" w:fill="auto"/>
            <w:vAlign w:val="center"/>
          </w:tcPr>
          <w:p w14:paraId="42BF82D9" w14:textId="35AE386B" w:rsidR="00B05BB9" w:rsidRPr="008809EC" w:rsidRDefault="00B05BB9" w:rsidP="00B05BB9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  <w:r w:rsidRPr="008809EC"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958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80B9021" w14:textId="77777777" w:rsidR="00B05BB9" w:rsidRPr="006E455A" w:rsidRDefault="00B05BB9" w:rsidP="00B05BB9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E03798" w:rsidRPr="006E455A" w14:paraId="5BA2379B" w14:textId="77777777">
        <w:trPr>
          <w:trHeight w:val="495"/>
        </w:trPr>
        <w:tc>
          <w:tcPr>
            <w:tcW w:w="334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F9F4063" w14:textId="40A031FC" w:rsidR="00E03798" w:rsidRPr="006E455A" w:rsidRDefault="00E0379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OS</w:t>
            </w:r>
            <w:r w:rsidR="00D5785F"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2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3B75DFEB" w14:textId="77777777" w:rsidR="00E03798" w:rsidRPr="006E455A" w:rsidRDefault="00E03798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3316" w:type="pct"/>
            <w:gridSpan w:val="2"/>
            <w:tcBorders>
              <w:bottom w:val="single" w:sz="18" w:space="0" w:color="auto"/>
            </w:tcBorders>
            <w:noWrap/>
            <w:vAlign w:val="center"/>
          </w:tcPr>
          <w:p w14:paraId="341C1EED" w14:textId="77777777" w:rsidR="00E03798" w:rsidRPr="006E455A" w:rsidRDefault="00E03798">
            <w:pPr>
              <w:spacing w:before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Celková cena za objednávkové služby </w:t>
            </w:r>
            <w:r w:rsidRPr="006E455A">
              <w:rPr>
                <w:rFonts w:ascii="Cambria" w:hAnsi="Cambria"/>
                <w:sz w:val="20"/>
                <w:szCs w:val="20"/>
              </w:rPr>
              <w:t xml:space="preserve"> Konzultácie na pracovisku objednávateľa, Školenia a Implementácia – Opcia 1 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vypočítaná ako: </w:t>
            </w:r>
          </w:p>
          <w:p w14:paraId="35DB3ACC" w14:textId="77777777" w:rsidR="00E03798" w:rsidRPr="006E455A" w:rsidRDefault="00E03798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  <w:p w14:paraId="366B6FA3" w14:textId="26B703A0" w:rsidR="00E03798" w:rsidRPr="006E455A" w:rsidRDefault="00E03798">
            <w:pP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OS</w:t>
            </w:r>
            <w:r w:rsidR="00D5785F"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2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= (</w:t>
            </w:r>
            <w:r w:rsidR="00BE49F8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300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x OS</w:t>
            </w:r>
            <w:r w:rsidR="00F64BDC"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2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1) + (</w:t>
            </w:r>
            <w:r w:rsidR="008809EC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100</w:t>
            </w:r>
            <w:r w:rsidR="00BE49F8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x OS</w:t>
            </w:r>
            <w:r w:rsidR="00F64BDC"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2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2) + (</w:t>
            </w:r>
            <w:r w:rsidR="004D120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6 000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x OS</w:t>
            </w:r>
            <w:r w:rsidR="00F64BDC" w:rsidRPr="006E455A">
              <w:rPr>
                <w:rFonts w:ascii="Cambria" w:hAnsi="Cambria" w:cs="Arial"/>
                <w:color w:val="000000"/>
                <w:sz w:val="20"/>
                <w:szCs w:val="20"/>
                <w:vertAlign w:val="subscript"/>
              </w:rPr>
              <w:t>2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3)</w:t>
            </w:r>
          </w:p>
          <w:p w14:paraId="52A69DA6" w14:textId="77777777" w:rsidR="00E03798" w:rsidRPr="006E455A" w:rsidRDefault="00E03798">
            <w:pPr>
              <w:rPr>
                <w:rFonts w:ascii="Cambria" w:hAnsi="Cambria" w:cs="Arial"/>
                <w:color w:val="000000"/>
                <w:sz w:val="20"/>
                <w:szCs w:val="20"/>
                <w:highlight w:val="yellow"/>
              </w:rPr>
            </w:pPr>
          </w:p>
          <w:p w14:paraId="5CFAD68C" w14:textId="77777777" w:rsidR="00E03798" w:rsidRPr="006E455A" w:rsidRDefault="00E03798">
            <w:pPr>
              <w:rPr>
                <w:rFonts w:ascii="Cambria" w:hAnsi="Cambria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58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05B29F" w14:textId="77777777" w:rsidR="00E03798" w:rsidRPr="006E455A" w:rsidRDefault="00E03798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049B9917" w14:textId="77777777" w:rsidR="0052354A" w:rsidRPr="006E455A" w:rsidRDefault="0052354A" w:rsidP="0052354A">
      <w:pPr>
        <w:rPr>
          <w:rFonts w:ascii="Cambria" w:hAnsi="Cambria"/>
          <w:lang w:eastAsia="en-US"/>
        </w:rPr>
      </w:pPr>
    </w:p>
    <w:p w14:paraId="39F9F57A" w14:textId="77777777" w:rsidR="00167396" w:rsidRDefault="00167396" w:rsidP="00527FDF">
      <w:pPr>
        <w:spacing w:after="120"/>
        <w:ind w:left="1418" w:hanging="1429"/>
        <w:rPr>
          <w:rFonts w:ascii="Cambria" w:hAnsi="Cambria" w:cs="Arial"/>
          <w:b/>
          <w:sz w:val="20"/>
          <w:szCs w:val="20"/>
        </w:rPr>
      </w:pPr>
    </w:p>
    <w:p w14:paraId="4683E0DC" w14:textId="77777777" w:rsidR="00FB1E89" w:rsidRDefault="00FB1E89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br w:type="page"/>
      </w:r>
    </w:p>
    <w:p w14:paraId="0F9E0565" w14:textId="1A3D8E2C" w:rsidR="00F64BDC" w:rsidRPr="006E455A" w:rsidRDefault="00F64BDC" w:rsidP="00527FDF">
      <w:pPr>
        <w:spacing w:after="120"/>
        <w:ind w:left="1418" w:hanging="1429"/>
        <w:rPr>
          <w:rFonts w:ascii="Cambria" w:hAnsi="Cambria"/>
          <w:b/>
          <w:bCs/>
          <w:sz w:val="20"/>
          <w:szCs w:val="20"/>
        </w:rPr>
      </w:pPr>
      <w:r w:rsidRPr="00527FDF">
        <w:rPr>
          <w:rFonts w:ascii="Cambria" w:hAnsi="Cambria" w:cs="Arial"/>
          <w:b/>
          <w:sz w:val="20"/>
          <w:szCs w:val="20"/>
        </w:rPr>
        <w:lastRenderedPageBreak/>
        <w:t xml:space="preserve">TABUĽKA č. </w:t>
      </w:r>
      <w:r w:rsidR="00527FDF" w:rsidRPr="00527FDF">
        <w:rPr>
          <w:rFonts w:ascii="Cambria" w:hAnsi="Cambria" w:cs="Arial"/>
          <w:b/>
          <w:sz w:val="20"/>
          <w:szCs w:val="20"/>
        </w:rPr>
        <w:t>1</w:t>
      </w:r>
      <w:r w:rsidR="00E3339D">
        <w:rPr>
          <w:rFonts w:ascii="Cambria" w:hAnsi="Cambria" w:cs="Arial"/>
          <w:b/>
          <w:sz w:val="20"/>
          <w:szCs w:val="20"/>
        </w:rPr>
        <w:t>3</w:t>
      </w:r>
      <w:r w:rsidRPr="00527FDF">
        <w:rPr>
          <w:rFonts w:ascii="Cambria" w:hAnsi="Cambria" w:cs="Arial"/>
          <w:b/>
          <w:sz w:val="20"/>
          <w:szCs w:val="20"/>
        </w:rPr>
        <w:t xml:space="preserve"> Celková cena </w:t>
      </w:r>
      <w:r w:rsidRPr="00527FDF">
        <w:rPr>
          <w:rFonts w:ascii="Cambria" w:hAnsi="Cambria"/>
          <w:b/>
          <w:bCs/>
          <w:sz w:val="20"/>
          <w:szCs w:val="20"/>
        </w:rPr>
        <w:t>poskytovanie služby Konzultácie na pracovisku objednávateľa,</w:t>
      </w:r>
      <w:r w:rsidRPr="006E455A">
        <w:rPr>
          <w:rFonts w:ascii="Cambria" w:hAnsi="Cambria"/>
          <w:b/>
          <w:bCs/>
          <w:sz w:val="20"/>
          <w:szCs w:val="20"/>
        </w:rPr>
        <w:t xml:space="preserve"> Školenia a Implementácia</w:t>
      </w:r>
    </w:p>
    <w:tbl>
      <w:tblPr>
        <w:tblW w:w="9136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321"/>
        <w:gridCol w:w="1843"/>
      </w:tblGrid>
      <w:tr w:rsidR="00F64BDC" w:rsidRPr="006E455A" w14:paraId="6EFFCCE5" w14:textId="77777777" w:rsidTr="00C07DF7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3C41A345" w14:textId="77777777" w:rsidR="00F64BDC" w:rsidRPr="006E455A" w:rsidRDefault="00F64BD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632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D217505" w14:textId="77777777" w:rsidR="00F64BDC" w:rsidRPr="006E455A" w:rsidRDefault="00F64BD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Popis 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7930A52" w14:textId="12063273" w:rsidR="00F64BDC" w:rsidRPr="006E455A" w:rsidRDefault="00F64BDC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v EUR bez DPH </w:t>
            </w:r>
          </w:p>
        </w:tc>
      </w:tr>
      <w:tr w:rsidR="00F64BDC" w:rsidRPr="006E455A" w14:paraId="358072D3" w14:textId="77777777" w:rsidTr="00C07DF7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6664569D" w14:textId="77777777" w:rsidR="00F64BDC" w:rsidRPr="006E455A" w:rsidRDefault="00F64BD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632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25BB4C1" w14:textId="279F15F2" w:rsidR="00F64BDC" w:rsidRPr="006E455A" w:rsidRDefault="00F64BD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/>
                <w:b/>
                <w:bCs/>
                <w:sz w:val="20"/>
                <w:szCs w:val="20"/>
              </w:rPr>
              <w:t>Poskytovanie služby Konzultácie na pracovisku objednávateľa, Školenia a Implementácia</w:t>
            </w: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0332234A" w14:textId="77777777" w:rsidR="00F64BDC" w:rsidRPr="006E455A" w:rsidRDefault="00F64BD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64BDC" w:rsidRPr="006E455A" w14:paraId="4373AF5A" w14:textId="77777777" w:rsidTr="004936A2">
        <w:trPr>
          <w:trHeight w:val="3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BC1D130" w14:textId="2C8CBE62" w:rsidR="00F64BDC" w:rsidRPr="006E455A" w:rsidRDefault="00F64BD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OS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spolu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582E252" w14:textId="77777777" w:rsidR="00F64BDC" w:rsidRPr="006E455A" w:rsidRDefault="00F64BD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63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931535C" w14:textId="531C4BE0" w:rsidR="00F64BDC" w:rsidRPr="006E455A" w:rsidRDefault="00F64BDC" w:rsidP="00F64BDC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Celková cena za poskytovanie služby Konzultácie na pracovisku objednávateľa, Školenia a Implementácia počas platnosti servisnej zmluvy vypočítaná ako:</w:t>
            </w:r>
          </w:p>
          <w:p w14:paraId="3457B5BB" w14:textId="301C3609" w:rsidR="00F64BDC" w:rsidRPr="006E455A" w:rsidRDefault="00F64BDC">
            <w:pPr>
              <w:spacing w:before="12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OS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 xml:space="preserve">spolu 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= OS + OS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1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+ OS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2</w:t>
            </w:r>
          </w:p>
          <w:p w14:paraId="23E3A173" w14:textId="77777777" w:rsidR="00F64BDC" w:rsidRPr="006E455A" w:rsidRDefault="00F64BDC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B57C6F" w14:textId="77777777" w:rsidR="00F64BDC" w:rsidRPr="006E455A" w:rsidRDefault="00F64B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3C545BA4" w14:textId="77777777" w:rsidR="0052354A" w:rsidRPr="006E455A" w:rsidRDefault="0052354A" w:rsidP="0052354A">
      <w:pPr>
        <w:rPr>
          <w:rFonts w:ascii="Cambria" w:hAnsi="Cambria"/>
          <w:lang w:eastAsia="en-US"/>
        </w:rPr>
      </w:pPr>
    </w:p>
    <w:p w14:paraId="11B25682" w14:textId="77777777" w:rsidR="0052354A" w:rsidRPr="006E455A" w:rsidRDefault="0052354A" w:rsidP="0052354A">
      <w:pPr>
        <w:rPr>
          <w:rFonts w:ascii="Cambria" w:hAnsi="Cambria"/>
          <w:lang w:eastAsia="en-US"/>
        </w:rPr>
      </w:pPr>
    </w:p>
    <w:p w14:paraId="2EF9F109" w14:textId="6FE3D362" w:rsidR="003F28B7" w:rsidRPr="00527FDF" w:rsidRDefault="003F28B7" w:rsidP="00527FDF">
      <w:pPr>
        <w:pStyle w:val="normalL3"/>
      </w:pPr>
      <w:r w:rsidRPr="00527FDF">
        <w:t xml:space="preserve">Spôsob určenia </w:t>
      </w:r>
      <w:r w:rsidR="006B635C" w:rsidRPr="00527FDF">
        <w:t>c</w:t>
      </w:r>
      <w:r w:rsidRPr="00527FDF">
        <w:t>eny za podporu SW tretích strán</w:t>
      </w:r>
    </w:p>
    <w:p w14:paraId="24EC999B" w14:textId="6BEF5400" w:rsidR="00A81E47" w:rsidRPr="006E455A" w:rsidRDefault="00187A82" w:rsidP="00187A82">
      <w:pPr>
        <w:pStyle w:val="Heading4"/>
        <w:numPr>
          <w:ilvl w:val="0"/>
          <w:numId w:val="0"/>
        </w:numPr>
        <w:ind w:left="432" w:hanging="432"/>
        <w:rPr>
          <w:rFonts w:ascii="Cambria" w:hAnsi="Cambria"/>
        </w:rPr>
      </w:pPr>
      <w:r w:rsidRPr="006E455A">
        <w:rPr>
          <w:rFonts w:ascii="Cambria" w:hAnsi="Cambria"/>
          <w:sz w:val="20"/>
          <w:szCs w:val="20"/>
        </w:rPr>
        <w:t xml:space="preserve">TABUĽKA č. </w:t>
      </w:r>
      <w:r w:rsidR="00527FDF">
        <w:rPr>
          <w:rFonts w:ascii="Cambria" w:hAnsi="Cambria"/>
          <w:sz w:val="20"/>
          <w:szCs w:val="20"/>
        </w:rPr>
        <w:t>1</w:t>
      </w:r>
      <w:r w:rsidR="00E3339D">
        <w:rPr>
          <w:rFonts w:ascii="Cambria" w:hAnsi="Cambria"/>
          <w:sz w:val="20"/>
          <w:szCs w:val="20"/>
        </w:rPr>
        <w:t>4</w:t>
      </w:r>
      <w:r w:rsidRPr="006E455A">
        <w:rPr>
          <w:rFonts w:ascii="Cambria" w:hAnsi="Cambria"/>
          <w:sz w:val="20"/>
          <w:szCs w:val="20"/>
        </w:rPr>
        <w:t xml:space="preserve"> </w:t>
      </w:r>
      <w:r w:rsidRPr="006E455A">
        <w:rPr>
          <w:rFonts w:ascii="Cambria" w:hAnsi="Cambria"/>
          <w:smallCaps w:val="0"/>
          <w:sz w:val="20"/>
          <w:szCs w:val="20"/>
        </w:rPr>
        <w:t>Cena za podporu SW tretích strán pre dodávaný systém</w:t>
      </w:r>
      <w:r w:rsidR="003B23D5" w:rsidRPr="006E455A">
        <w:rPr>
          <w:rFonts w:ascii="Cambria" w:hAnsi="Cambria"/>
          <w:smallCaps w:val="0"/>
          <w:sz w:val="20"/>
          <w:szCs w:val="20"/>
        </w:rPr>
        <w:t xml:space="preserve"> (po</w:t>
      </w:r>
      <w:r w:rsidR="000B1423" w:rsidRPr="006E455A">
        <w:rPr>
          <w:rFonts w:ascii="Cambria" w:hAnsi="Cambria"/>
          <w:smallCaps w:val="0"/>
          <w:sz w:val="20"/>
          <w:szCs w:val="20"/>
        </w:rPr>
        <w:t xml:space="preserve">čas </w:t>
      </w:r>
      <w:r w:rsidR="003B23D5" w:rsidRPr="006E455A">
        <w:rPr>
          <w:rFonts w:ascii="Cambria" w:hAnsi="Cambria"/>
          <w:smallCaps w:val="0"/>
          <w:sz w:val="20"/>
          <w:szCs w:val="20"/>
        </w:rPr>
        <w:t>4</w:t>
      </w:r>
      <w:r w:rsidR="00A27DEE">
        <w:rPr>
          <w:rFonts w:ascii="Cambria" w:hAnsi="Cambria"/>
          <w:smallCaps w:val="0"/>
          <w:sz w:val="20"/>
          <w:szCs w:val="20"/>
        </w:rPr>
        <w:t xml:space="preserve"> rokov </w:t>
      </w:r>
      <w:r w:rsidR="003B23D5" w:rsidRPr="006E455A">
        <w:rPr>
          <w:rFonts w:ascii="Cambria" w:hAnsi="Cambria"/>
          <w:smallCaps w:val="0"/>
          <w:sz w:val="20"/>
          <w:szCs w:val="20"/>
        </w:rPr>
        <w:t>)</w:t>
      </w:r>
    </w:p>
    <w:tbl>
      <w:tblPr>
        <w:tblW w:w="93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4"/>
        <w:gridCol w:w="446"/>
        <w:gridCol w:w="2232"/>
        <w:gridCol w:w="3483"/>
        <w:gridCol w:w="1725"/>
      </w:tblGrid>
      <w:tr w:rsidR="00A81E47" w:rsidRPr="006E455A" w14:paraId="3CB94272" w14:textId="77777777" w:rsidTr="00E3339D">
        <w:trPr>
          <w:trHeight w:val="503"/>
          <w:jc w:val="center"/>
        </w:trPr>
        <w:tc>
          <w:tcPr>
            <w:tcW w:w="194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23CD8855" w14:textId="77777777" w:rsidR="00A81E47" w:rsidRPr="006E455A" w:rsidRDefault="00A81E4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EF3F820" w14:textId="77777777" w:rsidR="00A81E47" w:rsidRPr="006E455A" w:rsidRDefault="00A81E4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Počet kusov/licencií</w:t>
            </w:r>
          </w:p>
        </w:tc>
        <w:tc>
          <w:tcPr>
            <w:tcW w:w="34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082B5E6" w14:textId="77777777" w:rsidR="00A81E47" w:rsidRPr="006E455A" w:rsidRDefault="00A81E4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Názov licencie s popisom</w:t>
            </w:r>
          </w:p>
        </w:tc>
        <w:tc>
          <w:tcPr>
            <w:tcW w:w="1725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188FCF8" w14:textId="77777777" w:rsidR="00A81E47" w:rsidRPr="006E455A" w:rsidRDefault="00A81E4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 podporu jedného  kusu licencie</w:t>
            </w:r>
          </w:p>
          <w:p w14:paraId="7F5D6359" w14:textId="77777777" w:rsidR="00A81E47" w:rsidRPr="006E455A" w:rsidRDefault="00A81E4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na 1 rok</w:t>
            </w:r>
          </w:p>
        </w:tc>
      </w:tr>
      <w:tr w:rsidR="00A81E47" w:rsidRPr="006E455A" w14:paraId="4B091601" w14:textId="77777777" w:rsidTr="00E3339D">
        <w:trPr>
          <w:trHeight w:val="19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A36F132" w14:textId="70C01B15" w:rsidR="00A81E47" w:rsidRPr="006E455A" w:rsidRDefault="00A81E47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  <w:r w:rsidR="008E1B80">
              <w:rPr>
                <w:rFonts w:ascii="Cambria" w:hAnsi="Cambria" w:cs="Arial"/>
                <w:bCs/>
                <w:sz w:val="20"/>
                <w:szCs w:val="20"/>
              </w:rPr>
              <w:t>P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8CFE694" w14:textId="77777777" w:rsidR="00A81E47" w:rsidRPr="006E455A" w:rsidRDefault="00A81E47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ACD8651" w14:textId="0CC92DF5" w:rsidR="00A81E47" w:rsidRPr="006E455A" w:rsidRDefault="009C705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XX</w:t>
            </w:r>
            <w:r w:rsidR="00A81E47" w:rsidRPr="006E455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34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A6C75D" w14:textId="77777777" w:rsidR="00A81E47" w:rsidRPr="006E455A" w:rsidRDefault="00A81E47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3B1107" w14:textId="77777777" w:rsidR="00A81E47" w:rsidRPr="006E455A" w:rsidRDefault="00A81E47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81E47" w:rsidRPr="006E455A" w14:paraId="5D35D238" w14:textId="77777777" w:rsidTr="00E3339D">
        <w:trPr>
          <w:trHeight w:val="19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69E03BF" w14:textId="53CB3274" w:rsidR="00A81E47" w:rsidRPr="006E455A" w:rsidRDefault="00A81E47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  <w:r w:rsidR="008E1B80">
              <w:rPr>
                <w:rFonts w:ascii="Cambria" w:hAnsi="Cambria" w:cs="Arial"/>
                <w:bCs/>
                <w:sz w:val="20"/>
                <w:szCs w:val="20"/>
              </w:rPr>
              <w:t>P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70298FE" w14:textId="77777777" w:rsidR="00A81E47" w:rsidRPr="006E455A" w:rsidRDefault="00A81E47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9B4239C" w14:textId="208221D9" w:rsidR="00A81E47" w:rsidRPr="006E455A" w:rsidRDefault="009C705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YY</w:t>
            </w:r>
            <w:r w:rsidR="00A81E47" w:rsidRPr="006E455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34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C7019F" w14:textId="77777777" w:rsidR="00A81E47" w:rsidRPr="006E455A" w:rsidRDefault="00A81E47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960474" w14:textId="77777777" w:rsidR="00A81E47" w:rsidRPr="006E455A" w:rsidRDefault="00A81E47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81E47" w:rsidRPr="006E455A" w14:paraId="1517CEC1" w14:textId="77777777" w:rsidTr="00E3339D">
        <w:trPr>
          <w:trHeight w:val="19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4CEA6C0" w14:textId="1C531CA3" w:rsidR="00A81E47" w:rsidRPr="00D913B1" w:rsidRDefault="00240F9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13B1">
              <w:rPr>
                <w:rFonts w:ascii="Cambria" w:hAnsi="Cambria"/>
                <w:sz w:val="20"/>
                <w:szCs w:val="20"/>
              </w:rPr>
              <w:t>...</w:t>
            </w:r>
            <w:r w:rsidRPr="00D913B1">
              <w:rPr>
                <w:rFonts w:ascii="Cambria" w:hAnsi="Cambri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6E00FFB" w14:textId="77777777" w:rsidR="00A81E47" w:rsidRPr="00D913B1" w:rsidRDefault="00A81E47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13B1">
              <w:rPr>
                <w:rFonts w:ascii="Cambria" w:hAnsi="Cambria" w:cs="Arial"/>
                <w:sz w:val="20"/>
                <w:szCs w:val="20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CD1F051" w14:textId="39DA48B9" w:rsidR="00A81E47" w:rsidRPr="00D913B1" w:rsidRDefault="00A81E47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913B1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34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FD2EFD" w14:textId="77777777" w:rsidR="00A81E47" w:rsidRPr="00D913B1" w:rsidRDefault="00A81E47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913B1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007867" w14:textId="78F419B5" w:rsidR="00A81E47" w:rsidRPr="006E455A" w:rsidRDefault="00291972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913B1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1B14F5" w:rsidRPr="006E455A" w14:paraId="679EA8D2" w14:textId="77777777" w:rsidTr="00E3339D">
        <w:trPr>
          <w:trHeight w:val="138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E621932" w14:textId="11A2DA7C" w:rsidR="001B14F5" w:rsidRPr="006E455A" w:rsidRDefault="001B14F5" w:rsidP="001B14F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</w:rPr>
            </w:pPr>
            <w:r w:rsidRPr="00D913B1">
              <w:rPr>
                <w:rFonts w:ascii="Cambria" w:hAnsi="Cambria" w:cs="Arial"/>
                <w:b/>
                <w:bCs/>
                <w:sz w:val="20"/>
                <w:szCs w:val="20"/>
              </w:rPr>
              <w:t>SW</w:t>
            </w:r>
            <w:r w:rsidR="008E1B80"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6161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2F7E5FF" w14:textId="41A7DACC" w:rsidR="001B14F5" w:rsidRPr="006E455A" w:rsidRDefault="001B14F5" w:rsidP="001B14F5">
            <w:pPr>
              <w:spacing w:before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>Celková cena za</w:t>
            </w:r>
            <w:r w:rsidR="00FF798C"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podporu SW tretích strán </w:t>
            </w:r>
            <w:r w:rsidRPr="006E455A">
              <w:rPr>
                <w:rFonts w:ascii="Cambria" w:hAnsi="Cambria"/>
                <w:sz w:val="20"/>
                <w:szCs w:val="20"/>
              </w:rPr>
              <w:t>(počas 4</w:t>
            </w:r>
            <w:r w:rsidR="00A27DEE">
              <w:rPr>
                <w:rFonts w:ascii="Cambria" w:hAnsi="Cambria"/>
                <w:sz w:val="20"/>
                <w:szCs w:val="20"/>
              </w:rPr>
              <w:t xml:space="preserve"> rokov</w:t>
            </w:r>
            <w:r w:rsidRPr="006E455A">
              <w:rPr>
                <w:rFonts w:ascii="Cambria" w:hAnsi="Cambria"/>
                <w:sz w:val="20"/>
                <w:szCs w:val="20"/>
              </w:rPr>
              <w:t>)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vypočítaná ako: </w:t>
            </w:r>
          </w:p>
          <w:p w14:paraId="4B3F308B" w14:textId="77777777" w:rsidR="001B14F5" w:rsidRPr="006E455A" w:rsidRDefault="001B14F5" w:rsidP="001B14F5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  <w:p w14:paraId="52361438" w14:textId="1AC130C7" w:rsidR="001B14F5" w:rsidRPr="006E455A" w:rsidRDefault="001B14F5" w:rsidP="001B14F5">
            <w:pP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SW</w:t>
            </w:r>
            <w:r w:rsidR="008E1B8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=</w:t>
            </w:r>
            <w:r w:rsidR="00456768"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4x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( </w:t>
            </w:r>
            <w:r w:rsidR="00456768"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XX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x SW</w:t>
            </w:r>
            <w:r w:rsidR="008E1B8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1) + </w:t>
            </w:r>
            <w:r w:rsidR="002E75FA"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4x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(</w:t>
            </w:r>
            <w:r w:rsidR="00DE5952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YY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x SW</w:t>
            </w:r>
            <w:r w:rsidR="008E1B8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2) +</w:t>
            </w:r>
            <w:r w:rsidR="00240F9D" w:rsidRPr="006E455A">
              <w:rPr>
                <w:rFonts w:ascii="Cambria" w:hAnsi="Cambria"/>
                <w:sz w:val="20"/>
                <w:szCs w:val="20"/>
              </w:rPr>
              <w:t xml:space="preserve"> ...</w:t>
            </w:r>
            <w:r w:rsidR="00240F9D" w:rsidRPr="006E455A">
              <w:rPr>
                <w:rFonts w:ascii="Cambria" w:hAnsi="Cambria"/>
                <w:sz w:val="20"/>
                <w:szCs w:val="20"/>
                <w:vertAlign w:val="superscript"/>
              </w:rPr>
              <w:t>1)</w:t>
            </w:r>
          </w:p>
          <w:p w14:paraId="7FB28C5F" w14:textId="77777777" w:rsidR="001B14F5" w:rsidRPr="006E455A" w:rsidRDefault="001B14F5" w:rsidP="001B14F5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  <w:p w14:paraId="2BCEF147" w14:textId="11313BE6" w:rsidR="001B14F5" w:rsidRPr="00D913B1" w:rsidRDefault="00D913B1" w:rsidP="00D913B1">
            <w:pPr>
              <w:ind w:left="142" w:hanging="142"/>
              <w:jc w:val="both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E455A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1)</w:t>
            </w:r>
            <w:r w:rsidRPr="006E455A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Uchádzač doplní všetky položky potrebné pre poskytnutie 1 osobohodiny dodatočne objednaných prác a služieb počas realizácie projektu. Pre tento účel uchádzač doplní potrebný počet riadkov a  vzorec s jednotlivými položkami.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0AEFCF" w14:textId="3252AE02" w:rsidR="001B14F5" w:rsidRPr="006E455A" w:rsidRDefault="00AA76A7" w:rsidP="001B14F5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B2FF8B2" w14:textId="7886D2F6" w:rsidR="00A81E47" w:rsidRPr="006E455A" w:rsidRDefault="00A81E47" w:rsidP="00A81E47">
      <w:pPr>
        <w:pStyle w:val="Heading4"/>
        <w:numPr>
          <w:ilvl w:val="0"/>
          <w:numId w:val="0"/>
        </w:numPr>
        <w:ind w:left="432" w:hanging="432"/>
        <w:rPr>
          <w:rFonts w:ascii="Cambria" w:hAnsi="Cambria"/>
          <w:smallCaps w:val="0"/>
          <w:sz w:val="20"/>
          <w:szCs w:val="20"/>
        </w:rPr>
      </w:pPr>
      <w:r w:rsidRPr="006E455A">
        <w:rPr>
          <w:rFonts w:ascii="Cambria" w:hAnsi="Cambria"/>
          <w:smallCaps w:val="0"/>
          <w:sz w:val="20"/>
          <w:szCs w:val="20"/>
        </w:rPr>
        <w:t xml:space="preserve">TABUĽKA č. </w:t>
      </w:r>
      <w:r w:rsidR="00D913B1">
        <w:rPr>
          <w:rFonts w:ascii="Cambria" w:hAnsi="Cambria"/>
          <w:smallCaps w:val="0"/>
          <w:sz w:val="20"/>
          <w:szCs w:val="20"/>
        </w:rPr>
        <w:t>1</w:t>
      </w:r>
      <w:r w:rsidR="00E3339D">
        <w:rPr>
          <w:rFonts w:ascii="Cambria" w:hAnsi="Cambria"/>
          <w:smallCaps w:val="0"/>
          <w:sz w:val="20"/>
          <w:szCs w:val="20"/>
        </w:rPr>
        <w:t>5</w:t>
      </w:r>
      <w:r w:rsidRPr="006E455A">
        <w:rPr>
          <w:rFonts w:ascii="Cambria" w:hAnsi="Cambria"/>
          <w:smallCaps w:val="0"/>
          <w:sz w:val="20"/>
          <w:szCs w:val="20"/>
        </w:rPr>
        <w:tab/>
        <w:t xml:space="preserve">Cena za podporu SW tretích strán pre dodávaný systém – OPCIA 1 </w:t>
      </w:r>
      <w:bookmarkStart w:id="6" w:name="_Hlk130301610"/>
      <w:r w:rsidR="00E3339D">
        <w:rPr>
          <w:rFonts w:ascii="Cambria" w:hAnsi="Cambria"/>
          <w:smallCaps w:val="0"/>
          <w:sz w:val="20"/>
          <w:szCs w:val="20"/>
        </w:rPr>
        <w:t>(2 roky)</w:t>
      </w:r>
      <w:bookmarkEnd w:id="6"/>
    </w:p>
    <w:tbl>
      <w:tblPr>
        <w:tblW w:w="951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4"/>
        <w:gridCol w:w="446"/>
        <w:gridCol w:w="2232"/>
        <w:gridCol w:w="3483"/>
        <w:gridCol w:w="1862"/>
      </w:tblGrid>
      <w:tr w:rsidR="00B11AC7" w:rsidRPr="006E455A" w14:paraId="23CBC666" w14:textId="77777777" w:rsidTr="00E3339D">
        <w:trPr>
          <w:trHeight w:val="503"/>
          <w:jc w:val="center"/>
        </w:trPr>
        <w:tc>
          <w:tcPr>
            <w:tcW w:w="194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6B774D76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AE393C3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Počet kusov/licencií</w:t>
            </w:r>
          </w:p>
        </w:tc>
        <w:tc>
          <w:tcPr>
            <w:tcW w:w="34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7A88F42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Názov licencie s popisom</w:t>
            </w:r>
          </w:p>
        </w:tc>
        <w:tc>
          <w:tcPr>
            <w:tcW w:w="186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88CB4A3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 podporu jedného  kusu licencie</w:t>
            </w:r>
          </w:p>
          <w:p w14:paraId="58FAAD00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na 1 rok</w:t>
            </w:r>
          </w:p>
        </w:tc>
      </w:tr>
      <w:tr w:rsidR="00A27DEE" w:rsidRPr="006E455A" w14:paraId="65E117A1" w14:textId="77777777" w:rsidTr="00E3339D">
        <w:trPr>
          <w:trHeight w:val="19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B86F206" w14:textId="28E93A57" w:rsidR="00A27DEE" w:rsidRPr="006E455A" w:rsidRDefault="00A27DEE" w:rsidP="00A27DEE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P</w:t>
            </w:r>
            <w:r w:rsidRPr="006E455A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2FFA825" w14:textId="77777777" w:rsidR="00A27DEE" w:rsidRPr="006E455A" w:rsidRDefault="00A27DEE" w:rsidP="00A27DEE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4E276BA" w14:textId="4773BAE1" w:rsidR="00A27DEE" w:rsidRPr="006E455A" w:rsidRDefault="00A27DEE" w:rsidP="00A27DEE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XX</w:t>
            </w:r>
            <w:r w:rsidRPr="006E455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34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F16488" w14:textId="77777777" w:rsidR="00A27DEE" w:rsidRPr="006E455A" w:rsidRDefault="00A27DEE" w:rsidP="00A27DEE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8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AAA0A2" w14:textId="77777777" w:rsidR="00A27DEE" w:rsidRPr="006E455A" w:rsidRDefault="00A27DEE" w:rsidP="00A27DEE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27DEE" w:rsidRPr="006E455A" w14:paraId="52EBD4E3" w14:textId="77777777" w:rsidTr="00E3339D">
        <w:trPr>
          <w:trHeight w:val="19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7545ED9" w14:textId="166FDA66" w:rsidR="00A27DEE" w:rsidRPr="006E455A" w:rsidRDefault="00A27DEE" w:rsidP="00A27DEE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P</w:t>
            </w:r>
            <w:r w:rsidRPr="006E455A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AC758C3" w14:textId="77777777" w:rsidR="00A27DEE" w:rsidRPr="006E455A" w:rsidRDefault="00A27DEE" w:rsidP="00A27DEE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CA517F1" w14:textId="325B921D" w:rsidR="00A27DEE" w:rsidRPr="006E455A" w:rsidRDefault="00A27DEE" w:rsidP="00A27DEE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YY</w:t>
            </w:r>
            <w:r w:rsidRPr="006E455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34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944FFE" w14:textId="77777777" w:rsidR="00A27DEE" w:rsidRPr="006E455A" w:rsidRDefault="00A27DEE" w:rsidP="00A27DEE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8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CD9C24" w14:textId="77777777" w:rsidR="00A27DEE" w:rsidRPr="006E455A" w:rsidRDefault="00A27DEE" w:rsidP="00A27DEE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B11AC7" w:rsidRPr="00D913B1" w14:paraId="69FE3BC8" w14:textId="77777777" w:rsidTr="00E3339D">
        <w:trPr>
          <w:trHeight w:val="19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C52F111" w14:textId="6900C6D2" w:rsidR="00B11AC7" w:rsidRPr="00D913B1" w:rsidRDefault="00D913B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13B1">
              <w:rPr>
                <w:rFonts w:ascii="Cambria" w:hAnsi="Cambria"/>
                <w:sz w:val="20"/>
                <w:szCs w:val="20"/>
              </w:rPr>
              <w:t>...</w:t>
            </w:r>
            <w:r w:rsidRPr="00D913B1">
              <w:rPr>
                <w:rFonts w:ascii="Cambria" w:hAnsi="Cambri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4F6E288" w14:textId="77777777" w:rsidR="00B11AC7" w:rsidRPr="00D913B1" w:rsidRDefault="00B11AC7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13B1">
              <w:rPr>
                <w:rFonts w:ascii="Cambria" w:hAnsi="Cambria" w:cs="Arial"/>
                <w:sz w:val="20"/>
                <w:szCs w:val="20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E5D4E94" w14:textId="77777777" w:rsidR="00B11AC7" w:rsidRPr="00D913B1" w:rsidRDefault="00B11AC7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913B1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34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9C4F11" w14:textId="77777777" w:rsidR="00B11AC7" w:rsidRPr="00D913B1" w:rsidRDefault="00B11AC7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913B1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8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922E13" w14:textId="77777777" w:rsidR="00B11AC7" w:rsidRPr="00D913B1" w:rsidRDefault="00B11AC7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913B1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c</w:t>
            </w:r>
          </w:p>
        </w:tc>
      </w:tr>
      <w:tr w:rsidR="00B11AC7" w:rsidRPr="006E455A" w14:paraId="11BE5D39" w14:textId="77777777" w:rsidTr="00E3339D">
        <w:trPr>
          <w:trHeight w:val="845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948604A" w14:textId="3D5BD96C" w:rsidR="00B11AC7" w:rsidRPr="00D913B1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913B1">
              <w:rPr>
                <w:rFonts w:ascii="Cambria" w:hAnsi="Cambria" w:cs="Arial"/>
                <w:b/>
                <w:bCs/>
                <w:sz w:val="20"/>
                <w:szCs w:val="20"/>
              </w:rPr>
              <w:t>SW</w:t>
            </w:r>
            <w:r w:rsidR="001350D7"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  <w:r w:rsidRPr="00D913B1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161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8A2E1A8" w14:textId="5A520F63" w:rsidR="00B11AC7" w:rsidRPr="00D913B1" w:rsidRDefault="00D32C41">
            <w:pPr>
              <w:spacing w:before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913B1">
              <w:rPr>
                <w:rFonts w:ascii="Cambria" w:hAnsi="Cambria" w:cs="Arial"/>
                <w:color w:val="000000"/>
                <w:sz w:val="20"/>
                <w:szCs w:val="20"/>
              </w:rPr>
              <w:t xml:space="preserve">Celková cena za podporu SW tretích strán </w:t>
            </w:r>
            <w:r w:rsidRPr="00D913B1">
              <w:rPr>
                <w:rFonts w:ascii="Cambria" w:hAnsi="Cambria"/>
                <w:sz w:val="20"/>
                <w:szCs w:val="20"/>
              </w:rPr>
              <w:t>(Opcia 1)</w:t>
            </w:r>
            <w:r w:rsidRPr="00D913B1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vypočítaná ako</w:t>
            </w:r>
            <w:r w:rsidR="00B11AC7" w:rsidRPr="00D913B1">
              <w:rPr>
                <w:rFonts w:ascii="Cambria" w:hAnsi="Cambria" w:cs="Arial"/>
                <w:color w:val="000000"/>
                <w:sz w:val="20"/>
                <w:szCs w:val="20"/>
              </w:rPr>
              <w:t xml:space="preserve">: </w:t>
            </w:r>
          </w:p>
          <w:p w14:paraId="2BB7BDA7" w14:textId="77777777" w:rsidR="00B11AC7" w:rsidRPr="00D913B1" w:rsidRDefault="00B11AC7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  <w:p w14:paraId="42F37E6B" w14:textId="264C31AC" w:rsidR="00B11AC7" w:rsidRPr="00D913B1" w:rsidRDefault="00B11AC7">
            <w:pP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D913B1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SW</w:t>
            </w:r>
            <w:r w:rsidR="001350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</w:t>
            </w:r>
            <w:r w:rsidRPr="00D913B1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1</w:t>
            </w:r>
            <w:r w:rsidRPr="00D913B1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875B6E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2</w:t>
            </w:r>
            <w:r w:rsidRPr="00D913B1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x ( XX x SW</w:t>
            </w:r>
            <w:r w:rsidR="001350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</w:t>
            </w:r>
            <w:r w:rsidRPr="00D913B1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 xml:space="preserve">1 </w:t>
            </w:r>
            <w:r w:rsidR="002C1F77" w:rsidRPr="002C1F77">
              <w:rPr>
                <w:rFonts w:ascii="Cambria" w:hAnsi="Cambria" w:cs="Arial"/>
                <w:b/>
                <w:sz w:val="20"/>
                <w:szCs w:val="20"/>
              </w:rPr>
              <w:t>1</w:t>
            </w:r>
            <w:r w:rsidRPr="00D913B1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) + </w:t>
            </w:r>
            <w:r w:rsidR="00875B6E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2</w:t>
            </w:r>
            <w:r w:rsidRPr="00D913B1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x (XX x SW</w:t>
            </w:r>
            <w:r w:rsidR="001350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</w:t>
            </w:r>
            <w:r w:rsidRPr="00D913B1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1</w:t>
            </w:r>
            <w:r w:rsidR="002C1F77" w:rsidRPr="002C1F77">
              <w:rPr>
                <w:rFonts w:ascii="Cambria" w:hAnsi="Cambria" w:cs="Arial"/>
                <w:b/>
                <w:sz w:val="20"/>
                <w:szCs w:val="20"/>
              </w:rPr>
              <w:t>2</w:t>
            </w:r>
            <w:r w:rsidRPr="00D913B1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 xml:space="preserve"> </w:t>
            </w:r>
            <w:r w:rsidRPr="00D913B1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) + </w:t>
            </w:r>
            <w:r w:rsidR="00875B6E" w:rsidRPr="006E455A">
              <w:rPr>
                <w:rFonts w:ascii="Cambria" w:hAnsi="Cambria"/>
                <w:sz w:val="20"/>
                <w:szCs w:val="20"/>
              </w:rPr>
              <w:t>...</w:t>
            </w:r>
            <w:r w:rsidR="00875B6E" w:rsidRPr="006E455A">
              <w:rPr>
                <w:rFonts w:ascii="Cambria" w:hAnsi="Cambria"/>
                <w:sz w:val="20"/>
                <w:szCs w:val="20"/>
                <w:vertAlign w:val="superscript"/>
              </w:rPr>
              <w:t>1)</w:t>
            </w:r>
          </w:p>
          <w:p w14:paraId="1245A50B" w14:textId="77777777" w:rsidR="00B11AC7" w:rsidRPr="00D913B1" w:rsidRDefault="00B11AC7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  <w:p w14:paraId="14D94621" w14:textId="271184CB" w:rsidR="00B11AC7" w:rsidRPr="00D913B1" w:rsidRDefault="00D913B1" w:rsidP="00D913B1">
            <w:pPr>
              <w:ind w:left="142" w:hanging="142"/>
              <w:jc w:val="both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D913B1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lastRenderedPageBreak/>
              <w:t>1)</w:t>
            </w:r>
            <w:r w:rsidRPr="00D913B1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Pr="00D913B1">
              <w:rPr>
                <w:rFonts w:ascii="Cambria" w:hAnsi="Cambria" w:cs="Arial"/>
                <w:i/>
                <w:iCs/>
                <w:sz w:val="18"/>
                <w:szCs w:val="18"/>
              </w:rPr>
              <w:t>Uchádzač doplní všetky položky potrebné pre poskytnutie 1 osobohodiny dodatočne objednaných prác a služieb počas realizácie projektu. Pre tento účel uchádzač doplní potrebný počet riadkov a  vzorec s jednotlivými položkami.</w:t>
            </w:r>
          </w:p>
        </w:tc>
        <w:tc>
          <w:tcPr>
            <w:tcW w:w="18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641D21" w14:textId="77777777" w:rsidR="00B11AC7" w:rsidRPr="006E455A" w:rsidRDefault="00B11AC7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D913B1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lastRenderedPageBreak/>
              <w:t>&lt;vyplní uchádzač&gt;</w:t>
            </w:r>
          </w:p>
        </w:tc>
      </w:tr>
    </w:tbl>
    <w:p w14:paraId="35E91DC2" w14:textId="3C8B36DB" w:rsidR="00B11AC7" w:rsidRPr="006E455A" w:rsidRDefault="00B11AC7" w:rsidP="00B11AC7">
      <w:pPr>
        <w:pStyle w:val="Heading4"/>
        <w:numPr>
          <w:ilvl w:val="0"/>
          <w:numId w:val="0"/>
        </w:numPr>
        <w:ind w:left="432" w:hanging="432"/>
        <w:rPr>
          <w:rFonts w:ascii="Cambria" w:hAnsi="Cambria"/>
          <w:smallCaps w:val="0"/>
          <w:sz w:val="20"/>
          <w:szCs w:val="20"/>
        </w:rPr>
      </w:pPr>
      <w:r w:rsidRPr="006E455A">
        <w:rPr>
          <w:rFonts w:ascii="Cambria" w:hAnsi="Cambria"/>
          <w:smallCaps w:val="0"/>
          <w:sz w:val="20"/>
          <w:szCs w:val="20"/>
        </w:rPr>
        <w:t xml:space="preserve">TABUĽKA č. </w:t>
      </w:r>
      <w:r w:rsidR="00D913B1">
        <w:rPr>
          <w:rFonts w:ascii="Cambria" w:hAnsi="Cambria"/>
          <w:smallCaps w:val="0"/>
          <w:sz w:val="20"/>
          <w:szCs w:val="20"/>
        </w:rPr>
        <w:t>1</w:t>
      </w:r>
      <w:r w:rsidR="00E3339D">
        <w:rPr>
          <w:rFonts w:ascii="Cambria" w:hAnsi="Cambria"/>
          <w:smallCaps w:val="0"/>
          <w:sz w:val="20"/>
          <w:szCs w:val="20"/>
        </w:rPr>
        <w:t>6</w:t>
      </w:r>
      <w:r w:rsidRPr="006E455A">
        <w:rPr>
          <w:rFonts w:ascii="Cambria" w:hAnsi="Cambria"/>
          <w:smallCaps w:val="0"/>
          <w:sz w:val="20"/>
          <w:szCs w:val="20"/>
        </w:rPr>
        <w:tab/>
        <w:t xml:space="preserve">Cena za podporu SW tretích strán pre dodávaný systém – OPCIA </w:t>
      </w:r>
      <w:r w:rsidR="003F2D99" w:rsidRPr="006E455A">
        <w:rPr>
          <w:rFonts w:ascii="Cambria" w:hAnsi="Cambria"/>
          <w:smallCaps w:val="0"/>
          <w:sz w:val="20"/>
          <w:szCs w:val="20"/>
        </w:rPr>
        <w:t>2</w:t>
      </w:r>
      <w:r w:rsidRPr="006E455A">
        <w:rPr>
          <w:rFonts w:ascii="Cambria" w:hAnsi="Cambria"/>
          <w:smallCaps w:val="0"/>
          <w:sz w:val="20"/>
          <w:szCs w:val="20"/>
        </w:rPr>
        <w:t xml:space="preserve"> </w:t>
      </w:r>
      <w:r w:rsidR="00E3339D">
        <w:rPr>
          <w:rFonts w:ascii="Cambria" w:hAnsi="Cambria"/>
          <w:smallCaps w:val="0"/>
          <w:sz w:val="20"/>
          <w:szCs w:val="20"/>
        </w:rPr>
        <w:t>(2 roky)</w:t>
      </w:r>
    </w:p>
    <w:tbl>
      <w:tblPr>
        <w:tblW w:w="949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4"/>
        <w:gridCol w:w="446"/>
        <w:gridCol w:w="2232"/>
        <w:gridCol w:w="3483"/>
        <w:gridCol w:w="1842"/>
      </w:tblGrid>
      <w:tr w:rsidR="00B11AC7" w:rsidRPr="006E455A" w14:paraId="2474BC50" w14:textId="77777777" w:rsidTr="00E3339D">
        <w:trPr>
          <w:trHeight w:val="503"/>
          <w:jc w:val="center"/>
        </w:trPr>
        <w:tc>
          <w:tcPr>
            <w:tcW w:w="194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4B275F70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0851BDC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Počet kusov/licencií</w:t>
            </w:r>
          </w:p>
        </w:tc>
        <w:tc>
          <w:tcPr>
            <w:tcW w:w="34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D8AAE66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Názov licencie s popisom</w:t>
            </w:r>
          </w:p>
        </w:tc>
        <w:tc>
          <w:tcPr>
            <w:tcW w:w="1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C5152F9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 podporu jedného  kusu licencie</w:t>
            </w:r>
          </w:p>
          <w:p w14:paraId="36E90515" w14:textId="77777777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na 1 rok</w:t>
            </w:r>
          </w:p>
        </w:tc>
      </w:tr>
      <w:tr w:rsidR="005550BF" w:rsidRPr="006E455A" w14:paraId="3E26FA7E" w14:textId="77777777" w:rsidTr="00E3339D">
        <w:trPr>
          <w:trHeight w:val="19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D69200E" w14:textId="6566BAAD" w:rsidR="005550BF" w:rsidRPr="006E455A" w:rsidRDefault="005550BF" w:rsidP="005550BF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P</w:t>
            </w:r>
            <w:r w:rsidRPr="006E455A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4FF8E81" w14:textId="77777777" w:rsidR="005550BF" w:rsidRPr="006E455A" w:rsidRDefault="005550BF" w:rsidP="005550BF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B0AC766" w14:textId="4FE44E2C" w:rsidR="005550BF" w:rsidRPr="006E455A" w:rsidRDefault="005550BF" w:rsidP="005550B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XX</w:t>
            </w:r>
            <w:r w:rsidRPr="006E455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34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907A67" w14:textId="77777777" w:rsidR="005550BF" w:rsidRPr="006E455A" w:rsidRDefault="005550BF" w:rsidP="005550B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B4C643" w14:textId="77777777" w:rsidR="005550BF" w:rsidRPr="006E455A" w:rsidRDefault="005550BF" w:rsidP="005550B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550BF" w:rsidRPr="006E455A" w14:paraId="144B04BF" w14:textId="77777777" w:rsidTr="00E3339D">
        <w:trPr>
          <w:trHeight w:val="19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8647AE1" w14:textId="31147B14" w:rsidR="005550BF" w:rsidRPr="006E455A" w:rsidRDefault="005550BF" w:rsidP="005550BF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P</w:t>
            </w:r>
            <w:r w:rsidRPr="006E455A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1CAF20A" w14:textId="77777777" w:rsidR="005550BF" w:rsidRPr="006E455A" w:rsidRDefault="005550BF" w:rsidP="005550BF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1B43D7B" w14:textId="4C6CABC0" w:rsidR="005550BF" w:rsidRPr="006E455A" w:rsidRDefault="005550BF" w:rsidP="005550B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YY</w:t>
            </w:r>
            <w:r w:rsidRPr="006E455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34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A754FA" w14:textId="77777777" w:rsidR="005550BF" w:rsidRPr="006E455A" w:rsidRDefault="005550BF" w:rsidP="005550B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73C4A0" w14:textId="77777777" w:rsidR="005550BF" w:rsidRPr="006E455A" w:rsidRDefault="005550BF" w:rsidP="005550B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B11AC7" w:rsidRPr="006E455A" w14:paraId="687638B9" w14:textId="77777777" w:rsidTr="00E3339D">
        <w:trPr>
          <w:trHeight w:val="19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D01C5F7" w14:textId="50A48FAC" w:rsidR="00B11AC7" w:rsidRPr="00D913B1" w:rsidRDefault="00D913B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13B1">
              <w:rPr>
                <w:rFonts w:ascii="Cambria" w:hAnsi="Cambria"/>
                <w:sz w:val="20"/>
                <w:szCs w:val="20"/>
              </w:rPr>
              <w:t>...</w:t>
            </w:r>
            <w:r w:rsidRPr="00D913B1">
              <w:rPr>
                <w:rFonts w:ascii="Cambria" w:hAnsi="Cambri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8145F82" w14:textId="77777777" w:rsidR="00B11AC7" w:rsidRPr="00D913B1" w:rsidRDefault="00B11AC7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13B1">
              <w:rPr>
                <w:rFonts w:ascii="Cambria" w:hAnsi="Cambria" w:cs="Arial"/>
                <w:sz w:val="20"/>
                <w:szCs w:val="20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0A0E2B4" w14:textId="77777777" w:rsidR="00B11AC7" w:rsidRPr="00D913B1" w:rsidRDefault="00B11AC7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913B1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34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26037B" w14:textId="77777777" w:rsidR="00B11AC7" w:rsidRPr="00D913B1" w:rsidRDefault="00B11AC7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913B1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607BB2" w14:textId="77777777" w:rsidR="00B11AC7" w:rsidRPr="006E455A" w:rsidRDefault="00B11AC7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D913B1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c</w:t>
            </w:r>
          </w:p>
        </w:tc>
      </w:tr>
      <w:tr w:rsidR="00B11AC7" w:rsidRPr="006E455A" w14:paraId="34937C44" w14:textId="77777777" w:rsidTr="00E3339D">
        <w:trPr>
          <w:trHeight w:val="1386"/>
          <w:jc w:val="center"/>
        </w:trPr>
        <w:tc>
          <w:tcPr>
            <w:tcW w:w="1494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auto"/>
            <w:noWrap/>
            <w:vAlign w:val="center"/>
          </w:tcPr>
          <w:p w14:paraId="1A6B01FA" w14:textId="79C28E3F" w:rsidR="00B11AC7" w:rsidRPr="006E455A" w:rsidRDefault="00B11AC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</w:rPr>
            </w:pPr>
            <w:r w:rsidRPr="00D913B1">
              <w:rPr>
                <w:rFonts w:ascii="Cambria" w:hAnsi="Cambria" w:cs="Arial"/>
                <w:b/>
                <w:bCs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  <w:r w:rsidR="003F2D99" w:rsidRPr="00D913B1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161" w:type="dxa"/>
            <w:gridSpan w:val="3"/>
            <w:tcBorders>
              <w:top w:val="single" w:sz="6" w:space="0" w:color="000000"/>
              <w:bottom w:val="single" w:sz="18" w:space="0" w:color="000000"/>
            </w:tcBorders>
            <w:shd w:val="clear" w:color="auto" w:fill="auto"/>
            <w:noWrap/>
            <w:vAlign w:val="center"/>
          </w:tcPr>
          <w:p w14:paraId="16379576" w14:textId="393D7773" w:rsidR="00B11AC7" w:rsidRPr="006E455A" w:rsidRDefault="00D32C41">
            <w:pPr>
              <w:spacing w:before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Celková cena za podporu SW tretích strán </w:t>
            </w:r>
            <w:r w:rsidRPr="006E455A">
              <w:rPr>
                <w:rFonts w:ascii="Cambria" w:hAnsi="Cambria"/>
                <w:sz w:val="20"/>
                <w:szCs w:val="20"/>
              </w:rPr>
              <w:t>(Opcia 2)</w:t>
            </w:r>
            <w:r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vypočítaná ako</w:t>
            </w:r>
            <w:r w:rsidR="00B11AC7" w:rsidRPr="006E455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: </w:t>
            </w:r>
          </w:p>
          <w:p w14:paraId="6D6D87D6" w14:textId="77777777" w:rsidR="00B11AC7" w:rsidRPr="006E455A" w:rsidRDefault="00B11AC7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  <w:p w14:paraId="21A1A355" w14:textId="77777777" w:rsidR="005550BF" w:rsidRPr="00D913B1" w:rsidRDefault="00B11AC7" w:rsidP="005550BF">
            <w:pP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</w:t>
            </w:r>
            <w:r w:rsidR="003F2D99" w:rsidRPr="006E455A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2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5550BF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2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x ( XX x SW</w:t>
            </w:r>
            <w:r w:rsidR="005550BF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</w:t>
            </w:r>
            <w:r w:rsidR="003F2D99" w:rsidRPr="006E455A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2</w:t>
            </w:r>
            <w:r w:rsidRPr="006E455A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 xml:space="preserve">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1) + </w:t>
            </w:r>
            <w:r w:rsidR="005550BF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2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x (XX x SW</w:t>
            </w:r>
            <w:r w:rsidR="005550BF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P</w:t>
            </w:r>
            <w:r w:rsidR="003F2D99" w:rsidRPr="006E455A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>2</w:t>
            </w:r>
            <w:r w:rsidRPr="006E455A">
              <w:rPr>
                <w:rFonts w:ascii="Cambria" w:hAnsi="Cambria" w:cs="Arial"/>
                <w:bCs/>
                <w:sz w:val="20"/>
                <w:szCs w:val="20"/>
                <w:vertAlign w:val="subscript"/>
              </w:rPr>
              <w:t xml:space="preserve"> </w:t>
            </w:r>
            <w:r w:rsidRPr="006E455A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2) + </w:t>
            </w:r>
            <w:r w:rsidR="005550BF" w:rsidRPr="006E455A">
              <w:rPr>
                <w:rFonts w:ascii="Cambria" w:hAnsi="Cambria"/>
                <w:sz w:val="20"/>
                <w:szCs w:val="20"/>
              </w:rPr>
              <w:t>...</w:t>
            </w:r>
            <w:r w:rsidR="005550BF" w:rsidRPr="006E455A">
              <w:rPr>
                <w:rFonts w:ascii="Cambria" w:hAnsi="Cambria"/>
                <w:sz w:val="20"/>
                <w:szCs w:val="20"/>
                <w:vertAlign w:val="superscript"/>
              </w:rPr>
              <w:t>1)</w:t>
            </w:r>
          </w:p>
          <w:p w14:paraId="02796BEC" w14:textId="77777777" w:rsidR="00D913B1" w:rsidRDefault="00D913B1" w:rsidP="00D913B1">
            <w:pPr>
              <w:ind w:left="142" w:hanging="142"/>
              <w:jc w:val="both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</w:p>
          <w:p w14:paraId="2F5E183A" w14:textId="616D2CC5" w:rsidR="00B11AC7" w:rsidRPr="006E455A" w:rsidRDefault="00D913B1" w:rsidP="00D913B1">
            <w:pPr>
              <w:ind w:left="142" w:hanging="142"/>
              <w:jc w:val="both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1)</w:t>
            </w:r>
            <w:r w:rsidRPr="006E455A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Pr="006E455A">
              <w:rPr>
                <w:rFonts w:ascii="Cambria" w:hAnsi="Cambria" w:cs="Arial"/>
                <w:i/>
                <w:iCs/>
                <w:sz w:val="18"/>
                <w:szCs w:val="18"/>
              </w:rPr>
              <w:t>Uchádzač doplní všetky položky potrebné pre poskytnutie 1 osobohodiny dodatočne objednaných prác a služieb počas realizácie projektu. Pre tento účel uchádzač doplní potrebný počet riadkov a  vzorec s jednotlivými položkami.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47D43F76" w14:textId="77777777" w:rsidR="00B11AC7" w:rsidRPr="006E455A" w:rsidRDefault="00B11AC7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496D363" w14:textId="77777777" w:rsidR="003F2D99" w:rsidRDefault="003F2D99" w:rsidP="003F2D99">
      <w:pPr>
        <w:ind w:left="1418" w:hanging="1429"/>
        <w:rPr>
          <w:rFonts w:ascii="Cambria" w:hAnsi="Cambria" w:cs="Arial"/>
          <w:b/>
          <w:sz w:val="20"/>
          <w:szCs w:val="20"/>
        </w:rPr>
      </w:pPr>
    </w:p>
    <w:p w14:paraId="0F118318" w14:textId="77777777" w:rsidR="00B26C10" w:rsidRPr="006E455A" w:rsidRDefault="00B26C10" w:rsidP="003F2D99">
      <w:pPr>
        <w:ind w:left="1418" w:hanging="1429"/>
        <w:rPr>
          <w:rFonts w:ascii="Cambria" w:hAnsi="Cambria" w:cs="Arial"/>
          <w:b/>
          <w:sz w:val="20"/>
          <w:szCs w:val="20"/>
        </w:rPr>
      </w:pPr>
    </w:p>
    <w:p w14:paraId="4E41B091" w14:textId="5DF2AC32" w:rsidR="003F2D99" w:rsidRPr="006E455A" w:rsidRDefault="003F2D99" w:rsidP="00346633">
      <w:pPr>
        <w:spacing w:after="120"/>
        <w:ind w:left="1418" w:hanging="1429"/>
        <w:rPr>
          <w:rFonts w:ascii="Cambria" w:hAnsi="Cambria"/>
          <w:b/>
          <w:bCs/>
          <w:sz w:val="20"/>
          <w:szCs w:val="20"/>
        </w:rPr>
      </w:pPr>
      <w:r w:rsidRPr="00D913B1">
        <w:rPr>
          <w:rFonts w:ascii="Cambria" w:hAnsi="Cambria" w:cs="Arial"/>
          <w:b/>
          <w:sz w:val="20"/>
          <w:szCs w:val="20"/>
        </w:rPr>
        <w:t xml:space="preserve">TABUĽKA č. </w:t>
      </w:r>
      <w:r w:rsidR="00D913B1" w:rsidRPr="00D913B1">
        <w:rPr>
          <w:rFonts w:ascii="Cambria" w:hAnsi="Cambria" w:cs="Arial"/>
          <w:b/>
          <w:sz w:val="20"/>
          <w:szCs w:val="20"/>
        </w:rPr>
        <w:t>1</w:t>
      </w:r>
      <w:r w:rsidR="00E3339D">
        <w:rPr>
          <w:rFonts w:ascii="Cambria" w:hAnsi="Cambria" w:cs="Arial"/>
          <w:b/>
          <w:sz w:val="20"/>
          <w:szCs w:val="20"/>
        </w:rPr>
        <w:t>7</w:t>
      </w:r>
      <w:r w:rsidRPr="00D913B1">
        <w:rPr>
          <w:rFonts w:ascii="Cambria" w:hAnsi="Cambria" w:cs="Arial"/>
          <w:b/>
          <w:sz w:val="20"/>
          <w:szCs w:val="20"/>
        </w:rPr>
        <w:t xml:space="preserve"> Celková cena </w:t>
      </w:r>
      <w:r w:rsidR="00346633" w:rsidRPr="00D913B1">
        <w:rPr>
          <w:rFonts w:ascii="Cambria" w:hAnsi="Cambria"/>
          <w:b/>
          <w:bCs/>
          <w:sz w:val="20"/>
          <w:szCs w:val="20"/>
        </w:rPr>
        <w:t xml:space="preserve">za </w:t>
      </w:r>
      <w:r w:rsidR="00346633" w:rsidRPr="00D913B1">
        <w:rPr>
          <w:rFonts w:ascii="Cambria" w:hAnsi="Cambria"/>
          <w:b/>
          <w:sz w:val="20"/>
          <w:szCs w:val="20"/>
        </w:rPr>
        <w:t>podporu SW tretích strán pre dodávaný systém</w:t>
      </w:r>
    </w:p>
    <w:tbl>
      <w:tblPr>
        <w:tblW w:w="9498" w:type="dxa"/>
        <w:tblInd w:w="-1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4"/>
        <w:gridCol w:w="251"/>
        <w:gridCol w:w="6710"/>
        <w:gridCol w:w="1553"/>
      </w:tblGrid>
      <w:tr w:rsidR="003F2D99" w:rsidRPr="006E455A" w14:paraId="7B8AC4D4" w14:textId="77777777" w:rsidTr="00E3339D">
        <w:trPr>
          <w:trHeight w:val="315"/>
        </w:trPr>
        <w:tc>
          <w:tcPr>
            <w:tcW w:w="123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491F8B68" w14:textId="77777777" w:rsidR="003F2D99" w:rsidRPr="006E455A" w:rsidRDefault="003F2D9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671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A3401BA" w14:textId="77777777" w:rsidR="003F2D99" w:rsidRPr="006E455A" w:rsidRDefault="003F2D9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Popis </w:t>
            </w:r>
          </w:p>
        </w:tc>
        <w:tc>
          <w:tcPr>
            <w:tcW w:w="155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8331A75" w14:textId="77777777" w:rsidR="003F2D99" w:rsidRPr="006E455A" w:rsidRDefault="003F2D99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v EUR bez DPH </w:t>
            </w:r>
          </w:p>
        </w:tc>
      </w:tr>
      <w:tr w:rsidR="003F2D99" w:rsidRPr="006E455A" w14:paraId="6153570C" w14:textId="77777777" w:rsidTr="00E3339D">
        <w:trPr>
          <w:trHeight w:val="315"/>
        </w:trPr>
        <w:tc>
          <w:tcPr>
            <w:tcW w:w="1235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15AE006A" w14:textId="77777777" w:rsidR="003F2D99" w:rsidRPr="006E455A" w:rsidRDefault="003F2D9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F529EAD" w14:textId="10DFDB92" w:rsidR="003F2D99" w:rsidRPr="006E455A" w:rsidRDefault="003F2D9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/>
                <w:b/>
                <w:bCs/>
                <w:sz w:val="20"/>
                <w:szCs w:val="20"/>
              </w:rPr>
              <w:t xml:space="preserve">Poskytovanie služby </w:t>
            </w:r>
            <w:r w:rsidR="00346633" w:rsidRPr="006E455A">
              <w:rPr>
                <w:rFonts w:ascii="Cambria" w:hAnsi="Cambria"/>
                <w:b/>
                <w:bCs/>
                <w:sz w:val="20"/>
                <w:szCs w:val="20"/>
              </w:rPr>
              <w:t>podpory SW tretích strán</w:t>
            </w:r>
          </w:p>
        </w:tc>
        <w:tc>
          <w:tcPr>
            <w:tcW w:w="1553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2F9E2738" w14:textId="77777777" w:rsidR="003F2D99" w:rsidRPr="006E455A" w:rsidRDefault="003F2D9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3F2D99" w:rsidRPr="006E455A" w14:paraId="43847847" w14:textId="77777777" w:rsidTr="00E3339D">
        <w:trPr>
          <w:trHeight w:val="35"/>
        </w:trPr>
        <w:tc>
          <w:tcPr>
            <w:tcW w:w="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553F610B" w14:textId="357CAFE0" w:rsidR="003F2D99" w:rsidRPr="006E455A" w:rsidRDefault="0034663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  <w:r w:rsidR="003F2D99"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spolu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B7ABC3B" w14:textId="77777777" w:rsidR="003F2D99" w:rsidRPr="006E455A" w:rsidRDefault="003F2D9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E943073" w14:textId="7D63409A" w:rsidR="003F2D99" w:rsidRPr="006E455A" w:rsidRDefault="003F2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Celková cena za </w:t>
            </w:r>
            <w:r w:rsidR="00346633" w:rsidRPr="006E455A">
              <w:rPr>
                <w:rFonts w:ascii="Cambria" w:hAnsi="Cambria"/>
                <w:b/>
                <w:bCs/>
                <w:sz w:val="20"/>
                <w:szCs w:val="20"/>
              </w:rPr>
              <w:t>podporu SW tretích strán pre dodávaný systém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počas platnosti servisnej zmluvy vypočítaná ako:</w:t>
            </w:r>
          </w:p>
          <w:p w14:paraId="06137FED" w14:textId="782DC591" w:rsidR="003F2D99" w:rsidRPr="006E455A" w:rsidRDefault="00346633">
            <w:pPr>
              <w:spacing w:before="12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  <w:r w:rsidR="003F2D99"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 xml:space="preserve">spolu </w:t>
            </w:r>
            <w:r w:rsidR="003F2D99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= 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  <w:r w:rsidR="003F2D99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+ 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  <w:r w:rsidR="003F2D99"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1</w:t>
            </w:r>
            <w:r w:rsidR="003F2D99"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+ 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SW</w:t>
            </w:r>
            <w:r w:rsidR="005550BF"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  <w:r w:rsidR="003F2D99"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2</w:t>
            </w:r>
          </w:p>
          <w:p w14:paraId="351F59E6" w14:textId="77777777" w:rsidR="003F2D99" w:rsidRPr="006E455A" w:rsidRDefault="003F2D99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C8AC3E" w14:textId="77777777" w:rsidR="003F2D99" w:rsidRPr="006E455A" w:rsidRDefault="003F2D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E455A">
              <w:rPr>
                <w:rFonts w:ascii="Cambria" w:hAnsi="Cambria" w:cs="Arial"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3EDD930C" w14:textId="77777777" w:rsidR="003F28B7" w:rsidRPr="006E455A" w:rsidRDefault="003F28B7" w:rsidP="0052354A">
      <w:pPr>
        <w:rPr>
          <w:rFonts w:ascii="Cambria" w:hAnsi="Cambria"/>
          <w:lang w:eastAsia="en-US"/>
        </w:rPr>
      </w:pPr>
    </w:p>
    <w:p w14:paraId="3BAC8223" w14:textId="77777777" w:rsidR="003F28B7" w:rsidRPr="006E455A" w:rsidRDefault="003F28B7" w:rsidP="0052354A">
      <w:pPr>
        <w:rPr>
          <w:rFonts w:ascii="Cambria" w:hAnsi="Cambria"/>
          <w:lang w:eastAsia="en-US"/>
        </w:rPr>
      </w:pPr>
    </w:p>
    <w:p w14:paraId="4BDE4A49" w14:textId="009DA863" w:rsidR="00505D1A" w:rsidRPr="006E455A" w:rsidRDefault="00505D1A" w:rsidP="00527FDF">
      <w:pPr>
        <w:pStyle w:val="normalL3"/>
      </w:pPr>
      <w:r w:rsidRPr="006E455A">
        <w:t>Spôsob určenia ceny Doplnkových služieb</w:t>
      </w:r>
    </w:p>
    <w:p w14:paraId="50B39191" w14:textId="3B6FA936" w:rsidR="001D3B27" w:rsidRPr="006E455A" w:rsidRDefault="001D3B27" w:rsidP="00D913B1">
      <w:pPr>
        <w:spacing w:after="120"/>
        <w:ind w:left="1418" w:hanging="1429"/>
        <w:rPr>
          <w:rFonts w:ascii="Cambria" w:hAnsi="Cambria" w:cs="Arial"/>
          <w:b/>
          <w:sz w:val="20"/>
          <w:szCs w:val="20"/>
        </w:rPr>
      </w:pPr>
      <w:r w:rsidRPr="006E455A">
        <w:rPr>
          <w:rFonts w:ascii="Cambria" w:hAnsi="Cambria" w:cs="Arial"/>
          <w:b/>
          <w:sz w:val="20"/>
          <w:szCs w:val="20"/>
        </w:rPr>
        <w:t>TABUĽKA č.</w:t>
      </w:r>
      <w:r w:rsidR="00D913B1">
        <w:rPr>
          <w:rFonts w:ascii="Cambria" w:hAnsi="Cambria" w:cs="Arial"/>
          <w:b/>
          <w:sz w:val="20"/>
          <w:szCs w:val="20"/>
        </w:rPr>
        <w:t xml:space="preserve"> 1</w:t>
      </w:r>
      <w:r w:rsidR="00E3339D">
        <w:rPr>
          <w:rFonts w:ascii="Cambria" w:hAnsi="Cambria" w:cs="Arial"/>
          <w:b/>
          <w:sz w:val="20"/>
          <w:szCs w:val="20"/>
        </w:rPr>
        <w:t>8</w:t>
      </w:r>
      <w:r w:rsidRPr="006E455A">
        <w:rPr>
          <w:rFonts w:ascii="Cambria" w:hAnsi="Cambria" w:cs="Arial"/>
          <w:b/>
          <w:sz w:val="20"/>
          <w:szCs w:val="20"/>
        </w:rPr>
        <w:t xml:space="preserve"> Cena za poskytovanie Doplnkových služieb</w:t>
      </w:r>
    </w:p>
    <w:tbl>
      <w:tblPr>
        <w:tblW w:w="937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2127"/>
        <w:gridCol w:w="2842"/>
        <w:gridCol w:w="2379"/>
      </w:tblGrid>
      <w:tr w:rsidR="001D3B27" w:rsidRPr="006E455A" w14:paraId="4307E034" w14:textId="77777777" w:rsidTr="00E3339D">
        <w:trPr>
          <w:trHeight w:val="655"/>
          <w:jc w:val="center"/>
        </w:trPr>
        <w:tc>
          <w:tcPr>
            <w:tcW w:w="202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13E44BEF" w14:textId="77777777" w:rsidR="001D3B27" w:rsidRPr="006E455A" w:rsidRDefault="001D3B2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841C4A6" w14:textId="77777777" w:rsidR="001D3B27" w:rsidRPr="006E455A" w:rsidRDefault="001D3B2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Názov doplnkovej služby</w:t>
            </w:r>
          </w:p>
        </w:tc>
        <w:tc>
          <w:tcPr>
            <w:tcW w:w="2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21F051" w14:textId="77777777" w:rsidR="001D3B27" w:rsidRPr="006E455A" w:rsidRDefault="001D3B2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Predpokladaný maximálny rozsah prác a služieb (osobohodiny)</w:t>
            </w:r>
          </w:p>
        </w:tc>
        <w:tc>
          <w:tcPr>
            <w:tcW w:w="237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70D2F5E" w14:textId="77777777" w:rsidR="001D3B27" w:rsidRPr="006E455A" w:rsidRDefault="001D3B2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v EUR bez DPH za 1 osobohodinu </w:t>
            </w:r>
          </w:p>
          <w:p w14:paraId="1FDED7C2" w14:textId="77777777" w:rsidR="001D3B27" w:rsidRPr="006E455A" w:rsidRDefault="001D3B27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1D3B27" w:rsidRPr="006E455A" w14:paraId="3AB3C9D5" w14:textId="77777777" w:rsidTr="00E3339D">
        <w:trPr>
          <w:trHeight w:val="255"/>
          <w:jc w:val="center"/>
        </w:trPr>
        <w:tc>
          <w:tcPr>
            <w:tcW w:w="20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031039C" w14:textId="77777777" w:rsidR="001D3B27" w:rsidRPr="006E455A" w:rsidRDefault="001D3B2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sz w:val="20"/>
                <w:szCs w:val="20"/>
              </w:rPr>
              <w:t>DS 1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13642D8C" w14:textId="77777777" w:rsidR="001D3B27" w:rsidRPr="006E455A" w:rsidRDefault="001D3B27" w:rsidP="009E3A13">
            <w:pPr>
              <w:pStyle w:val="Textbubliny1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6E455A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6E455A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341E58" w14:textId="42A8B568" w:rsidR="001D3B27" w:rsidRPr="00FB1E89" w:rsidRDefault="008E6623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FB1E89"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7CB836" w14:textId="77777777" w:rsidR="001D3B27" w:rsidRPr="006E455A" w:rsidRDefault="001D3B27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1D3B27" w:rsidRPr="006E455A" w14:paraId="4A44B0DA" w14:textId="77777777" w:rsidTr="00E3339D">
        <w:trPr>
          <w:trHeight w:val="737"/>
          <w:jc w:val="center"/>
        </w:trPr>
        <w:tc>
          <w:tcPr>
            <w:tcW w:w="20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E52BE88" w14:textId="77777777" w:rsidR="001D3B27" w:rsidRPr="006E455A" w:rsidRDefault="001D3B2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E455A">
              <w:rPr>
                <w:rFonts w:ascii="Cambria" w:hAnsi="Cambria" w:cs="Arial"/>
                <w:bCs/>
                <w:sz w:val="20"/>
                <w:szCs w:val="20"/>
              </w:rPr>
              <w:t>DS 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7642C30" w14:textId="77777777" w:rsidR="001D3B27" w:rsidRPr="006E455A" w:rsidRDefault="001D3B27" w:rsidP="009E3A13">
            <w:pPr>
              <w:pStyle w:val="Textbubliny1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6E455A">
              <w:rPr>
                <w:rFonts w:ascii="Cambria" w:hAnsi="Cambria" w:cs="Arial"/>
                <w:sz w:val="20"/>
                <w:szCs w:val="20"/>
              </w:rPr>
              <w:t>Konzultácie pre nového dodávateľa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0023E7" w14:textId="3FFF1BAE" w:rsidR="001D3B27" w:rsidRPr="00FB1E89" w:rsidRDefault="00A22BD6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FB1E89"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6E0F0F" w14:textId="302E557A" w:rsidR="00F511F2" w:rsidRPr="006E455A" w:rsidRDefault="001D3B27" w:rsidP="008778D5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D4E2B" w:rsidRPr="006E455A" w14:paraId="4CBDBEDC" w14:textId="77777777" w:rsidTr="00E3339D">
        <w:trPr>
          <w:trHeight w:val="965"/>
          <w:jc w:val="center"/>
        </w:trPr>
        <w:tc>
          <w:tcPr>
            <w:tcW w:w="202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noWrap/>
            <w:vAlign w:val="center"/>
          </w:tcPr>
          <w:p w14:paraId="3D32BC46" w14:textId="01E2F594" w:rsidR="009D4E2B" w:rsidRPr="006E455A" w:rsidRDefault="009D4E2B" w:rsidP="009D4E2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sz w:val="20"/>
                <w:szCs w:val="20"/>
              </w:rPr>
              <w:t>DS</w:t>
            </w:r>
            <w:r w:rsidR="00E17121" w:rsidRPr="006E455A">
              <w:rPr>
                <w:rFonts w:ascii="Cambria" w:hAnsi="Cambria" w:cs="Arial"/>
                <w:b/>
                <w:sz w:val="20"/>
                <w:szCs w:val="20"/>
                <w:vertAlign w:val="subscript"/>
              </w:rPr>
              <w:t>spolu</w:t>
            </w:r>
          </w:p>
        </w:tc>
        <w:tc>
          <w:tcPr>
            <w:tcW w:w="4969" w:type="dxa"/>
            <w:gridSpan w:val="2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noWrap/>
            <w:vAlign w:val="center"/>
          </w:tcPr>
          <w:p w14:paraId="36CCE391" w14:textId="7F82850D" w:rsidR="009D4E2B" w:rsidRPr="006E455A" w:rsidRDefault="009D4E2B" w:rsidP="009D4E2B">
            <w:pPr>
              <w:spacing w:before="12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sz w:val="20"/>
                <w:szCs w:val="20"/>
              </w:rPr>
              <w:t>Celková cena za poskytovanie Doplnkových služieb počas platnosti servisnej zmluvy vypočítaná ako:</w:t>
            </w:r>
          </w:p>
          <w:p w14:paraId="2DF26D31" w14:textId="55776ED1" w:rsidR="009D4E2B" w:rsidRPr="006E455A" w:rsidRDefault="00E17121" w:rsidP="009E3A13">
            <w:pPr>
              <w:spacing w:before="120" w:after="120"/>
              <w:rPr>
                <w:rFonts w:ascii="Cambria" w:hAnsi="Cambria" w:cs="Arial"/>
                <w:b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sz w:val="20"/>
                <w:szCs w:val="20"/>
              </w:rPr>
              <w:t>DS</w:t>
            </w:r>
            <w:r w:rsidRPr="006E455A">
              <w:rPr>
                <w:rFonts w:ascii="Cambria" w:hAnsi="Cambria" w:cs="Arial"/>
                <w:b/>
                <w:sz w:val="20"/>
                <w:szCs w:val="20"/>
                <w:vertAlign w:val="subscript"/>
              </w:rPr>
              <w:t>spolu</w:t>
            </w:r>
            <w:r w:rsidRPr="006E455A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9D4E2B" w:rsidRPr="006E455A">
              <w:rPr>
                <w:rFonts w:ascii="Cambria" w:hAnsi="Cambria" w:cs="Arial"/>
                <w:b/>
                <w:sz w:val="20"/>
                <w:szCs w:val="20"/>
              </w:rPr>
              <w:t xml:space="preserve">= </w:t>
            </w:r>
            <w:r w:rsidR="00E0786B" w:rsidRPr="006E455A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r w:rsidR="00A22BD6">
              <w:rPr>
                <w:rFonts w:ascii="Cambria" w:hAnsi="Cambria" w:cs="Arial"/>
                <w:b/>
                <w:sz w:val="20"/>
                <w:szCs w:val="20"/>
              </w:rPr>
              <w:t>200</w:t>
            </w:r>
            <w:r w:rsidR="00E0786B" w:rsidRPr="006E455A">
              <w:rPr>
                <w:rFonts w:ascii="Cambria" w:hAnsi="Cambria" w:cs="Arial"/>
                <w:b/>
                <w:sz w:val="20"/>
                <w:szCs w:val="20"/>
              </w:rPr>
              <w:t xml:space="preserve"> x </w:t>
            </w:r>
            <w:r w:rsidRPr="006E455A">
              <w:rPr>
                <w:rFonts w:ascii="Cambria" w:hAnsi="Cambria" w:cs="Arial"/>
                <w:b/>
                <w:sz w:val="20"/>
                <w:szCs w:val="20"/>
              </w:rPr>
              <w:t>DS1</w:t>
            </w:r>
            <w:r w:rsidR="00E0786B" w:rsidRPr="006E455A">
              <w:rPr>
                <w:rFonts w:ascii="Cambria" w:hAnsi="Cambria" w:cs="Arial"/>
                <w:b/>
                <w:sz w:val="20"/>
                <w:szCs w:val="20"/>
              </w:rPr>
              <w:t>)</w:t>
            </w:r>
            <w:r w:rsidR="009D4E2B" w:rsidRPr="006E455A">
              <w:rPr>
                <w:rFonts w:ascii="Cambria" w:hAnsi="Cambria" w:cs="Arial"/>
                <w:b/>
                <w:sz w:val="20"/>
                <w:szCs w:val="20"/>
              </w:rPr>
              <w:t xml:space="preserve"> + </w:t>
            </w:r>
            <w:r w:rsidR="00E0786B" w:rsidRPr="006E455A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r w:rsidR="00A22BD6">
              <w:rPr>
                <w:rFonts w:ascii="Cambria" w:hAnsi="Cambria" w:cs="Arial"/>
                <w:b/>
                <w:sz w:val="20"/>
                <w:szCs w:val="20"/>
              </w:rPr>
              <w:t>200</w:t>
            </w:r>
            <w:r w:rsidR="00E0786B" w:rsidRPr="006E455A">
              <w:rPr>
                <w:rFonts w:ascii="Cambria" w:hAnsi="Cambria" w:cs="Arial"/>
                <w:b/>
                <w:sz w:val="20"/>
                <w:szCs w:val="20"/>
              </w:rPr>
              <w:t xml:space="preserve"> x DS2)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853AA6C" w14:textId="3EC78804" w:rsidR="009D4E2B" w:rsidRPr="006E455A" w:rsidRDefault="009D4E2B" w:rsidP="009D4E2B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6F22666" w14:textId="577C991B" w:rsidR="00B26C10" w:rsidRDefault="00B26C10" w:rsidP="0052354A">
      <w:pPr>
        <w:rPr>
          <w:rFonts w:ascii="Cambria" w:hAnsi="Cambria"/>
          <w:lang w:eastAsia="en-US"/>
        </w:rPr>
      </w:pPr>
    </w:p>
    <w:p w14:paraId="620A886F" w14:textId="77777777" w:rsidR="00B26C10" w:rsidRDefault="00B26C10">
      <w:pPr>
        <w:spacing w:after="160" w:line="259" w:lineRule="auto"/>
        <w:rPr>
          <w:rFonts w:ascii="Cambria" w:hAnsi="Cambria"/>
          <w:lang w:eastAsia="en-US"/>
        </w:rPr>
      </w:pPr>
      <w:r>
        <w:rPr>
          <w:rFonts w:ascii="Cambria" w:hAnsi="Cambria"/>
          <w:lang w:eastAsia="en-US"/>
        </w:rPr>
        <w:br w:type="page"/>
      </w:r>
    </w:p>
    <w:p w14:paraId="6E809FBA" w14:textId="77777777" w:rsidR="00EF25D5" w:rsidRPr="006E455A" w:rsidRDefault="00EF25D5" w:rsidP="0052354A">
      <w:pPr>
        <w:rPr>
          <w:rFonts w:ascii="Cambria" w:hAnsi="Cambria"/>
          <w:lang w:eastAsia="en-US"/>
        </w:rPr>
      </w:pPr>
    </w:p>
    <w:p w14:paraId="382735EE" w14:textId="72243B7C" w:rsidR="00DD4F4D" w:rsidRPr="006E455A" w:rsidRDefault="00DD4F4D" w:rsidP="00647CCA">
      <w:pPr>
        <w:pStyle w:val="normalL2"/>
      </w:pPr>
      <w:r w:rsidRPr="006E455A">
        <w:t xml:space="preserve">Spôsob určenia </w:t>
      </w:r>
      <w:r w:rsidR="009E3A13" w:rsidRPr="006E455A">
        <w:t>Celkovej ceny dodávky</w:t>
      </w:r>
    </w:p>
    <w:p w14:paraId="68DDC7ED" w14:textId="4AEFAC29" w:rsidR="00EF25D5" w:rsidRPr="00D913B1" w:rsidRDefault="003547E9" w:rsidP="000F3460">
      <w:pPr>
        <w:pStyle w:val="Heading4"/>
        <w:numPr>
          <w:ilvl w:val="0"/>
          <w:numId w:val="0"/>
        </w:numPr>
        <w:spacing w:before="240"/>
        <w:ind w:left="432" w:hanging="432"/>
        <w:rPr>
          <w:rFonts w:ascii="Cambria" w:hAnsi="Cambria"/>
          <w:smallCaps w:val="0"/>
          <w:sz w:val="20"/>
          <w:szCs w:val="20"/>
        </w:rPr>
      </w:pPr>
      <w:r w:rsidRPr="00D913B1">
        <w:rPr>
          <w:rFonts w:ascii="Cambria" w:hAnsi="Cambria"/>
          <w:smallCaps w:val="0"/>
          <w:sz w:val="20"/>
          <w:szCs w:val="20"/>
        </w:rPr>
        <w:t xml:space="preserve">TABUĽKA č. </w:t>
      </w:r>
      <w:r w:rsidR="00D913B1" w:rsidRPr="00D913B1">
        <w:rPr>
          <w:rFonts w:ascii="Cambria" w:hAnsi="Cambria"/>
          <w:smallCaps w:val="0"/>
          <w:sz w:val="20"/>
          <w:szCs w:val="20"/>
        </w:rPr>
        <w:t>1</w:t>
      </w:r>
      <w:r w:rsidR="00E3339D">
        <w:rPr>
          <w:rFonts w:ascii="Cambria" w:hAnsi="Cambria"/>
          <w:smallCaps w:val="0"/>
          <w:sz w:val="20"/>
          <w:szCs w:val="20"/>
        </w:rPr>
        <w:t>9</w:t>
      </w:r>
      <w:r w:rsidRPr="00D913B1">
        <w:rPr>
          <w:rFonts w:ascii="Cambria" w:hAnsi="Cambria"/>
          <w:smallCaps w:val="0"/>
          <w:sz w:val="20"/>
          <w:szCs w:val="20"/>
        </w:rPr>
        <w:t xml:space="preserve"> Celková cena dodávky</w:t>
      </w:r>
    </w:p>
    <w:tbl>
      <w:tblPr>
        <w:tblW w:w="928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134"/>
        <w:gridCol w:w="5812"/>
        <w:gridCol w:w="2340"/>
      </w:tblGrid>
      <w:tr w:rsidR="00DC1D7B" w:rsidRPr="006E455A" w14:paraId="007076FC" w14:textId="77777777" w:rsidTr="005550BF">
        <w:trPr>
          <w:trHeight w:val="46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EAADB" w:themeFill="accent1" w:themeFillTint="99"/>
            <w:noWrap/>
            <w:vAlign w:val="center"/>
          </w:tcPr>
          <w:p w14:paraId="15CA8C6B" w14:textId="77777777" w:rsidR="00DC1D7B" w:rsidRPr="006E455A" w:rsidRDefault="00DC1D7B" w:rsidP="00DC1D7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8EAADB" w:themeFill="accent1" w:themeFillTint="99"/>
            <w:vAlign w:val="center"/>
          </w:tcPr>
          <w:p w14:paraId="1679A696" w14:textId="59330F3C" w:rsidR="00DC1D7B" w:rsidRPr="006E455A" w:rsidRDefault="00DC1D7B" w:rsidP="00DC1D7B">
            <w:pPr>
              <w:pStyle w:val="xl27"/>
              <w:jc w:val="center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bCs w:val="0"/>
                <w:sz w:val="20"/>
                <w:szCs w:val="20"/>
                <w:lang w:val="sk-SK"/>
              </w:rPr>
              <w:t>Popis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8EAADB" w:themeFill="accent1" w:themeFillTint="99"/>
            <w:vAlign w:val="center"/>
          </w:tcPr>
          <w:p w14:paraId="53F8876E" w14:textId="581707F8" w:rsidR="00DC1D7B" w:rsidRPr="006E455A" w:rsidRDefault="00DC1D7B" w:rsidP="00DC1D7B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Cena v EUR bez DPH</w:t>
            </w:r>
          </w:p>
        </w:tc>
      </w:tr>
      <w:tr w:rsidR="00DC1D7B" w:rsidRPr="006E455A" w14:paraId="601143DC" w14:textId="77777777" w:rsidTr="005550BF">
        <w:trPr>
          <w:trHeight w:val="46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400483EA" w14:textId="77777777" w:rsidR="00DC1D7B" w:rsidRPr="006E455A" w:rsidRDefault="00DC1D7B" w:rsidP="00FD58A6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CCI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A6B77D8" w14:textId="72C84180" w:rsidR="00DC1D7B" w:rsidRPr="006E455A" w:rsidRDefault="00DC1D7B" w:rsidP="00FD58A6">
            <w:pPr>
              <w:pStyle w:val="xl27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Celková cena za </w:t>
            </w: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>dodanie riešenia a jeho uvedenia do prevádzky</w:t>
            </w:r>
            <w:r w:rsidRPr="006E455A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7E179FA" w14:textId="77777777" w:rsidR="00DC1D7B" w:rsidRPr="006E455A" w:rsidRDefault="00DC1D7B" w:rsidP="00FD58A6">
            <w:pPr>
              <w:spacing w:before="60" w:after="60"/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5550BF" w:rsidRPr="006E455A" w14:paraId="7B024EE3" w14:textId="77777777" w:rsidTr="005550BF">
        <w:trPr>
          <w:trHeight w:val="46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C211FA3" w14:textId="45DFAA15" w:rsidR="005550BF" w:rsidRPr="006E455A" w:rsidRDefault="005550BF" w:rsidP="005550B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C1B37">
              <w:rPr>
                <w:rFonts w:ascii="Cambria" w:hAnsi="Cambria" w:cs="Arial"/>
                <w:b/>
                <w:bCs/>
                <w:sz w:val="20"/>
                <w:szCs w:val="20"/>
              </w:rPr>
              <w:t>CSW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DC77D04" w14:textId="7FA14084" w:rsidR="005550BF" w:rsidRPr="005550BF" w:rsidRDefault="005550BF" w:rsidP="005550BF">
            <w:pPr>
              <w:pStyle w:val="xl27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5550BF">
              <w:rPr>
                <w:rFonts w:ascii="Cambria" w:hAnsi="Cambria"/>
                <w:sz w:val="20"/>
                <w:szCs w:val="20"/>
                <w:lang w:val="sk-SK"/>
              </w:rPr>
              <w:t>Celková</w:t>
            </w:r>
            <w:r w:rsidRPr="002C1B3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cena za </w:t>
            </w:r>
            <w:r w:rsidRPr="00311172">
              <w:rPr>
                <w:rFonts w:ascii="Cambria" w:hAnsi="Cambria"/>
                <w:bCs w:val="0"/>
                <w:sz w:val="20"/>
                <w:szCs w:val="20"/>
                <w:lang w:val="sk-SK"/>
              </w:rPr>
              <w:t>dodanie licencií SW tretích strán</w:t>
            </w:r>
            <w:r w:rsidRPr="002C1B3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13E343" w14:textId="1FFDEBDD" w:rsidR="005550BF" w:rsidRPr="006E455A" w:rsidRDefault="005550BF" w:rsidP="005550BF">
            <w:pPr>
              <w:spacing w:before="60" w:after="60"/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5550BF" w:rsidRPr="006E455A" w14:paraId="14CB5041" w14:textId="77777777" w:rsidTr="005550BF">
        <w:trPr>
          <w:trHeight w:val="46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2273B47" w14:textId="6A5310C8" w:rsidR="005550BF" w:rsidRPr="006E455A" w:rsidRDefault="005550BF" w:rsidP="005550B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CCO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61A0270" w14:textId="2078CF5A" w:rsidR="005550BF" w:rsidRPr="006E455A" w:rsidRDefault="005550BF" w:rsidP="005550BF">
            <w:pPr>
              <w:pStyle w:val="xl27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>Celková cena za služby objednávané na základe záväznej objednávky počas realizácie projektu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EDC4EE3" w14:textId="5A2A72A7" w:rsidR="005550BF" w:rsidRPr="006E455A" w:rsidRDefault="005550BF" w:rsidP="005550BF">
            <w:pPr>
              <w:spacing w:before="60" w:after="60"/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5550BF" w:rsidRPr="006E455A" w14:paraId="7C4CC9F9" w14:textId="77777777" w:rsidTr="005550BF">
        <w:trPr>
          <w:trHeight w:val="46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7BB8E893" w14:textId="15F9A9B4" w:rsidR="005550BF" w:rsidRPr="006E455A" w:rsidRDefault="005550BF" w:rsidP="005550B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CHW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FBF38AC" w14:textId="24A2CB5B" w:rsidR="005550BF" w:rsidRPr="006E455A" w:rsidRDefault="005550BF" w:rsidP="005550BF">
            <w:pPr>
              <w:pStyle w:val="xl27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 xml:space="preserve">Celková cena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dodávku </w:t>
            </w: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>hardvér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ového riešenia </w:t>
            </w:r>
            <w:r w:rsidRPr="006E455A">
              <w:rPr>
                <w:rFonts w:ascii="Cambria" w:hAnsi="Cambria"/>
                <w:sz w:val="20"/>
                <w:szCs w:val="20"/>
                <w:lang w:val="sk-SK"/>
              </w:rPr>
              <w:t>pre dodávaný systém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5EE26A1" w14:textId="13834010" w:rsidR="005550BF" w:rsidRPr="006E455A" w:rsidRDefault="005550BF" w:rsidP="005550BF">
            <w:pPr>
              <w:spacing w:before="60" w:after="60"/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5550BF" w:rsidRPr="006E455A" w14:paraId="46967E1F" w14:textId="77777777" w:rsidTr="005550BF">
        <w:trPr>
          <w:trHeight w:val="46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55F3104" w14:textId="6A955692" w:rsidR="005550BF" w:rsidRPr="006E455A" w:rsidRDefault="005550BF" w:rsidP="005550B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CS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spolu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82552" w14:textId="290A5DC0" w:rsidR="005550BF" w:rsidRPr="006E455A" w:rsidRDefault="005550BF" w:rsidP="005550BF">
            <w:pPr>
              <w:pStyle w:val="xl27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6E455A">
              <w:rPr>
                <w:rFonts w:ascii="Cambria" w:hAnsi="Cambria"/>
                <w:sz w:val="20"/>
                <w:szCs w:val="20"/>
              </w:rPr>
              <w:t>Celková</w:t>
            </w:r>
            <w:proofErr w:type="spellEnd"/>
            <w:r w:rsidRPr="006E45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E455A">
              <w:rPr>
                <w:rFonts w:ascii="Cambria" w:hAnsi="Cambria"/>
                <w:sz w:val="20"/>
                <w:szCs w:val="20"/>
              </w:rPr>
              <w:t>cena</w:t>
            </w:r>
            <w:proofErr w:type="spellEnd"/>
            <w:r w:rsidRPr="006E455A">
              <w:rPr>
                <w:rFonts w:ascii="Cambria" w:hAnsi="Cambria"/>
                <w:sz w:val="20"/>
                <w:szCs w:val="20"/>
              </w:rPr>
              <w:t xml:space="preserve"> za </w:t>
            </w:r>
            <w:proofErr w:type="spellStart"/>
            <w:r w:rsidRPr="006E455A">
              <w:rPr>
                <w:rFonts w:ascii="Cambria" w:hAnsi="Cambria"/>
                <w:sz w:val="20"/>
                <w:szCs w:val="20"/>
              </w:rPr>
              <w:t>služby</w:t>
            </w:r>
            <w:proofErr w:type="spellEnd"/>
            <w:r w:rsidRPr="006E45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E455A">
              <w:rPr>
                <w:rFonts w:ascii="Cambria" w:hAnsi="Cambria"/>
                <w:sz w:val="20"/>
                <w:szCs w:val="20"/>
              </w:rPr>
              <w:t>Podpora</w:t>
            </w:r>
            <w:proofErr w:type="spellEnd"/>
            <w:r w:rsidRPr="006E455A">
              <w:rPr>
                <w:rFonts w:ascii="Cambria" w:hAnsi="Cambria"/>
                <w:sz w:val="20"/>
                <w:szCs w:val="20"/>
              </w:rPr>
              <w:t xml:space="preserve"> a </w:t>
            </w:r>
            <w:proofErr w:type="spellStart"/>
            <w:r w:rsidRPr="006E455A">
              <w:rPr>
                <w:rFonts w:ascii="Cambria" w:hAnsi="Cambria"/>
                <w:sz w:val="20"/>
                <w:szCs w:val="20"/>
              </w:rPr>
              <w:t>Údržba</w:t>
            </w:r>
            <w:proofErr w:type="spellEnd"/>
            <w:r w:rsidRPr="006E45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E455A">
              <w:rPr>
                <w:rFonts w:ascii="Cambria" w:hAnsi="Cambria"/>
                <w:sz w:val="20"/>
                <w:szCs w:val="20"/>
              </w:rPr>
              <w:t>počas</w:t>
            </w:r>
            <w:proofErr w:type="spellEnd"/>
            <w:r w:rsidRPr="006E45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E455A">
              <w:rPr>
                <w:rFonts w:ascii="Cambria" w:hAnsi="Cambria"/>
                <w:sz w:val="20"/>
                <w:szCs w:val="20"/>
              </w:rPr>
              <w:t>platnosti</w:t>
            </w:r>
            <w:proofErr w:type="spellEnd"/>
            <w:r w:rsidRPr="006E45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E455A">
              <w:rPr>
                <w:rFonts w:ascii="Cambria" w:hAnsi="Cambria"/>
                <w:sz w:val="20"/>
                <w:szCs w:val="20"/>
              </w:rPr>
              <w:t>servisnej</w:t>
            </w:r>
            <w:proofErr w:type="spellEnd"/>
            <w:r w:rsidRPr="006E455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E455A">
              <w:rPr>
                <w:rFonts w:ascii="Cambria" w:hAnsi="Cambria"/>
                <w:sz w:val="20"/>
                <w:szCs w:val="20"/>
              </w:rPr>
              <w:t>zmluvy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7EC7D79" w14:textId="297D4736" w:rsidR="005550BF" w:rsidRPr="006E455A" w:rsidRDefault="005550BF" w:rsidP="005550BF">
            <w:pPr>
              <w:spacing w:before="60" w:after="60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5550BF" w:rsidRPr="006E455A" w14:paraId="3528764E" w14:textId="77777777" w:rsidTr="005550BF">
        <w:trPr>
          <w:trHeight w:val="46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6D3582B" w14:textId="3E440102" w:rsidR="005550BF" w:rsidRPr="006E455A" w:rsidRDefault="005550BF" w:rsidP="005550B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OS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spolu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4EA439D" w14:textId="17866AB8" w:rsidR="005550BF" w:rsidRPr="006E455A" w:rsidRDefault="005550BF" w:rsidP="005550BF">
            <w:pPr>
              <w:spacing w:before="60" w:after="6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Celková cena za poskytovanie služby Konzultácie na pracovisku objednávateľa, Školenia a Implementácia počas platnosti servisnej zmluvy 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A309747" w14:textId="4621B497" w:rsidR="005550BF" w:rsidRPr="006E455A" w:rsidRDefault="005550BF" w:rsidP="005550BF">
            <w:pPr>
              <w:spacing w:before="60" w:after="60"/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5550BF" w:rsidRPr="006E455A" w14:paraId="112F5D24" w14:textId="77777777" w:rsidTr="005550BF">
        <w:trPr>
          <w:trHeight w:val="46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B4D0F06" w14:textId="0F0150E7" w:rsidR="005550BF" w:rsidRPr="006E455A" w:rsidRDefault="005550BF" w:rsidP="005550B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SW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  <w:vertAlign w:val="subscript"/>
              </w:rPr>
              <w:t>spolu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6462514" w14:textId="571E1108" w:rsidR="005550BF" w:rsidRPr="006E455A" w:rsidRDefault="005550BF" w:rsidP="005550BF">
            <w:pPr>
              <w:spacing w:before="60" w:after="6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Celková cena za </w:t>
            </w:r>
            <w:r w:rsidRPr="006E455A">
              <w:rPr>
                <w:rFonts w:ascii="Cambria" w:hAnsi="Cambria"/>
                <w:b/>
                <w:bCs/>
                <w:sz w:val="20"/>
                <w:szCs w:val="20"/>
              </w:rPr>
              <w:t>podporu SW tretích strán pre dodávaný systém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počas platnosti servisnej zmluvy 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C09708A" w14:textId="1619D3C2" w:rsidR="005550BF" w:rsidRPr="006E455A" w:rsidRDefault="005550BF" w:rsidP="005550BF">
            <w:pPr>
              <w:spacing w:before="60" w:after="60"/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5550BF" w:rsidRPr="006E455A" w14:paraId="2658EE26" w14:textId="77777777" w:rsidTr="005550BF">
        <w:trPr>
          <w:trHeight w:val="46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000000"/>
            </w:tcBorders>
            <w:noWrap/>
            <w:vAlign w:val="center"/>
          </w:tcPr>
          <w:p w14:paraId="4EA6F6E3" w14:textId="140157F9" w:rsidR="005550BF" w:rsidRPr="006E455A" w:rsidRDefault="005550BF" w:rsidP="005550B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sz w:val="20"/>
                <w:szCs w:val="20"/>
              </w:rPr>
              <w:t>DS</w:t>
            </w:r>
            <w:r w:rsidRPr="006E455A">
              <w:rPr>
                <w:rFonts w:ascii="Cambria" w:hAnsi="Cambria" w:cs="Arial"/>
                <w:b/>
                <w:sz w:val="20"/>
                <w:szCs w:val="20"/>
                <w:vertAlign w:val="subscript"/>
              </w:rPr>
              <w:t>spolu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  <w:vAlign w:val="center"/>
          </w:tcPr>
          <w:p w14:paraId="765A3DA6" w14:textId="3686EF4F" w:rsidR="005550BF" w:rsidRPr="006E455A" w:rsidRDefault="005550BF" w:rsidP="005550BF">
            <w:pPr>
              <w:spacing w:before="60" w:after="6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sz w:val="20"/>
                <w:szCs w:val="20"/>
              </w:rPr>
              <w:t xml:space="preserve">Celková cena za poskytovanie Doplnkových služieb počas platnosti servisnej zmluvy 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</w:tcPr>
          <w:p w14:paraId="7EFC0BAD" w14:textId="77DD7737" w:rsidR="005550BF" w:rsidRPr="006E455A" w:rsidRDefault="005550BF" w:rsidP="005550BF">
            <w:pPr>
              <w:spacing w:before="60" w:after="60"/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  <w:tr w:rsidR="005550BF" w:rsidRPr="006E455A" w14:paraId="3C5F3779" w14:textId="77777777" w:rsidTr="005550BF">
        <w:trPr>
          <w:trHeight w:val="788"/>
        </w:trPr>
        <w:tc>
          <w:tcPr>
            <w:tcW w:w="113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32EA1ED9" w14:textId="0315DA66" w:rsidR="005550BF" w:rsidRPr="006E455A" w:rsidRDefault="005550BF" w:rsidP="005550B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CC</w:t>
            </w:r>
          </w:p>
        </w:tc>
        <w:tc>
          <w:tcPr>
            <w:tcW w:w="5812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AB7A4CB" w14:textId="0A43D862" w:rsidR="005550BF" w:rsidRPr="006E455A" w:rsidRDefault="005550BF" w:rsidP="005550BF">
            <w:pPr>
              <w:spacing w:before="1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E455A">
              <w:rPr>
                <w:rFonts w:ascii="Cambria" w:hAnsi="Cambria"/>
                <w:b/>
                <w:bCs/>
                <w:sz w:val="22"/>
                <w:szCs w:val="22"/>
              </w:rPr>
              <w:t>Celková cena dodávky vypočítaná ako:</w:t>
            </w:r>
          </w:p>
          <w:p w14:paraId="5AAE31CA" w14:textId="5A49BDFF" w:rsidR="005550BF" w:rsidRPr="006E455A" w:rsidRDefault="005550BF" w:rsidP="005550B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E455A">
              <w:rPr>
                <w:rFonts w:ascii="Cambria" w:hAnsi="Cambria"/>
                <w:b/>
                <w:bCs/>
                <w:sz w:val="22"/>
                <w:szCs w:val="22"/>
              </w:rPr>
              <w:t xml:space="preserve">CC = CCI +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CSWL</w:t>
            </w:r>
            <w:r w:rsidR="00E3339D">
              <w:rPr>
                <w:rFonts w:ascii="Cambria" w:hAnsi="Cambria"/>
                <w:b/>
                <w:bCs/>
                <w:sz w:val="22"/>
                <w:szCs w:val="22"/>
              </w:rPr>
              <w:t xml:space="preserve"> + </w:t>
            </w:r>
            <w:r w:rsidRPr="006E455A">
              <w:rPr>
                <w:rFonts w:ascii="Cambria" w:hAnsi="Cambria"/>
                <w:b/>
                <w:bCs/>
                <w:sz w:val="22"/>
                <w:szCs w:val="22"/>
              </w:rPr>
              <w:t xml:space="preserve">CCO + </w:t>
            </w:r>
            <w:r w:rsidRPr="006E455A">
              <w:rPr>
                <w:rFonts w:ascii="Cambria" w:hAnsi="Cambria" w:cs="Arial"/>
                <w:b/>
                <w:bCs/>
                <w:sz w:val="20"/>
                <w:szCs w:val="20"/>
              </w:rPr>
              <w:t>CHW</w:t>
            </w:r>
            <w:r w:rsidRPr="006E455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+ </w:t>
            </w:r>
            <w:r w:rsidRPr="006E455A">
              <w:rPr>
                <w:rFonts w:ascii="Cambria" w:hAnsi="Cambria" w:cs="Arial"/>
                <w:b/>
                <w:bCs/>
                <w:sz w:val="22"/>
                <w:szCs w:val="22"/>
              </w:rPr>
              <w:t>CS</w:t>
            </w:r>
            <w:r w:rsidRPr="006E455A">
              <w:rPr>
                <w:rFonts w:ascii="Cambria" w:hAnsi="Cambria" w:cs="Arial"/>
                <w:b/>
                <w:bCs/>
                <w:sz w:val="22"/>
                <w:szCs w:val="22"/>
                <w:vertAlign w:val="subscript"/>
              </w:rPr>
              <w:t>spolu</w:t>
            </w:r>
            <w:r w:rsidRPr="006E455A">
              <w:rPr>
                <w:rFonts w:ascii="Cambria" w:hAnsi="Cambria" w:cs="Arial"/>
                <w:b/>
                <w:bCs/>
                <w:sz w:val="22"/>
                <w:szCs w:val="22"/>
              </w:rPr>
              <w:t>+ OS</w:t>
            </w:r>
            <w:r w:rsidRPr="006E455A">
              <w:rPr>
                <w:rFonts w:ascii="Cambria" w:hAnsi="Cambria" w:cs="Arial"/>
                <w:b/>
                <w:bCs/>
                <w:sz w:val="22"/>
                <w:szCs w:val="22"/>
                <w:vertAlign w:val="subscript"/>
              </w:rPr>
              <w:t xml:space="preserve">spoluv </w:t>
            </w:r>
            <w:r w:rsidRPr="006E455A">
              <w:rPr>
                <w:rFonts w:ascii="Cambria" w:hAnsi="Cambria" w:cs="Arial"/>
                <w:b/>
                <w:bCs/>
                <w:sz w:val="22"/>
                <w:szCs w:val="22"/>
              </w:rPr>
              <w:t>+ SW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</w:t>
            </w:r>
            <w:r w:rsidRPr="006E455A">
              <w:rPr>
                <w:rFonts w:ascii="Cambria" w:hAnsi="Cambria" w:cs="Arial"/>
                <w:b/>
                <w:bCs/>
                <w:sz w:val="22"/>
                <w:szCs w:val="22"/>
                <w:vertAlign w:val="subscript"/>
              </w:rPr>
              <w:t xml:space="preserve">spolu </w:t>
            </w:r>
            <w:r w:rsidRPr="006E455A">
              <w:rPr>
                <w:rFonts w:ascii="Cambria" w:hAnsi="Cambria" w:cs="Arial"/>
                <w:b/>
                <w:bCs/>
                <w:sz w:val="22"/>
                <w:szCs w:val="22"/>
              </w:rPr>
              <w:t>+ DS</w:t>
            </w:r>
            <w:r w:rsidRPr="006E455A">
              <w:rPr>
                <w:rFonts w:ascii="Cambria" w:hAnsi="Cambria" w:cs="Arial"/>
                <w:b/>
                <w:bCs/>
                <w:sz w:val="22"/>
                <w:szCs w:val="22"/>
                <w:vertAlign w:val="subscript"/>
              </w:rPr>
              <w:t>spolu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7B8ECBF" w14:textId="59E6BC70" w:rsidR="005550BF" w:rsidRPr="006E455A" w:rsidRDefault="005550BF" w:rsidP="005550BF">
            <w:pPr>
              <w:spacing w:before="60" w:after="60"/>
              <w:jc w:val="right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6E455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698BCE06" w14:textId="77777777" w:rsidR="0052354A" w:rsidRPr="006E455A" w:rsidRDefault="0052354A" w:rsidP="0052354A">
      <w:pPr>
        <w:rPr>
          <w:rFonts w:ascii="Cambria" w:hAnsi="Cambria"/>
          <w:lang w:eastAsia="en-US"/>
        </w:rPr>
      </w:pPr>
    </w:p>
    <w:p w14:paraId="4BEFB179" w14:textId="77777777" w:rsidR="00EB09B9" w:rsidRPr="006E455A" w:rsidRDefault="00EB09B9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5B82750" w14:textId="77777777" w:rsidR="00EB09B9" w:rsidRPr="006E455A" w:rsidRDefault="00EB09B9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0A809D3A" w14:textId="77777777" w:rsidR="00EB09B9" w:rsidRPr="006E455A" w:rsidRDefault="00EB09B9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32236DC" w14:textId="77777777" w:rsidR="00EB09B9" w:rsidRPr="006E455A" w:rsidRDefault="00EB09B9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BC2DB2B" w14:textId="77777777" w:rsidR="00EB09B9" w:rsidRPr="006E455A" w:rsidRDefault="00EB09B9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9323D96" w14:textId="77777777" w:rsidR="00EB09B9" w:rsidRPr="006E455A" w:rsidRDefault="00EB09B9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A321CFB" w14:textId="77777777" w:rsidR="00EB09B9" w:rsidRPr="006E455A" w:rsidRDefault="00EB09B9" w:rsidP="00C901C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F4A712C" w14:textId="434D504D" w:rsidR="00CD3018" w:rsidRPr="006E455A" w:rsidRDefault="00CD3018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  <w:r w:rsidRPr="006E455A">
        <w:rPr>
          <w:rFonts w:ascii="Cambria" w:hAnsi="Cambria" w:cs="Arial"/>
          <w:b/>
          <w:sz w:val="20"/>
          <w:szCs w:val="20"/>
        </w:rPr>
        <w:br w:type="page"/>
      </w:r>
    </w:p>
    <w:p w14:paraId="080E765D" w14:textId="77777777" w:rsidR="00C901C5" w:rsidRDefault="00C901C5" w:rsidP="00C901C5">
      <w:pPr>
        <w:tabs>
          <w:tab w:val="left" w:pos="2520"/>
        </w:tabs>
        <w:ind w:right="-45"/>
        <w:jc w:val="both"/>
        <w:rPr>
          <w:rFonts w:asciiTheme="majorHAnsi" w:hAnsiTheme="majorHAnsi" w:cs="Arial"/>
          <w:b/>
          <w:sz w:val="20"/>
          <w:szCs w:val="20"/>
        </w:rPr>
      </w:pPr>
    </w:p>
    <w:p w14:paraId="45E47E00" w14:textId="647D7D75" w:rsidR="00C901C5" w:rsidRPr="00165E5A" w:rsidRDefault="003A40A0" w:rsidP="00165E5A">
      <w:pPr>
        <w:pStyle w:val="ListParagraph"/>
        <w:numPr>
          <w:ilvl w:val="0"/>
          <w:numId w:val="19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textAlignment w:val="baseline"/>
        <w:rPr>
          <w:rFonts w:ascii="Cambria" w:hAnsi="Cambria" w:cs="Arial"/>
          <w:b/>
        </w:rPr>
      </w:pPr>
      <w:r w:rsidRPr="00165E5A">
        <w:rPr>
          <w:rFonts w:ascii="Cambria" w:hAnsi="Cambria" w:cs="Arial"/>
          <w:b/>
        </w:rPr>
        <w:t xml:space="preserve">Návrh na plnenie </w:t>
      </w:r>
      <w:r w:rsidR="00165E5A" w:rsidRPr="00165E5A">
        <w:rPr>
          <w:rFonts w:ascii="Cambria" w:hAnsi="Cambria" w:cs="Arial"/>
          <w:b/>
        </w:rPr>
        <w:t xml:space="preserve">Kritéria č. 2: </w:t>
      </w:r>
      <w:r w:rsidR="00C901C5" w:rsidRPr="00165E5A">
        <w:rPr>
          <w:rFonts w:ascii="Cambria" w:hAnsi="Cambria" w:cs="Arial"/>
          <w:b/>
        </w:rPr>
        <w:t>Osobné praktické skúsenosti kľúčových expertov.</w:t>
      </w:r>
    </w:p>
    <w:p w14:paraId="6AFC26F5" w14:textId="0B525801" w:rsidR="00C901C5" w:rsidRPr="00E3339D" w:rsidRDefault="00C901C5" w:rsidP="00670931">
      <w:pPr>
        <w:tabs>
          <w:tab w:val="left" w:pos="2127"/>
        </w:tabs>
        <w:spacing w:after="120"/>
        <w:ind w:left="284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  <w:r w:rsidRPr="00E3339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Tabuľka č. </w:t>
      </w:r>
      <w:r w:rsidR="00E3339D" w:rsidRPr="00E3339D">
        <w:rPr>
          <w:rFonts w:ascii="Cambria" w:hAnsi="Cambria" w:cs="Arial"/>
          <w:b/>
          <w:bCs/>
          <w:color w:val="000000" w:themeColor="text1"/>
          <w:sz w:val="20"/>
          <w:szCs w:val="20"/>
        </w:rPr>
        <w:t>20</w:t>
      </w:r>
      <w:r w:rsidR="00C5423F" w:rsidRPr="00E3339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Style w:val="GridTable4-Accent5"/>
        <w:tblW w:w="0" w:type="auto"/>
        <w:tblInd w:w="279" w:type="dxa"/>
        <w:tblLook w:val="04A0" w:firstRow="1" w:lastRow="0" w:firstColumn="1" w:lastColumn="0" w:noHBand="0" w:noVBand="1"/>
      </w:tblPr>
      <w:tblGrid>
        <w:gridCol w:w="4494"/>
        <w:gridCol w:w="1206"/>
        <w:gridCol w:w="1555"/>
        <w:gridCol w:w="1528"/>
      </w:tblGrid>
      <w:tr w:rsidR="00C901C5" w:rsidRPr="00C239FC" w14:paraId="29A4BBAD" w14:textId="77777777" w:rsidTr="00D160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666F64C3" w14:textId="77777777" w:rsidR="00C901C5" w:rsidRPr="00C239FC" w:rsidRDefault="00C901C5">
            <w:pPr>
              <w:tabs>
                <w:tab w:val="left" w:pos="2127"/>
              </w:tabs>
              <w:spacing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Kĺučový expert</w:t>
            </w:r>
          </w:p>
        </w:tc>
        <w:tc>
          <w:tcPr>
            <w:tcW w:w="1206" w:type="dxa"/>
          </w:tcPr>
          <w:p w14:paraId="5A796C13" w14:textId="77777777" w:rsidR="00C901C5" w:rsidRPr="00C239FC" w:rsidRDefault="00C901C5">
            <w:pPr>
              <w:tabs>
                <w:tab w:val="left" w:pos="2127"/>
              </w:tabs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sz w:val="20"/>
                <w:szCs w:val="20"/>
              </w:rPr>
            </w:pPr>
            <w:r w:rsidRPr="00C239FC">
              <w:rPr>
                <w:rFonts w:ascii="Cambria" w:hAnsi="Cambria" w:cs="Arial"/>
                <w:sz w:val="20"/>
                <w:szCs w:val="20"/>
              </w:rPr>
              <w:t>Hodnota skúsenosti Experta (HSE)</w:t>
            </w:r>
          </w:p>
        </w:tc>
        <w:tc>
          <w:tcPr>
            <w:tcW w:w="1589" w:type="dxa"/>
          </w:tcPr>
          <w:p w14:paraId="7F33E991" w14:textId="77777777" w:rsidR="00C901C5" w:rsidRPr="00C239FC" w:rsidRDefault="00C901C5">
            <w:pPr>
              <w:tabs>
                <w:tab w:val="left" w:pos="2127"/>
              </w:tabs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sz w:val="20"/>
                <w:szCs w:val="20"/>
              </w:rPr>
            </w:pPr>
            <w:r w:rsidRPr="00C239FC">
              <w:rPr>
                <w:rFonts w:ascii="Cambria" w:hAnsi="Cambria" w:cs="Arial"/>
                <w:sz w:val="20"/>
                <w:szCs w:val="20"/>
              </w:rPr>
              <w:t>Praktické skúsenosti experta (PSE). Podložené životopisom</w:t>
            </w:r>
          </w:p>
        </w:tc>
        <w:tc>
          <w:tcPr>
            <w:tcW w:w="1590" w:type="dxa"/>
          </w:tcPr>
          <w:p w14:paraId="0594699F" w14:textId="2F5B0F37" w:rsidR="00C901C5" w:rsidRPr="00C239FC" w:rsidRDefault="00C901C5">
            <w:pPr>
              <w:tabs>
                <w:tab w:val="left" w:pos="2127"/>
              </w:tabs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sz w:val="20"/>
                <w:szCs w:val="20"/>
              </w:rPr>
            </w:pPr>
            <w:r w:rsidRPr="00C239FC">
              <w:rPr>
                <w:rFonts w:ascii="Cambria" w:hAnsi="Cambria" w:cs="Arial"/>
                <w:sz w:val="20"/>
                <w:szCs w:val="20"/>
              </w:rPr>
              <w:t xml:space="preserve">Počet osobodní </w:t>
            </w:r>
            <w:r w:rsidR="00071301" w:rsidRPr="005D6EB7">
              <w:rPr>
                <w:rFonts w:ascii="Cambria" w:hAnsi="Cambria" w:cs="Arial"/>
                <w:sz w:val="18"/>
                <w:szCs w:val="18"/>
              </w:rPr>
              <w:t xml:space="preserve">(plánovaná </w:t>
            </w:r>
            <w:r w:rsidR="00D26DE9" w:rsidRPr="005D6EB7">
              <w:rPr>
                <w:rFonts w:ascii="Cambria" w:hAnsi="Cambria" w:cs="Arial"/>
                <w:sz w:val="18"/>
                <w:szCs w:val="18"/>
              </w:rPr>
              <w:t xml:space="preserve">účasť </w:t>
            </w:r>
            <w:r w:rsidRPr="005D6EB7">
              <w:rPr>
                <w:rFonts w:ascii="Cambria" w:hAnsi="Cambria" w:cs="Arial"/>
                <w:sz w:val="18"/>
                <w:szCs w:val="18"/>
              </w:rPr>
              <w:t>experta</w:t>
            </w:r>
            <w:r w:rsidR="005D6EB7">
              <w:rPr>
                <w:rFonts w:ascii="Cambria" w:hAnsi="Cambria" w:cs="Arial"/>
                <w:sz w:val="18"/>
                <w:szCs w:val="18"/>
              </w:rPr>
              <w:t>,</w:t>
            </w:r>
            <w:r w:rsidRPr="005D6EB7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5D6EB7" w:rsidRPr="005D6EB7">
              <w:rPr>
                <w:rFonts w:ascii="Cambria" w:hAnsi="Cambria" w:cs="Arial"/>
                <w:sz w:val="18"/>
                <w:szCs w:val="18"/>
              </w:rPr>
              <w:t xml:space="preserve">ktorou sa bude podielať </w:t>
            </w:r>
            <w:r w:rsidRPr="005D6EB7">
              <w:rPr>
                <w:rFonts w:ascii="Cambria" w:hAnsi="Cambria" w:cs="Arial"/>
                <w:sz w:val="18"/>
                <w:szCs w:val="18"/>
              </w:rPr>
              <w:t>na</w:t>
            </w:r>
            <w:r w:rsidR="00D26DE9" w:rsidRPr="005D6EB7">
              <w:rPr>
                <w:rFonts w:ascii="Cambria" w:hAnsi="Cambria" w:cs="Arial"/>
                <w:sz w:val="18"/>
                <w:szCs w:val="18"/>
              </w:rPr>
              <w:t xml:space="preserve"> projekte v</w:t>
            </w:r>
            <w:r w:rsidR="005D6EB7">
              <w:rPr>
                <w:rFonts w:ascii="Cambria" w:hAnsi="Cambria" w:cs="Arial"/>
                <w:sz w:val="18"/>
                <w:szCs w:val="18"/>
              </w:rPr>
              <w:t> </w:t>
            </w:r>
            <w:r w:rsidR="00D26DE9" w:rsidRPr="005D6EB7">
              <w:rPr>
                <w:rFonts w:ascii="Cambria" w:hAnsi="Cambria" w:cs="Arial"/>
                <w:sz w:val="18"/>
                <w:szCs w:val="18"/>
              </w:rPr>
              <w:t>NBS</w:t>
            </w:r>
            <w:r w:rsidR="005D6EB7">
              <w:rPr>
                <w:rFonts w:ascii="Cambria" w:hAnsi="Cambria" w:cs="Arial"/>
                <w:sz w:val="18"/>
                <w:szCs w:val="18"/>
              </w:rPr>
              <w:t>)</w:t>
            </w:r>
            <w:r w:rsidRPr="00C239FC">
              <w:rPr>
                <w:rFonts w:ascii="Cambria" w:hAnsi="Cambria" w:cs="Arial"/>
                <w:sz w:val="20"/>
                <w:szCs w:val="20"/>
              </w:rPr>
              <w:t xml:space="preserve"> (PODE)</w:t>
            </w:r>
          </w:p>
        </w:tc>
      </w:tr>
      <w:tr w:rsidR="00C901C5" w:rsidRPr="00C239FC" w14:paraId="2A0C0C35" w14:textId="77777777" w:rsidTr="00D16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2FC09731" w14:textId="6016E68B" w:rsidR="00C901C5" w:rsidRPr="00C239FC" w:rsidRDefault="00C24110" w:rsidP="00C901C5">
            <w:pPr>
              <w:pStyle w:val="ListParagraph"/>
              <w:numPr>
                <w:ilvl w:val="0"/>
                <w:numId w:val="4"/>
              </w:numPr>
              <w:tabs>
                <w:tab w:val="left" w:pos="2127"/>
              </w:tabs>
              <w:spacing w:after="120"/>
              <w:ind w:left="464"/>
              <w:contextualSpacing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Expert č.1 - </w:t>
            </w:r>
            <w:r w:rsidR="00C901C5" w:rsidRPr="00C239FC">
              <w:rPr>
                <w:rFonts w:ascii="Cambria" w:hAnsi="Cambria" w:cs="Arial"/>
                <w:color w:val="000000" w:themeColor="text1"/>
                <w:sz w:val="20"/>
                <w:szCs w:val="20"/>
              </w:rPr>
              <w:t>Projektový manažér</w:t>
            </w:r>
          </w:p>
        </w:tc>
        <w:tc>
          <w:tcPr>
            <w:tcW w:w="1206" w:type="dxa"/>
          </w:tcPr>
          <w:p w14:paraId="0A750740" w14:textId="77777777" w:rsidR="00C901C5" w:rsidRPr="00C239FC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239FC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9" w:type="dxa"/>
            <w:vAlign w:val="center"/>
          </w:tcPr>
          <w:p w14:paraId="46A3CA90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  <w:tc>
          <w:tcPr>
            <w:tcW w:w="1590" w:type="dxa"/>
            <w:vAlign w:val="center"/>
          </w:tcPr>
          <w:p w14:paraId="149EC584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</w:tr>
      <w:tr w:rsidR="00C901C5" w:rsidRPr="00C239FC" w14:paraId="2B35761F" w14:textId="77777777" w:rsidTr="00D160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2B3D0A06" w14:textId="757AD035" w:rsidR="00C901C5" w:rsidRPr="00C239FC" w:rsidRDefault="00C24110" w:rsidP="00C901C5">
            <w:pPr>
              <w:pStyle w:val="ListParagraph"/>
              <w:numPr>
                <w:ilvl w:val="0"/>
                <w:numId w:val="4"/>
              </w:numPr>
              <w:tabs>
                <w:tab w:val="left" w:pos="2127"/>
              </w:tabs>
              <w:spacing w:after="120"/>
              <w:ind w:left="464"/>
              <w:contextualSpacing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Expert č.2 - Analytik</w:t>
            </w:r>
          </w:p>
        </w:tc>
        <w:tc>
          <w:tcPr>
            <w:tcW w:w="1206" w:type="dxa"/>
          </w:tcPr>
          <w:p w14:paraId="5FB64791" w14:textId="77777777" w:rsidR="00C901C5" w:rsidRPr="00C239FC" w:rsidRDefault="00C901C5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239FC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9" w:type="dxa"/>
            <w:vAlign w:val="center"/>
          </w:tcPr>
          <w:p w14:paraId="6EE47923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  <w:tc>
          <w:tcPr>
            <w:tcW w:w="1590" w:type="dxa"/>
            <w:vAlign w:val="center"/>
          </w:tcPr>
          <w:p w14:paraId="4E083065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</w:tr>
      <w:tr w:rsidR="00C901C5" w:rsidRPr="00C239FC" w14:paraId="1916C2F0" w14:textId="77777777" w:rsidTr="00D16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3D015E86" w14:textId="72D41922" w:rsidR="00C901C5" w:rsidRPr="00C239FC" w:rsidRDefault="00C24110" w:rsidP="00C901C5">
            <w:pPr>
              <w:pStyle w:val="ListParagraph"/>
              <w:numPr>
                <w:ilvl w:val="0"/>
                <w:numId w:val="4"/>
              </w:numPr>
              <w:tabs>
                <w:tab w:val="left" w:pos="2127"/>
              </w:tabs>
              <w:spacing w:after="120"/>
              <w:ind w:left="464"/>
              <w:contextualSpacing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Expert č.3 - Analytik</w:t>
            </w:r>
          </w:p>
        </w:tc>
        <w:tc>
          <w:tcPr>
            <w:tcW w:w="1206" w:type="dxa"/>
          </w:tcPr>
          <w:p w14:paraId="78941DA8" w14:textId="77777777" w:rsidR="00C901C5" w:rsidRPr="00C239FC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239FC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9" w:type="dxa"/>
            <w:vAlign w:val="center"/>
          </w:tcPr>
          <w:p w14:paraId="6542B435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  <w:tc>
          <w:tcPr>
            <w:tcW w:w="1590" w:type="dxa"/>
            <w:vAlign w:val="center"/>
          </w:tcPr>
          <w:p w14:paraId="4B0850F6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</w:tr>
      <w:tr w:rsidR="00C901C5" w:rsidRPr="00C239FC" w14:paraId="0E014747" w14:textId="77777777" w:rsidTr="00D160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1941354D" w14:textId="1747BF49" w:rsidR="00C901C5" w:rsidRPr="00C239FC" w:rsidRDefault="00C24110" w:rsidP="00C901C5">
            <w:pPr>
              <w:pStyle w:val="ListParagraph"/>
              <w:numPr>
                <w:ilvl w:val="0"/>
                <w:numId w:val="4"/>
              </w:numPr>
              <w:tabs>
                <w:tab w:val="left" w:pos="2127"/>
              </w:tabs>
              <w:spacing w:after="120"/>
              <w:ind w:left="464"/>
              <w:contextualSpacing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Expert č.4 - Architekt</w:t>
            </w:r>
          </w:p>
        </w:tc>
        <w:tc>
          <w:tcPr>
            <w:tcW w:w="1206" w:type="dxa"/>
          </w:tcPr>
          <w:p w14:paraId="75A682B7" w14:textId="200D768C" w:rsidR="00C901C5" w:rsidRPr="00C239FC" w:rsidRDefault="00D16032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9" w:type="dxa"/>
            <w:vAlign w:val="center"/>
          </w:tcPr>
          <w:p w14:paraId="0FF1AC15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  <w:tc>
          <w:tcPr>
            <w:tcW w:w="1590" w:type="dxa"/>
            <w:vAlign w:val="center"/>
          </w:tcPr>
          <w:p w14:paraId="45635002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</w:tr>
      <w:tr w:rsidR="00C901C5" w:rsidRPr="00C239FC" w14:paraId="31303D61" w14:textId="77777777" w:rsidTr="00D16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62182D82" w14:textId="50383D4A" w:rsidR="00C901C5" w:rsidRPr="00C239FC" w:rsidRDefault="00C24110" w:rsidP="00C901C5">
            <w:pPr>
              <w:pStyle w:val="ListParagraph"/>
              <w:numPr>
                <w:ilvl w:val="0"/>
                <w:numId w:val="4"/>
              </w:numPr>
              <w:tabs>
                <w:tab w:val="left" w:pos="2127"/>
              </w:tabs>
              <w:spacing w:after="120"/>
              <w:ind w:left="464"/>
              <w:contextualSpacing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Expert č.</w:t>
            </w:r>
            <w:r w:rsidR="00AB1A3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r w:rsidR="00AB1A3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– Konzultant pre SAP</w:t>
            </w:r>
          </w:p>
        </w:tc>
        <w:tc>
          <w:tcPr>
            <w:tcW w:w="1206" w:type="dxa"/>
          </w:tcPr>
          <w:p w14:paraId="5496AF57" w14:textId="77777777" w:rsidR="00C901C5" w:rsidRPr="00C239FC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239FC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9" w:type="dxa"/>
            <w:vAlign w:val="center"/>
          </w:tcPr>
          <w:p w14:paraId="33D171A6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  <w:tc>
          <w:tcPr>
            <w:tcW w:w="1590" w:type="dxa"/>
            <w:vAlign w:val="center"/>
          </w:tcPr>
          <w:p w14:paraId="0501CD5E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</w:tr>
      <w:tr w:rsidR="00C901C5" w:rsidRPr="00C239FC" w14:paraId="74C0D7AE" w14:textId="77777777" w:rsidTr="00D160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22AF8EDA" w14:textId="1BD72CEF" w:rsidR="00C901C5" w:rsidRPr="00C239FC" w:rsidRDefault="00AB1A3A" w:rsidP="00C901C5">
            <w:pPr>
              <w:pStyle w:val="ListParagraph"/>
              <w:numPr>
                <w:ilvl w:val="0"/>
                <w:numId w:val="4"/>
              </w:numPr>
              <w:tabs>
                <w:tab w:val="left" w:pos="2127"/>
              </w:tabs>
              <w:spacing w:after="120"/>
              <w:ind w:left="464"/>
              <w:contextualSpacing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Expert č.6 – Konzultant pre SAP</w:t>
            </w:r>
          </w:p>
        </w:tc>
        <w:tc>
          <w:tcPr>
            <w:tcW w:w="1206" w:type="dxa"/>
          </w:tcPr>
          <w:p w14:paraId="44080827" w14:textId="77777777" w:rsidR="00C901C5" w:rsidRPr="00C239FC" w:rsidRDefault="00C901C5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239FC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9" w:type="dxa"/>
            <w:vAlign w:val="center"/>
          </w:tcPr>
          <w:p w14:paraId="032D9A89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  <w:tc>
          <w:tcPr>
            <w:tcW w:w="1590" w:type="dxa"/>
            <w:vAlign w:val="center"/>
          </w:tcPr>
          <w:p w14:paraId="078E2F7F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</w:tr>
      <w:tr w:rsidR="00C901C5" w:rsidRPr="00C239FC" w14:paraId="370C55B9" w14:textId="77777777" w:rsidTr="00D16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251F160E" w14:textId="3F8F042A" w:rsidR="00C901C5" w:rsidRPr="00C239FC" w:rsidRDefault="00AB1A3A" w:rsidP="00C901C5">
            <w:pPr>
              <w:pStyle w:val="ListParagraph"/>
              <w:numPr>
                <w:ilvl w:val="0"/>
                <w:numId w:val="4"/>
              </w:numPr>
              <w:tabs>
                <w:tab w:val="left" w:pos="2127"/>
              </w:tabs>
              <w:spacing w:after="120"/>
              <w:ind w:left="464"/>
              <w:contextualSpacing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Expert č.7 – Konzultant pre SAP</w:t>
            </w:r>
          </w:p>
        </w:tc>
        <w:tc>
          <w:tcPr>
            <w:tcW w:w="1206" w:type="dxa"/>
          </w:tcPr>
          <w:p w14:paraId="349DD859" w14:textId="77777777" w:rsidR="00C901C5" w:rsidRPr="00C239FC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239FC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9" w:type="dxa"/>
            <w:vAlign w:val="center"/>
          </w:tcPr>
          <w:p w14:paraId="2681B031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  <w:tc>
          <w:tcPr>
            <w:tcW w:w="1590" w:type="dxa"/>
            <w:vAlign w:val="center"/>
          </w:tcPr>
          <w:p w14:paraId="585103D1" w14:textId="77777777" w:rsidR="00C901C5" w:rsidRPr="003F4673" w:rsidRDefault="00C901C5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</w:tr>
      <w:tr w:rsidR="00D16032" w:rsidRPr="00C239FC" w14:paraId="7994E934" w14:textId="77777777" w:rsidTr="00D160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36568BEB" w14:textId="7575CCA8" w:rsidR="00D16032" w:rsidRDefault="00D16032" w:rsidP="00D16032">
            <w:pPr>
              <w:pStyle w:val="ListParagraph"/>
              <w:numPr>
                <w:ilvl w:val="0"/>
                <w:numId w:val="4"/>
              </w:numPr>
              <w:tabs>
                <w:tab w:val="left" w:pos="2127"/>
              </w:tabs>
              <w:spacing w:after="120"/>
              <w:ind w:left="464"/>
              <w:contextualSpacing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Expert č.8 – Test manažér pre SAP</w:t>
            </w:r>
          </w:p>
        </w:tc>
        <w:tc>
          <w:tcPr>
            <w:tcW w:w="1206" w:type="dxa"/>
          </w:tcPr>
          <w:p w14:paraId="31428EF0" w14:textId="3F89A224" w:rsidR="00D16032" w:rsidRPr="00C239FC" w:rsidRDefault="00D16032" w:rsidP="00D16032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9" w:type="dxa"/>
            <w:vAlign w:val="center"/>
          </w:tcPr>
          <w:p w14:paraId="61725B7C" w14:textId="40713518" w:rsidR="00D16032" w:rsidRPr="00B667DD" w:rsidRDefault="00D16032" w:rsidP="00D16032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  <w:tc>
          <w:tcPr>
            <w:tcW w:w="1590" w:type="dxa"/>
            <w:vAlign w:val="center"/>
          </w:tcPr>
          <w:p w14:paraId="7B2C9D21" w14:textId="520EBC19" w:rsidR="00D16032" w:rsidRPr="00B667DD" w:rsidRDefault="00D16032" w:rsidP="00D16032">
            <w:pPr>
              <w:tabs>
                <w:tab w:val="left" w:pos="2127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</w:tr>
      <w:tr w:rsidR="00D16032" w:rsidRPr="00C239FC" w14:paraId="3A5D9DC5" w14:textId="77777777" w:rsidTr="00D16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</w:tcPr>
          <w:p w14:paraId="22F5CCF2" w14:textId="06C4530F" w:rsidR="00D16032" w:rsidRDefault="00D16032" w:rsidP="00D16032">
            <w:pPr>
              <w:pStyle w:val="ListParagraph"/>
              <w:numPr>
                <w:ilvl w:val="0"/>
                <w:numId w:val="4"/>
              </w:numPr>
              <w:tabs>
                <w:tab w:val="left" w:pos="2127"/>
              </w:tabs>
              <w:spacing w:after="120"/>
              <w:ind w:left="464"/>
              <w:contextualSpacing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Expert č.9 – Senior vývojár pre SAP</w:t>
            </w:r>
          </w:p>
        </w:tc>
        <w:tc>
          <w:tcPr>
            <w:tcW w:w="1206" w:type="dxa"/>
          </w:tcPr>
          <w:p w14:paraId="4AC413D7" w14:textId="1E1E0B48" w:rsidR="00D16032" w:rsidRPr="00C239FC" w:rsidRDefault="00D16032" w:rsidP="00D16032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9" w:type="dxa"/>
            <w:vAlign w:val="center"/>
          </w:tcPr>
          <w:p w14:paraId="5F39F439" w14:textId="1A52F7E1" w:rsidR="00D16032" w:rsidRPr="00B667DD" w:rsidRDefault="00D16032" w:rsidP="00D16032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  <w:tc>
          <w:tcPr>
            <w:tcW w:w="1590" w:type="dxa"/>
            <w:vAlign w:val="center"/>
          </w:tcPr>
          <w:p w14:paraId="4D5B15BC" w14:textId="7BFC42AF" w:rsidR="00D16032" w:rsidRPr="00B667DD" w:rsidRDefault="00D16032" w:rsidP="00D16032">
            <w:pPr>
              <w:tabs>
                <w:tab w:val="left" w:pos="2127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</w:pPr>
            <w:r w:rsidRPr="00B667DD">
              <w:rPr>
                <w:rFonts w:ascii="Cambria" w:eastAsia="Calibri" w:hAnsi="Cambria" w:cs="Calibri"/>
                <w:bCs/>
                <w:i/>
                <w:iCs/>
                <w:sz w:val="18"/>
                <w:szCs w:val="18"/>
                <w:highlight w:val="yellow"/>
              </w:rPr>
              <w:t>&lt;vyplní uchádzač&gt;</w:t>
            </w:r>
          </w:p>
        </w:tc>
      </w:tr>
    </w:tbl>
    <w:p w14:paraId="6F416A27" w14:textId="7B3D49CA" w:rsidR="00C901C5" w:rsidRPr="00C239FC" w:rsidRDefault="00C901C5" w:rsidP="001B2F79">
      <w:pPr>
        <w:tabs>
          <w:tab w:val="left" w:pos="2127"/>
        </w:tabs>
        <w:spacing w:before="120" w:after="120"/>
        <w:ind w:left="284"/>
        <w:jc w:val="both"/>
        <w:rPr>
          <w:rFonts w:ascii="Cambria" w:hAnsi="Cambria" w:cs="Arial"/>
          <w:i/>
          <w:iCs/>
          <w:color w:val="000000"/>
          <w:sz w:val="20"/>
          <w:szCs w:val="20"/>
        </w:rPr>
      </w:pPr>
      <w:r w:rsidRPr="001B2F79">
        <w:rPr>
          <w:rFonts w:ascii="Cambria" w:hAnsi="Cambria" w:cs="Arial"/>
          <w:b/>
          <w:bCs/>
          <w:i/>
          <w:iCs/>
          <w:color w:val="000000"/>
          <w:sz w:val="20"/>
          <w:szCs w:val="20"/>
        </w:rPr>
        <w:t>Poznámka 1:</w:t>
      </w:r>
      <w:r w:rsidRPr="001B2F79">
        <w:rPr>
          <w:rFonts w:ascii="Cambria" w:hAnsi="Cambria" w:cs="Arial"/>
          <w:i/>
          <w:iCs/>
          <w:color w:val="000000"/>
          <w:sz w:val="20"/>
          <w:szCs w:val="20"/>
        </w:rPr>
        <w:t xml:space="preserve"> Hodnota PSE je maximálne 3. Hodnota PODE je maximálne </w:t>
      </w:r>
      <w:r w:rsidR="006D2AEE" w:rsidRPr="001B2F79">
        <w:rPr>
          <w:rFonts w:ascii="Cambria" w:hAnsi="Cambria" w:cs="Arial"/>
          <w:b/>
          <w:bCs/>
          <w:i/>
          <w:iCs/>
          <w:color w:val="000000"/>
          <w:sz w:val="20"/>
          <w:szCs w:val="20"/>
        </w:rPr>
        <w:t>36</w:t>
      </w:r>
      <w:r w:rsidR="00B47D71" w:rsidRPr="001B2F79">
        <w:rPr>
          <w:rFonts w:ascii="Cambria" w:hAnsi="Cambria" w:cs="Arial"/>
          <w:b/>
          <w:bCs/>
          <w:i/>
          <w:iCs/>
          <w:color w:val="000000"/>
          <w:sz w:val="20"/>
          <w:szCs w:val="20"/>
        </w:rPr>
        <w:t>0</w:t>
      </w:r>
      <w:r w:rsidRPr="001B2F79">
        <w:rPr>
          <w:rFonts w:ascii="Cambria" w:hAnsi="Cambria" w:cs="Arial"/>
          <w:b/>
          <w:bCs/>
          <w:i/>
          <w:iCs/>
          <w:color w:val="000000"/>
          <w:sz w:val="20"/>
          <w:szCs w:val="20"/>
        </w:rPr>
        <w:t xml:space="preserve"> osobodní</w:t>
      </w:r>
      <w:r w:rsidR="006D2AEE" w:rsidRPr="001B2F79">
        <w:rPr>
          <w:rFonts w:ascii="Cambria" w:hAnsi="Cambria" w:cs="Arial"/>
          <w:b/>
          <w:bCs/>
          <w:i/>
          <w:iCs/>
          <w:color w:val="000000"/>
          <w:sz w:val="20"/>
          <w:szCs w:val="20"/>
        </w:rPr>
        <w:t xml:space="preserve"> (18 mesiacov)</w:t>
      </w:r>
      <w:r w:rsidR="00B47D71" w:rsidRPr="001B2F79">
        <w:rPr>
          <w:rFonts w:ascii="Cambria" w:hAnsi="Cambria" w:cs="Arial"/>
          <w:b/>
          <w:bCs/>
          <w:i/>
          <w:iCs/>
          <w:color w:val="000000"/>
          <w:sz w:val="20"/>
          <w:szCs w:val="20"/>
        </w:rPr>
        <w:t>.</w:t>
      </w:r>
    </w:p>
    <w:p w14:paraId="3B92531A" w14:textId="77777777" w:rsidR="00C901C5" w:rsidRPr="00DB479E" w:rsidRDefault="00C901C5" w:rsidP="00165E5A">
      <w:pPr>
        <w:tabs>
          <w:tab w:val="left" w:pos="2127"/>
        </w:tabs>
        <w:spacing w:after="120"/>
        <w:ind w:left="284"/>
        <w:jc w:val="both"/>
        <w:rPr>
          <w:rFonts w:ascii="Cambria" w:hAnsi="Cambria" w:cs="Arial"/>
          <w:i/>
          <w:iCs/>
          <w:color w:val="000000"/>
          <w:sz w:val="20"/>
          <w:szCs w:val="20"/>
        </w:rPr>
      </w:pPr>
      <w:r w:rsidRPr="00DB479E">
        <w:rPr>
          <w:rFonts w:ascii="Cambria" w:hAnsi="Cambria" w:cs="Arial"/>
          <w:b/>
          <w:bCs/>
          <w:i/>
          <w:iCs/>
          <w:color w:val="000000"/>
          <w:sz w:val="20"/>
          <w:szCs w:val="20"/>
        </w:rPr>
        <w:t>Poznámka</w:t>
      </w:r>
      <w:r w:rsidRPr="00DB479E">
        <w:rPr>
          <w:rFonts w:ascii="Cambria" w:hAnsi="Cambria" w:cs="Arial"/>
          <w:i/>
          <w:iCs/>
          <w:color w:val="000000"/>
          <w:sz w:val="20"/>
          <w:szCs w:val="20"/>
        </w:rPr>
        <w:t xml:space="preserve"> </w:t>
      </w:r>
      <w:r w:rsidRPr="00DB479E">
        <w:rPr>
          <w:rFonts w:ascii="Cambria" w:hAnsi="Cambria" w:cs="Arial"/>
          <w:b/>
          <w:bCs/>
          <w:i/>
          <w:iCs/>
          <w:color w:val="000000"/>
          <w:sz w:val="20"/>
          <w:szCs w:val="20"/>
        </w:rPr>
        <w:t>2</w:t>
      </w:r>
      <w:r w:rsidRPr="00DB479E">
        <w:rPr>
          <w:rFonts w:ascii="Cambria" w:hAnsi="Cambria" w:cs="Arial"/>
          <w:i/>
          <w:iCs/>
          <w:color w:val="000000"/>
          <w:sz w:val="20"/>
          <w:szCs w:val="20"/>
        </w:rPr>
        <w:t>: osobodeň znamená jedna (1) osoba a osem (8) hodín práce počas pracovnej doby (</w:t>
      </w:r>
      <w:r>
        <w:rPr>
          <w:rFonts w:ascii="Cambria" w:hAnsi="Cambria" w:cs="Arial"/>
          <w:i/>
          <w:iCs/>
          <w:color w:val="000000"/>
          <w:sz w:val="20"/>
          <w:szCs w:val="20"/>
        </w:rPr>
        <w:t xml:space="preserve">napr. </w:t>
      </w:r>
      <w:r w:rsidRPr="00DB479E">
        <w:rPr>
          <w:rFonts w:ascii="Cambria" w:hAnsi="Cambria" w:cs="Arial"/>
          <w:i/>
          <w:iCs/>
          <w:color w:val="000000"/>
          <w:sz w:val="20"/>
          <w:szCs w:val="20"/>
        </w:rPr>
        <w:t>od 8</w:t>
      </w:r>
      <w:r>
        <w:rPr>
          <w:rFonts w:ascii="Cambria" w:hAnsi="Cambria" w:cs="Arial"/>
          <w:i/>
          <w:iCs/>
          <w:color w:val="000000"/>
          <w:sz w:val="20"/>
          <w:szCs w:val="20"/>
        </w:rPr>
        <w:t>.</w:t>
      </w:r>
      <w:r w:rsidRPr="00DB479E">
        <w:rPr>
          <w:rFonts w:ascii="Cambria" w:hAnsi="Cambria" w:cs="Arial"/>
          <w:i/>
          <w:iCs/>
          <w:color w:val="000000"/>
          <w:sz w:val="20"/>
          <w:szCs w:val="20"/>
        </w:rPr>
        <w:t>00 h do 16</w:t>
      </w:r>
      <w:r>
        <w:rPr>
          <w:rFonts w:ascii="Cambria" w:hAnsi="Cambria" w:cs="Arial"/>
          <w:i/>
          <w:iCs/>
          <w:color w:val="000000"/>
          <w:sz w:val="20"/>
          <w:szCs w:val="20"/>
        </w:rPr>
        <w:t>.</w:t>
      </w:r>
      <w:r w:rsidRPr="00DB479E">
        <w:rPr>
          <w:rFonts w:ascii="Cambria" w:hAnsi="Cambria" w:cs="Arial"/>
          <w:i/>
          <w:iCs/>
          <w:color w:val="000000"/>
          <w:sz w:val="20"/>
          <w:szCs w:val="20"/>
        </w:rPr>
        <w:t>00 h) počas pracovných dní, pričom sa počíta iba naplnených osem hodín.</w:t>
      </w:r>
    </w:p>
    <w:p w14:paraId="550AA9E9" w14:textId="77777777" w:rsidR="000F3460" w:rsidRPr="00C239FC" w:rsidRDefault="000F3460" w:rsidP="00C901C5">
      <w:pPr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27AE44D0" w14:textId="77777777" w:rsidR="00C901C5" w:rsidRDefault="00C901C5" w:rsidP="00C901C5">
      <w:pPr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480DF96B" w14:textId="77777777" w:rsidR="00561EC3" w:rsidRDefault="00561EC3" w:rsidP="00C901C5">
      <w:pPr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6736A75A" w14:textId="77777777" w:rsidR="00561EC3" w:rsidRDefault="00561EC3" w:rsidP="00C901C5">
      <w:pPr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590F51EA" w14:textId="77777777" w:rsidR="00561EC3" w:rsidRDefault="00561EC3" w:rsidP="00C901C5">
      <w:pPr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4475425F" w14:textId="77777777" w:rsidR="00561EC3" w:rsidRDefault="00561EC3" w:rsidP="00C901C5">
      <w:pPr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71FB7836" w14:textId="77777777" w:rsidR="00561EC3" w:rsidRPr="00C239FC" w:rsidRDefault="00561EC3" w:rsidP="00561EC3">
      <w:pPr>
        <w:spacing w:line="276" w:lineRule="auto"/>
        <w:ind w:left="709"/>
        <w:rPr>
          <w:rFonts w:asciiTheme="majorHAnsi" w:hAnsiTheme="majorHAnsi" w:cs="Arial"/>
          <w:sz w:val="20"/>
          <w:szCs w:val="20"/>
        </w:rPr>
      </w:pPr>
    </w:p>
    <w:p w14:paraId="6392A7B7" w14:textId="2E85BD0C" w:rsidR="00C901C5" w:rsidRPr="002E3E13" w:rsidRDefault="00C901C5" w:rsidP="00561EC3">
      <w:pPr>
        <w:keepNext/>
        <w:spacing w:line="276" w:lineRule="auto"/>
        <w:ind w:left="709"/>
        <w:jc w:val="both"/>
        <w:outlineLvl w:val="8"/>
        <w:rPr>
          <w:rFonts w:ascii="Cambria" w:hAnsi="Cambria" w:cs="Arial"/>
          <w:bCs/>
          <w:sz w:val="20"/>
          <w:szCs w:val="20"/>
        </w:rPr>
      </w:pPr>
      <w:r w:rsidRPr="002E3E13">
        <w:rPr>
          <w:rFonts w:ascii="Cambria" w:hAnsi="Cambria" w:cs="Arial"/>
          <w:bCs/>
          <w:i/>
          <w:sz w:val="20"/>
          <w:szCs w:val="20"/>
        </w:rPr>
        <w:t>V ……………….…….., dňa ....................</w:t>
      </w:r>
      <w:r w:rsidRPr="002E3E13">
        <w:rPr>
          <w:rFonts w:ascii="Cambria" w:hAnsi="Cambria" w:cs="Arial"/>
          <w:bCs/>
          <w:i/>
          <w:sz w:val="20"/>
          <w:szCs w:val="20"/>
        </w:rPr>
        <w:tab/>
      </w:r>
      <w:r w:rsidRPr="002E3E13">
        <w:rPr>
          <w:rFonts w:ascii="Cambria" w:hAnsi="Cambria" w:cs="Arial"/>
          <w:b/>
          <w:bCs/>
          <w:sz w:val="20"/>
          <w:szCs w:val="20"/>
        </w:rPr>
        <w:tab/>
      </w:r>
      <w:r w:rsidRPr="002E3E13">
        <w:rPr>
          <w:rFonts w:ascii="Cambria" w:hAnsi="Cambria" w:cs="Arial"/>
          <w:b/>
          <w:bCs/>
          <w:sz w:val="20"/>
          <w:szCs w:val="20"/>
        </w:rPr>
        <w:tab/>
        <w:t xml:space="preserve">        </w:t>
      </w:r>
      <w:r w:rsidR="002010DD">
        <w:rPr>
          <w:rFonts w:ascii="Cambria" w:hAnsi="Cambria" w:cs="Arial"/>
          <w:b/>
          <w:bCs/>
          <w:sz w:val="20"/>
          <w:szCs w:val="20"/>
        </w:rPr>
        <w:tab/>
      </w:r>
      <w:r w:rsidRPr="002E3E1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E3E13">
        <w:rPr>
          <w:rFonts w:ascii="Cambria" w:hAnsi="Cambria" w:cs="Arial"/>
          <w:bCs/>
          <w:sz w:val="20"/>
          <w:szCs w:val="20"/>
        </w:rPr>
        <w:t>……………………………….......................</w:t>
      </w:r>
    </w:p>
    <w:p w14:paraId="0C39149D" w14:textId="77777777" w:rsidR="00C901C5" w:rsidRPr="002E3E13" w:rsidRDefault="00C901C5" w:rsidP="00561EC3">
      <w:p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E3E13">
        <w:rPr>
          <w:rFonts w:ascii="Symbol" w:eastAsia="Symbol" w:hAnsi="Symbol" w:cs="Symbol"/>
          <w:i/>
          <w:sz w:val="20"/>
          <w:szCs w:val="20"/>
        </w:rPr>
        <w:t>[</w:t>
      </w:r>
      <w:r w:rsidRPr="002E3E13">
        <w:rPr>
          <w:rFonts w:ascii="Cambria" w:hAnsi="Cambria" w:cs="Arial"/>
          <w:i/>
          <w:sz w:val="20"/>
          <w:szCs w:val="20"/>
        </w:rPr>
        <w:t>uviesť miesto a dátum podpisu</w:t>
      </w:r>
      <w:r w:rsidRPr="002E3E13">
        <w:rPr>
          <w:rFonts w:ascii="Symbol" w:eastAsia="Symbol" w:hAnsi="Symbol" w:cs="Symbol"/>
          <w:i/>
          <w:sz w:val="20"/>
          <w:szCs w:val="20"/>
        </w:rPr>
        <w:t>]</w:t>
      </w:r>
      <w:r w:rsidRPr="002E3E13">
        <w:rPr>
          <w:rFonts w:ascii="Cambria" w:hAnsi="Cambria" w:cs="Arial"/>
          <w:i/>
          <w:sz w:val="20"/>
          <w:szCs w:val="20"/>
        </w:rPr>
        <w:tab/>
      </w:r>
      <w:r w:rsidRPr="002E3E13">
        <w:rPr>
          <w:rFonts w:ascii="Cambria" w:hAnsi="Cambria" w:cs="Arial"/>
          <w:i/>
          <w:sz w:val="20"/>
          <w:szCs w:val="20"/>
        </w:rPr>
        <w:tab/>
      </w:r>
      <w:r w:rsidRPr="002E3E13">
        <w:rPr>
          <w:rFonts w:ascii="Cambria" w:hAnsi="Cambria" w:cs="Arial"/>
          <w:i/>
          <w:sz w:val="20"/>
          <w:szCs w:val="20"/>
        </w:rPr>
        <w:tab/>
      </w:r>
      <w:r w:rsidRPr="002E3E13">
        <w:rPr>
          <w:rFonts w:ascii="Cambria" w:hAnsi="Cambria" w:cs="Arial"/>
          <w:i/>
          <w:sz w:val="20"/>
          <w:szCs w:val="20"/>
        </w:rPr>
        <w:tab/>
      </w:r>
      <w:r w:rsidRPr="002E3E13">
        <w:rPr>
          <w:rFonts w:ascii="Symbol" w:eastAsia="Symbol" w:hAnsi="Symbol" w:cs="Symbol"/>
          <w:i/>
          <w:sz w:val="20"/>
          <w:szCs w:val="20"/>
        </w:rPr>
        <w:t>[</w:t>
      </w:r>
      <w:r w:rsidRPr="002E3E13">
        <w:rPr>
          <w:rFonts w:ascii="Cambria" w:hAnsi="Cambria" w:cs="Arial"/>
          <w:i/>
          <w:sz w:val="20"/>
          <w:szCs w:val="20"/>
        </w:rPr>
        <w:t>vypísať meno, priezvisko a funkciu</w:t>
      </w:r>
    </w:p>
    <w:p w14:paraId="04D88B8D" w14:textId="77777777" w:rsidR="00C901C5" w:rsidRPr="002E3E13" w:rsidRDefault="00C901C5" w:rsidP="002010DD">
      <w:pPr>
        <w:spacing w:line="276" w:lineRule="auto"/>
        <w:ind w:left="4956" w:firstLine="708"/>
        <w:jc w:val="both"/>
        <w:rPr>
          <w:rFonts w:ascii="Cambria" w:hAnsi="Cambria" w:cs="Arial"/>
          <w:i/>
          <w:sz w:val="20"/>
          <w:szCs w:val="20"/>
        </w:rPr>
      </w:pPr>
      <w:r w:rsidRPr="002E3E13">
        <w:rPr>
          <w:rFonts w:ascii="Cambria" w:hAnsi="Cambria" w:cs="Arial"/>
          <w:i/>
          <w:sz w:val="20"/>
          <w:szCs w:val="20"/>
        </w:rPr>
        <w:t>oprávnenej osoby uchádzača</w:t>
      </w:r>
      <w:r w:rsidRPr="002E3E13">
        <w:rPr>
          <w:rFonts w:ascii="Symbol" w:eastAsia="Symbol" w:hAnsi="Symbol" w:cs="Symbol"/>
          <w:i/>
          <w:sz w:val="20"/>
          <w:szCs w:val="20"/>
        </w:rPr>
        <w:t>]</w:t>
      </w:r>
    </w:p>
    <w:p w14:paraId="026E62C3" w14:textId="77777777" w:rsidR="00C901C5" w:rsidRPr="000961E2" w:rsidRDefault="00C901C5" w:rsidP="00C901C5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Theme="majorHAnsi" w:hAnsiTheme="majorHAnsi" w:cs="Arial"/>
          <w:i/>
          <w:sz w:val="20"/>
          <w:szCs w:val="20"/>
        </w:rPr>
      </w:pPr>
    </w:p>
    <w:p w14:paraId="5FCF91B4" w14:textId="77777777" w:rsidR="00C901C5" w:rsidRDefault="00C901C5" w:rsidP="00C901C5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Theme="majorHAnsi" w:hAnsiTheme="majorHAnsi" w:cs="Arial"/>
          <w:i/>
          <w:sz w:val="20"/>
          <w:szCs w:val="20"/>
        </w:rPr>
      </w:pPr>
    </w:p>
    <w:p w14:paraId="3C5A3806" w14:textId="77777777" w:rsidR="00136731" w:rsidRDefault="00136731" w:rsidP="00C901C5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Theme="majorHAnsi" w:hAnsiTheme="majorHAnsi" w:cs="Arial"/>
          <w:i/>
          <w:sz w:val="20"/>
          <w:szCs w:val="20"/>
        </w:rPr>
      </w:pPr>
    </w:p>
    <w:p w14:paraId="39158F71" w14:textId="77777777" w:rsidR="00C901C5" w:rsidRPr="000961E2" w:rsidRDefault="00C901C5" w:rsidP="00C901C5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Theme="majorHAnsi" w:hAnsiTheme="majorHAnsi" w:cs="Arial"/>
          <w:i/>
          <w:sz w:val="18"/>
          <w:szCs w:val="18"/>
        </w:rPr>
      </w:pPr>
      <w:r w:rsidRPr="000961E2">
        <w:rPr>
          <w:rFonts w:asciiTheme="majorHAnsi" w:hAnsiTheme="majorHAnsi" w:cs="Arial"/>
          <w:i/>
          <w:sz w:val="18"/>
          <w:szCs w:val="18"/>
        </w:rPr>
        <w:t>Poznámka:</w:t>
      </w:r>
    </w:p>
    <w:p w14:paraId="0B2CC5DC" w14:textId="77777777" w:rsidR="00C901C5" w:rsidRPr="000961E2" w:rsidRDefault="00C901C5" w:rsidP="00C901C5">
      <w:pPr>
        <w:pStyle w:val="ListParagraph"/>
        <w:numPr>
          <w:ilvl w:val="1"/>
          <w:numId w:val="3"/>
        </w:numPr>
        <w:tabs>
          <w:tab w:val="clear" w:pos="1440"/>
          <w:tab w:val="num" w:pos="567"/>
        </w:tabs>
        <w:spacing w:after="0"/>
        <w:ind w:left="567" w:hanging="567"/>
        <w:jc w:val="both"/>
        <w:rPr>
          <w:rFonts w:asciiTheme="majorHAnsi" w:hAnsiTheme="majorHAnsi" w:cs="Arial"/>
          <w:i/>
          <w:sz w:val="18"/>
          <w:szCs w:val="18"/>
        </w:rPr>
      </w:pPr>
      <w:r w:rsidRPr="000961E2">
        <w:rPr>
          <w:rFonts w:asciiTheme="majorHAnsi" w:hAnsiTheme="majorHAnsi" w:cs="Arial"/>
          <w:i/>
          <w:sz w:val="18"/>
          <w:szCs w:val="18"/>
        </w:rPr>
        <w:t>dátum musí byť aktuálny vo vzťahu ku dňu uplynutia lehoty na predkladanie ponúk,</w:t>
      </w:r>
    </w:p>
    <w:p w14:paraId="4FAF3A4D" w14:textId="77777777" w:rsidR="00C901C5" w:rsidRPr="000961E2" w:rsidRDefault="00C901C5" w:rsidP="00C901C5">
      <w:pPr>
        <w:pStyle w:val="ListParagraph"/>
        <w:numPr>
          <w:ilvl w:val="1"/>
          <w:numId w:val="3"/>
        </w:numPr>
        <w:tabs>
          <w:tab w:val="clear" w:pos="1440"/>
          <w:tab w:val="num" w:pos="567"/>
        </w:tabs>
        <w:spacing w:after="0"/>
        <w:ind w:left="567" w:hanging="567"/>
        <w:jc w:val="both"/>
        <w:rPr>
          <w:rFonts w:asciiTheme="majorHAnsi" w:hAnsiTheme="majorHAnsi" w:cs="Arial"/>
          <w:i/>
          <w:sz w:val="18"/>
          <w:szCs w:val="18"/>
        </w:rPr>
      </w:pPr>
      <w:r w:rsidRPr="000961E2">
        <w:rPr>
          <w:rFonts w:asciiTheme="majorHAnsi" w:eastAsia="SimSun" w:hAnsiTheme="majorHAnsi" w:cs="Arial"/>
          <w:i/>
          <w:snapToGrid w:val="0"/>
          <w:sz w:val="18"/>
          <w:szCs w:val="18"/>
        </w:rPr>
        <w:t>podpis uchádzača alebo osoby oprávnenej konať za uchádzača</w:t>
      </w:r>
    </w:p>
    <w:p w14:paraId="406E0C0F" w14:textId="570A1678" w:rsidR="009F0A64" w:rsidRDefault="00C901C5" w:rsidP="00136731">
      <w:pPr>
        <w:spacing w:line="276" w:lineRule="auto"/>
        <w:ind w:left="567"/>
      </w:pPr>
      <w:r w:rsidRPr="000961E2">
        <w:rPr>
          <w:rFonts w:asciiTheme="majorHAnsi" w:eastAsia="SimSun" w:hAnsiTheme="majorHAnsi" w:cs="Arial"/>
          <w:i/>
          <w:snapToGrid w:val="0"/>
          <w:sz w:val="18"/>
          <w:szCs w:val="18"/>
        </w:rPr>
        <w:t xml:space="preserve">(v prípade skupiny dodávateľov </w:t>
      </w:r>
      <w:r w:rsidRPr="000961E2">
        <w:rPr>
          <w:rFonts w:asciiTheme="majorHAnsi" w:eastAsia="SimSun" w:hAnsiTheme="majorHAnsi" w:cs="Arial"/>
          <w:i/>
          <w:snapToGrid w:val="0"/>
          <w:sz w:val="18"/>
          <w:szCs w:val="18"/>
          <w:u w:val="single"/>
        </w:rPr>
        <w:t>podpis každého člena skupiny</w:t>
      </w:r>
      <w:r w:rsidRPr="000961E2">
        <w:rPr>
          <w:rFonts w:asciiTheme="majorHAnsi" w:eastAsia="SimSun" w:hAnsiTheme="majorHAnsi" w:cs="Arial"/>
          <w:i/>
          <w:snapToGrid w:val="0"/>
          <w:sz w:val="18"/>
          <w:szCs w:val="18"/>
        </w:rPr>
        <w:t xml:space="preserve"> dodávateľov alebo osoby oprávnenej konať za každého člena skupiny dodávateľov</w:t>
      </w:r>
    </w:p>
    <w:sectPr w:rsidR="009F0A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0414" w14:textId="77777777" w:rsidR="0047481E" w:rsidRDefault="0047481E" w:rsidP="00AC2E1E">
      <w:r>
        <w:separator/>
      </w:r>
    </w:p>
  </w:endnote>
  <w:endnote w:type="continuationSeparator" w:id="0">
    <w:p w14:paraId="4C461FFE" w14:textId="77777777" w:rsidR="0047481E" w:rsidRDefault="0047481E" w:rsidP="00AC2E1E">
      <w:r>
        <w:continuationSeparator/>
      </w:r>
    </w:p>
  </w:endnote>
  <w:endnote w:type="continuationNotice" w:id="1">
    <w:p w14:paraId="56F523E9" w14:textId="77777777" w:rsidR="0047481E" w:rsidRDefault="00474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A9AA3" w14:textId="77777777" w:rsidR="00866FB9" w:rsidRDefault="00866F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FE70" w14:textId="22A4765E" w:rsidR="00C901C5" w:rsidRPr="0081675D" w:rsidRDefault="00C901C5">
    <w:pPr>
      <w:pStyle w:val="Footer"/>
      <w:pBdr>
        <w:top w:val="single" w:sz="4" w:space="1" w:color="auto"/>
      </w:pBdr>
      <w:tabs>
        <w:tab w:val="clear" w:pos="4536"/>
        <w:tab w:val="clear" w:pos="9072"/>
        <w:tab w:val="center" w:pos="4860"/>
        <w:tab w:val="right" w:pos="9540"/>
      </w:tabs>
      <w:ind w:right="140"/>
      <w:rPr>
        <w:rFonts w:ascii="Cambria" w:hAnsi="Cambria" w:cs="Arial Narrow"/>
        <w:sz w:val="16"/>
        <w:szCs w:val="16"/>
      </w:rPr>
    </w:pPr>
    <w:r w:rsidRPr="0081675D">
      <w:rPr>
        <w:rFonts w:ascii="Cambria" w:hAnsi="Cambria" w:cs="Arial Narrow"/>
        <w:sz w:val="16"/>
        <w:szCs w:val="16"/>
      </w:rPr>
      <w:t>Súťažné podklady</w:t>
    </w:r>
    <w:r>
      <w:rPr>
        <w:rFonts w:ascii="Cambria" w:hAnsi="Cambria" w:cs="Arial Narrow"/>
        <w:sz w:val="16"/>
        <w:szCs w:val="16"/>
      </w:rPr>
      <w:t xml:space="preserve"> NBS</w:t>
    </w:r>
    <w:r w:rsidRPr="0081675D">
      <w:rPr>
        <w:rFonts w:ascii="Cambria" w:hAnsi="Cambria" w:cs="Arial Narrow"/>
        <w:sz w:val="16"/>
        <w:szCs w:val="16"/>
      </w:rPr>
      <w:tab/>
      <w:t xml:space="preserve">Bratislava, </w:t>
    </w:r>
    <w:r w:rsidR="00866FB9">
      <w:rPr>
        <w:rFonts w:ascii="Cambria" w:hAnsi="Cambria" w:cs="Arial Narrow"/>
        <w:sz w:val="16"/>
        <w:szCs w:val="16"/>
      </w:rPr>
      <w:t>máj</w:t>
    </w:r>
    <w:r>
      <w:rPr>
        <w:rFonts w:ascii="Cambria" w:hAnsi="Cambria" w:cs="Arial Narrow"/>
        <w:sz w:val="16"/>
        <w:szCs w:val="16"/>
      </w:rPr>
      <w:t xml:space="preserve"> 202</w:t>
    </w:r>
    <w:r w:rsidR="00866FB9">
      <w:rPr>
        <w:rFonts w:ascii="Cambria" w:hAnsi="Cambria" w:cs="Arial Narrow"/>
        <w:sz w:val="16"/>
        <w:szCs w:val="16"/>
      </w:rPr>
      <w:t>3</w:t>
    </w:r>
    <w:r w:rsidRPr="0081675D">
      <w:rPr>
        <w:rFonts w:ascii="Cambria" w:hAnsi="Cambria" w:cs="Arial Narrow"/>
        <w:sz w:val="16"/>
        <w:szCs w:val="16"/>
      </w:rPr>
      <w:tab/>
    </w:r>
    <w:r w:rsidRPr="0081675D">
      <w:rPr>
        <w:rStyle w:val="PageNumber"/>
        <w:rFonts w:ascii="Cambria" w:hAnsi="Cambria" w:cs="Arial Narrow"/>
        <w:sz w:val="16"/>
        <w:szCs w:val="16"/>
      </w:rPr>
      <w:fldChar w:fldCharType="begin"/>
    </w:r>
    <w:r w:rsidRPr="0081675D">
      <w:rPr>
        <w:rStyle w:val="PageNumber"/>
        <w:rFonts w:ascii="Cambria" w:hAnsi="Cambria" w:cs="Arial Narrow"/>
        <w:sz w:val="16"/>
        <w:szCs w:val="16"/>
      </w:rPr>
      <w:instrText xml:space="preserve"> PAGE </w:instrText>
    </w:r>
    <w:r w:rsidRPr="0081675D">
      <w:rPr>
        <w:rStyle w:val="PageNumber"/>
        <w:rFonts w:ascii="Cambria" w:hAnsi="Cambria" w:cs="Arial Narrow"/>
        <w:sz w:val="16"/>
        <w:szCs w:val="16"/>
      </w:rPr>
      <w:fldChar w:fldCharType="separate"/>
    </w:r>
    <w:r>
      <w:rPr>
        <w:rStyle w:val="PageNumber"/>
        <w:rFonts w:ascii="Cambria" w:hAnsi="Cambria" w:cs="Arial Narrow"/>
        <w:sz w:val="16"/>
        <w:szCs w:val="16"/>
      </w:rPr>
      <w:t>17</w:t>
    </w:r>
    <w:r w:rsidRPr="0081675D">
      <w:rPr>
        <w:rStyle w:val="PageNumber"/>
        <w:rFonts w:ascii="Cambria" w:hAnsi="Cambria" w:cs="Arial Narrow"/>
        <w:sz w:val="16"/>
        <w:szCs w:val="16"/>
      </w:rPr>
      <w:fldChar w:fldCharType="end"/>
    </w:r>
  </w:p>
  <w:p w14:paraId="5803DC89" w14:textId="77777777" w:rsidR="00C901C5" w:rsidRPr="0038251A" w:rsidRDefault="00C901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282D8" w14:textId="77777777" w:rsidR="00866FB9" w:rsidRDefault="00866F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9D6CE" w14:textId="77777777" w:rsidR="0047481E" w:rsidRDefault="0047481E" w:rsidP="00AC2E1E">
      <w:r>
        <w:separator/>
      </w:r>
    </w:p>
  </w:footnote>
  <w:footnote w:type="continuationSeparator" w:id="0">
    <w:p w14:paraId="27288700" w14:textId="77777777" w:rsidR="0047481E" w:rsidRDefault="0047481E" w:rsidP="00AC2E1E">
      <w:r>
        <w:continuationSeparator/>
      </w:r>
    </w:p>
  </w:footnote>
  <w:footnote w:type="continuationNotice" w:id="1">
    <w:p w14:paraId="393A8CE9" w14:textId="77777777" w:rsidR="0047481E" w:rsidRDefault="004748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B8F7" w14:textId="77777777" w:rsidR="00866FB9" w:rsidRDefault="00866F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304A" w14:textId="77777777" w:rsidR="00866FB9" w:rsidRDefault="00866F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89B5E" w14:textId="77777777" w:rsidR="00C901C5" w:rsidRDefault="00C901C5">
    <w:pPr>
      <w:pStyle w:val="Header"/>
      <w:jc w:val="center"/>
    </w:pPr>
    <w:r>
      <w:drawing>
        <wp:inline distT="0" distB="0" distL="0" distR="0" wp14:anchorId="664D54B7" wp14:editId="3FB7D5C9">
          <wp:extent cx="1981200" cy="10001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17282"/>
    <w:multiLevelType w:val="hybridMultilevel"/>
    <w:tmpl w:val="F46ECFE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9179A"/>
    <w:multiLevelType w:val="hybridMultilevel"/>
    <w:tmpl w:val="F46ECFE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A663C0"/>
    <w:multiLevelType w:val="multilevel"/>
    <w:tmpl w:val="1ADA96D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asciiTheme="majorHAnsi" w:hAnsiTheme="majorHAnsi" w:cs="Arial" w:hint="default"/>
        <w:b/>
        <w:bCs w:val="0"/>
        <w:color w:val="auto"/>
        <w:sz w:val="20"/>
        <w:szCs w:val="20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asciiTheme="majorHAnsi" w:hAnsiTheme="majorHAnsi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5.%2.%3"/>
      <w:lvlJc w:val="left"/>
      <w:pPr>
        <w:tabs>
          <w:tab w:val="num" w:pos="1713"/>
        </w:tabs>
        <w:ind w:left="1713" w:hanging="720"/>
      </w:pPr>
      <w:rPr>
        <w:rFonts w:ascii="Arial" w:hAnsi="Arial" w:cs="Arial" w:hint="default"/>
        <w:b w:val="0"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3D4248F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2921D6"/>
    <w:multiLevelType w:val="hybridMultilevel"/>
    <w:tmpl w:val="F46ECFE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0B682F"/>
    <w:multiLevelType w:val="hybridMultilevel"/>
    <w:tmpl w:val="68FE66F8"/>
    <w:lvl w:ilvl="0" w:tplc="3716B1D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AD3D51"/>
    <w:multiLevelType w:val="hybridMultilevel"/>
    <w:tmpl w:val="348EB8CA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EA6E02"/>
    <w:multiLevelType w:val="multilevel"/>
    <w:tmpl w:val="1D023AB0"/>
    <w:lvl w:ilvl="0">
      <w:start w:val="3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32" w:hanging="1800"/>
      </w:pPr>
      <w:rPr>
        <w:rFonts w:hint="default"/>
      </w:rPr>
    </w:lvl>
  </w:abstractNum>
  <w:abstractNum w:abstractNumId="8" w15:restartNumberingAfterBreak="0">
    <w:nsid w:val="55114778"/>
    <w:multiLevelType w:val="hybridMultilevel"/>
    <w:tmpl w:val="1A1AD42E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13B5C"/>
    <w:multiLevelType w:val="hybridMultilevel"/>
    <w:tmpl w:val="98B84196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415082"/>
    <w:multiLevelType w:val="hybridMultilevel"/>
    <w:tmpl w:val="6A689CAE"/>
    <w:lvl w:ilvl="0" w:tplc="EF5895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52ABB"/>
    <w:multiLevelType w:val="multilevel"/>
    <w:tmpl w:val="5CF216D8"/>
    <w:lvl w:ilvl="0">
      <w:start w:val="1"/>
      <w:numFmt w:val="decimal"/>
      <w:pStyle w:val="Heading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ormalL2"/>
      <w:lvlText w:val="%1.%2"/>
      <w:lvlJc w:val="left"/>
      <w:pPr>
        <w:tabs>
          <w:tab w:val="num" w:pos="936"/>
        </w:tabs>
        <w:ind w:left="936" w:hanging="576"/>
      </w:pPr>
      <w:rPr>
        <w:rFonts w:hint="default"/>
        <w:b w:val="0"/>
      </w:rPr>
    </w:lvl>
    <w:lvl w:ilvl="2">
      <w:start w:val="1"/>
      <w:numFmt w:val="decimal"/>
      <w:pStyle w:val="normal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ormal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ormal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DB7776B"/>
    <w:multiLevelType w:val="hybridMultilevel"/>
    <w:tmpl w:val="1A1AD42E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836C78"/>
    <w:multiLevelType w:val="hybridMultilevel"/>
    <w:tmpl w:val="F46ECFE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142C8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3C3DDC"/>
    <w:multiLevelType w:val="hybridMultilevel"/>
    <w:tmpl w:val="2332B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86F5B"/>
    <w:multiLevelType w:val="hybridMultilevel"/>
    <w:tmpl w:val="B07065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B4C77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497730">
    <w:abstractNumId w:val="2"/>
  </w:num>
  <w:num w:numId="2" w16cid:durableId="315912593">
    <w:abstractNumId w:val="7"/>
  </w:num>
  <w:num w:numId="3" w16cid:durableId="684282178">
    <w:abstractNumId w:val="16"/>
  </w:num>
  <w:num w:numId="4" w16cid:durableId="22366330">
    <w:abstractNumId w:val="15"/>
  </w:num>
  <w:num w:numId="5" w16cid:durableId="1338187492">
    <w:abstractNumId w:val="11"/>
  </w:num>
  <w:num w:numId="6" w16cid:durableId="1703942128">
    <w:abstractNumId w:val="6"/>
  </w:num>
  <w:num w:numId="7" w16cid:durableId="1809126665">
    <w:abstractNumId w:val="8"/>
  </w:num>
  <w:num w:numId="8" w16cid:durableId="286543570">
    <w:abstractNumId w:val="13"/>
  </w:num>
  <w:num w:numId="9" w16cid:durableId="1376660512">
    <w:abstractNumId w:val="5"/>
  </w:num>
  <w:num w:numId="10" w16cid:durableId="1757940822">
    <w:abstractNumId w:val="0"/>
  </w:num>
  <w:num w:numId="11" w16cid:durableId="1607230115">
    <w:abstractNumId w:val="1"/>
  </w:num>
  <w:num w:numId="12" w16cid:durableId="806626731">
    <w:abstractNumId w:val="4"/>
  </w:num>
  <w:num w:numId="13" w16cid:durableId="590898637">
    <w:abstractNumId w:val="14"/>
  </w:num>
  <w:num w:numId="14" w16cid:durableId="1896698251">
    <w:abstractNumId w:val="11"/>
  </w:num>
  <w:num w:numId="15" w16cid:durableId="2097480511">
    <w:abstractNumId w:val="11"/>
  </w:num>
  <w:num w:numId="16" w16cid:durableId="927428556">
    <w:abstractNumId w:val="11"/>
  </w:num>
  <w:num w:numId="17" w16cid:durableId="1165239486">
    <w:abstractNumId w:val="11"/>
  </w:num>
  <w:num w:numId="18" w16cid:durableId="203568178">
    <w:abstractNumId w:val="10"/>
  </w:num>
  <w:num w:numId="19" w16cid:durableId="784810330">
    <w:abstractNumId w:val="3"/>
  </w:num>
  <w:num w:numId="20" w16cid:durableId="644088250">
    <w:abstractNumId w:val="12"/>
  </w:num>
  <w:num w:numId="21" w16cid:durableId="4495192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5F6"/>
    <w:rsid w:val="00002AB2"/>
    <w:rsid w:val="00004497"/>
    <w:rsid w:val="00005483"/>
    <w:rsid w:val="00011737"/>
    <w:rsid w:val="000251F9"/>
    <w:rsid w:val="000530BB"/>
    <w:rsid w:val="00071301"/>
    <w:rsid w:val="00075787"/>
    <w:rsid w:val="00077710"/>
    <w:rsid w:val="000812BA"/>
    <w:rsid w:val="00087B3D"/>
    <w:rsid w:val="0009106D"/>
    <w:rsid w:val="000A5D98"/>
    <w:rsid w:val="000B1423"/>
    <w:rsid w:val="000B77C2"/>
    <w:rsid w:val="000C0D73"/>
    <w:rsid w:val="000C368A"/>
    <w:rsid w:val="000E0C72"/>
    <w:rsid w:val="000E0CCB"/>
    <w:rsid w:val="000F311E"/>
    <w:rsid w:val="000F3460"/>
    <w:rsid w:val="000F4DC4"/>
    <w:rsid w:val="000F51A1"/>
    <w:rsid w:val="000F7FC2"/>
    <w:rsid w:val="001040C7"/>
    <w:rsid w:val="001056D3"/>
    <w:rsid w:val="00117367"/>
    <w:rsid w:val="00117BEC"/>
    <w:rsid w:val="001350D7"/>
    <w:rsid w:val="00136731"/>
    <w:rsid w:val="001372D0"/>
    <w:rsid w:val="00143021"/>
    <w:rsid w:val="001430DB"/>
    <w:rsid w:val="00160150"/>
    <w:rsid w:val="00161C48"/>
    <w:rsid w:val="00165E5A"/>
    <w:rsid w:val="00167396"/>
    <w:rsid w:val="001709D2"/>
    <w:rsid w:val="00172CB9"/>
    <w:rsid w:val="001763A2"/>
    <w:rsid w:val="0017682F"/>
    <w:rsid w:val="001850B3"/>
    <w:rsid w:val="0018633A"/>
    <w:rsid w:val="00187A82"/>
    <w:rsid w:val="001A3AAC"/>
    <w:rsid w:val="001A6DF7"/>
    <w:rsid w:val="001B0E47"/>
    <w:rsid w:val="001B14F5"/>
    <w:rsid w:val="001B2F79"/>
    <w:rsid w:val="001D3B27"/>
    <w:rsid w:val="001D4502"/>
    <w:rsid w:val="001E2AE3"/>
    <w:rsid w:val="001E7893"/>
    <w:rsid w:val="001F1653"/>
    <w:rsid w:val="001F33FF"/>
    <w:rsid w:val="002010DD"/>
    <w:rsid w:val="00212302"/>
    <w:rsid w:val="0023266C"/>
    <w:rsid w:val="00233B1D"/>
    <w:rsid w:val="00234BDB"/>
    <w:rsid w:val="00235008"/>
    <w:rsid w:val="00240F9D"/>
    <w:rsid w:val="00241876"/>
    <w:rsid w:val="002431DD"/>
    <w:rsid w:val="002525E5"/>
    <w:rsid w:val="00270D1C"/>
    <w:rsid w:val="00277314"/>
    <w:rsid w:val="00291972"/>
    <w:rsid w:val="00294FC1"/>
    <w:rsid w:val="002A1A48"/>
    <w:rsid w:val="002A1AC8"/>
    <w:rsid w:val="002C1B37"/>
    <w:rsid w:val="002C1F77"/>
    <w:rsid w:val="002C2EF6"/>
    <w:rsid w:val="002C3258"/>
    <w:rsid w:val="002C3AAE"/>
    <w:rsid w:val="002D0E34"/>
    <w:rsid w:val="002D31B5"/>
    <w:rsid w:val="002E3E13"/>
    <w:rsid w:val="002E4653"/>
    <w:rsid w:val="002E75FA"/>
    <w:rsid w:val="002F173E"/>
    <w:rsid w:val="00311172"/>
    <w:rsid w:val="003121A9"/>
    <w:rsid w:val="00326320"/>
    <w:rsid w:val="00337E89"/>
    <w:rsid w:val="00344EEC"/>
    <w:rsid w:val="003450EB"/>
    <w:rsid w:val="00346633"/>
    <w:rsid w:val="003547E9"/>
    <w:rsid w:val="003717E5"/>
    <w:rsid w:val="00375893"/>
    <w:rsid w:val="00380919"/>
    <w:rsid w:val="0039347C"/>
    <w:rsid w:val="003A40A0"/>
    <w:rsid w:val="003B23D5"/>
    <w:rsid w:val="003D4F79"/>
    <w:rsid w:val="003F029B"/>
    <w:rsid w:val="003F28B7"/>
    <w:rsid w:val="003F2D99"/>
    <w:rsid w:val="003F7AEC"/>
    <w:rsid w:val="004011CE"/>
    <w:rsid w:val="0045158D"/>
    <w:rsid w:val="004517CD"/>
    <w:rsid w:val="00456768"/>
    <w:rsid w:val="00464C2E"/>
    <w:rsid w:val="00472479"/>
    <w:rsid w:val="0047481E"/>
    <w:rsid w:val="00482BE4"/>
    <w:rsid w:val="004936A2"/>
    <w:rsid w:val="00496F20"/>
    <w:rsid w:val="004974F3"/>
    <w:rsid w:val="004B2C7B"/>
    <w:rsid w:val="004C6838"/>
    <w:rsid w:val="004D120A"/>
    <w:rsid w:val="004D44CF"/>
    <w:rsid w:val="004E26F6"/>
    <w:rsid w:val="004E6D89"/>
    <w:rsid w:val="004E7EEA"/>
    <w:rsid w:val="00505D1A"/>
    <w:rsid w:val="00521DED"/>
    <w:rsid w:val="0052354A"/>
    <w:rsid w:val="00527FDF"/>
    <w:rsid w:val="00541B65"/>
    <w:rsid w:val="00542620"/>
    <w:rsid w:val="0054290F"/>
    <w:rsid w:val="00542A23"/>
    <w:rsid w:val="005531F2"/>
    <w:rsid w:val="005550BF"/>
    <w:rsid w:val="00557467"/>
    <w:rsid w:val="00561EC3"/>
    <w:rsid w:val="00576021"/>
    <w:rsid w:val="00576217"/>
    <w:rsid w:val="00596CD1"/>
    <w:rsid w:val="005C0536"/>
    <w:rsid w:val="005C4AC0"/>
    <w:rsid w:val="005D6EB7"/>
    <w:rsid w:val="005D7CEE"/>
    <w:rsid w:val="005E3786"/>
    <w:rsid w:val="005E6319"/>
    <w:rsid w:val="006060B3"/>
    <w:rsid w:val="00606B90"/>
    <w:rsid w:val="0061210C"/>
    <w:rsid w:val="0062107D"/>
    <w:rsid w:val="00627B1B"/>
    <w:rsid w:val="006326AB"/>
    <w:rsid w:val="0063531D"/>
    <w:rsid w:val="00647CCA"/>
    <w:rsid w:val="00663B64"/>
    <w:rsid w:val="00670931"/>
    <w:rsid w:val="006A54B6"/>
    <w:rsid w:val="006B3C42"/>
    <w:rsid w:val="006B635C"/>
    <w:rsid w:val="006B74A6"/>
    <w:rsid w:val="006D2AEE"/>
    <w:rsid w:val="006E455A"/>
    <w:rsid w:val="006E7E3C"/>
    <w:rsid w:val="007001E2"/>
    <w:rsid w:val="007264D2"/>
    <w:rsid w:val="007446C6"/>
    <w:rsid w:val="00753314"/>
    <w:rsid w:val="00760AC5"/>
    <w:rsid w:val="00761EE3"/>
    <w:rsid w:val="00762AC7"/>
    <w:rsid w:val="0076314B"/>
    <w:rsid w:val="00767FD2"/>
    <w:rsid w:val="0077330D"/>
    <w:rsid w:val="00776AD0"/>
    <w:rsid w:val="007874BD"/>
    <w:rsid w:val="007A43A1"/>
    <w:rsid w:val="007B04A7"/>
    <w:rsid w:val="007B13EF"/>
    <w:rsid w:val="007F04DA"/>
    <w:rsid w:val="007F5A6D"/>
    <w:rsid w:val="007F6858"/>
    <w:rsid w:val="0081245D"/>
    <w:rsid w:val="00830615"/>
    <w:rsid w:val="00832115"/>
    <w:rsid w:val="0084682C"/>
    <w:rsid w:val="0084757B"/>
    <w:rsid w:val="008546C8"/>
    <w:rsid w:val="00855BAE"/>
    <w:rsid w:val="00856EEB"/>
    <w:rsid w:val="00866FB9"/>
    <w:rsid w:val="00875B6E"/>
    <w:rsid w:val="008778D5"/>
    <w:rsid w:val="008809EC"/>
    <w:rsid w:val="00886B65"/>
    <w:rsid w:val="008B350D"/>
    <w:rsid w:val="008C4D14"/>
    <w:rsid w:val="008D6C48"/>
    <w:rsid w:val="008E1B80"/>
    <w:rsid w:val="008E6623"/>
    <w:rsid w:val="008F1978"/>
    <w:rsid w:val="00920247"/>
    <w:rsid w:val="00932E01"/>
    <w:rsid w:val="0095278D"/>
    <w:rsid w:val="00956390"/>
    <w:rsid w:val="00961256"/>
    <w:rsid w:val="00971361"/>
    <w:rsid w:val="00971F8D"/>
    <w:rsid w:val="00973BE9"/>
    <w:rsid w:val="00987E18"/>
    <w:rsid w:val="009900E7"/>
    <w:rsid w:val="00990870"/>
    <w:rsid w:val="009936EE"/>
    <w:rsid w:val="009A28DF"/>
    <w:rsid w:val="009C0688"/>
    <w:rsid w:val="009C705F"/>
    <w:rsid w:val="009C73D5"/>
    <w:rsid w:val="009D3303"/>
    <w:rsid w:val="009D4E2B"/>
    <w:rsid w:val="009D791F"/>
    <w:rsid w:val="009E3A13"/>
    <w:rsid w:val="009F0A64"/>
    <w:rsid w:val="00A22BD6"/>
    <w:rsid w:val="00A27DEE"/>
    <w:rsid w:val="00A44A26"/>
    <w:rsid w:val="00A45983"/>
    <w:rsid w:val="00A525E4"/>
    <w:rsid w:val="00A736EB"/>
    <w:rsid w:val="00A77972"/>
    <w:rsid w:val="00A81E47"/>
    <w:rsid w:val="00AA020C"/>
    <w:rsid w:val="00AA27FF"/>
    <w:rsid w:val="00AA76A7"/>
    <w:rsid w:val="00AB1A3A"/>
    <w:rsid w:val="00AC2E1E"/>
    <w:rsid w:val="00AD0510"/>
    <w:rsid w:val="00AE41F6"/>
    <w:rsid w:val="00AE4B31"/>
    <w:rsid w:val="00AF4FEF"/>
    <w:rsid w:val="00AF6AB4"/>
    <w:rsid w:val="00B05BB9"/>
    <w:rsid w:val="00B07D4A"/>
    <w:rsid w:val="00B11AC7"/>
    <w:rsid w:val="00B12F07"/>
    <w:rsid w:val="00B26C10"/>
    <w:rsid w:val="00B34B11"/>
    <w:rsid w:val="00B47D71"/>
    <w:rsid w:val="00B531F0"/>
    <w:rsid w:val="00B71E51"/>
    <w:rsid w:val="00BA25A2"/>
    <w:rsid w:val="00BA4EE6"/>
    <w:rsid w:val="00BB5FA4"/>
    <w:rsid w:val="00BC3AF5"/>
    <w:rsid w:val="00BD3DDE"/>
    <w:rsid w:val="00BE49F8"/>
    <w:rsid w:val="00C02017"/>
    <w:rsid w:val="00C0317D"/>
    <w:rsid w:val="00C07DF7"/>
    <w:rsid w:val="00C24110"/>
    <w:rsid w:val="00C4066F"/>
    <w:rsid w:val="00C449AF"/>
    <w:rsid w:val="00C47C66"/>
    <w:rsid w:val="00C52656"/>
    <w:rsid w:val="00C5423F"/>
    <w:rsid w:val="00C57A8C"/>
    <w:rsid w:val="00C6068B"/>
    <w:rsid w:val="00C609F0"/>
    <w:rsid w:val="00C62BDE"/>
    <w:rsid w:val="00C76254"/>
    <w:rsid w:val="00C81DCD"/>
    <w:rsid w:val="00C901C5"/>
    <w:rsid w:val="00CB0F0A"/>
    <w:rsid w:val="00CB6F16"/>
    <w:rsid w:val="00CD3018"/>
    <w:rsid w:val="00CD662B"/>
    <w:rsid w:val="00CD7B0D"/>
    <w:rsid w:val="00CF12E2"/>
    <w:rsid w:val="00D010A4"/>
    <w:rsid w:val="00D03A8A"/>
    <w:rsid w:val="00D123FD"/>
    <w:rsid w:val="00D16032"/>
    <w:rsid w:val="00D22135"/>
    <w:rsid w:val="00D26DE9"/>
    <w:rsid w:val="00D322E2"/>
    <w:rsid w:val="00D32C41"/>
    <w:rsid w:val="00D5785F"/>
    <w:rsid w:val="00D60042"/>
    <w:rsid w:val="00D64370"/>
    <w:rsid w:val="00D705F6"/>
    <w:rsid w:val="00D82DC1"/>
    <w:rsid w:val="00D913B1"/>
    <w:rsid w:val="00DA230A"/>
    <w:rsid w:val="00DB62E8"/>
    <w:rsid w:val="00DB6496"/>
    <w:rsid w:val="00DC1D7B"/>
    <w:rsid w:val="00DC5DB1"/>
    <w:rsid w:val="00DD4F4D"/>
    <w:rsid w:val="00DE28CA"/>
    <w:rsid w:val="00DE4570"/>
    <w:rsid w:val="00DE5952"/>
    <w:rsid w:val="00DE5EE3"/>
    <w:rsid w:val="00DE7A02"/>
    <w:rsid w:val="00E00463"/>
    <w:rsid w:val="00E007EB"/>
    <w:rsid w:val="00E00C9E"/>
    <w:rsid w:val="00E03798"/>
    <w:rsid w:val="00E0729A"/>
    <w:rsid w:val="00E0786B"/>
    <w:rsid w:val="00E17121"/>
    <w:rsid w:val="00E22553"/>
    <w:rsid w:val="00E3339D"/>
    <w:rsid w:val="00E45DA6"/>
    <w:rsid w:val="00E50093"/>
    <w:rsid w:val="00E516F3"/>
    <w:rsid w:val="00E542E2"/>
    <w:rsid w:val="00E5708A"/>
    <w:rsid w:val="00E62EB8"/>
    <w:rsid w:val="00E74E0F"/>
    <w:rsid w:val="00EA3A1C"/>
    <w:rsid w:val="00EB09B9"/>
    <w:rsid w:val="00EB7439"/>
    <w:rsid w:val="00ED0DCE"/>
    <w:rsid w:val="00EE5042"/>
    <w:rsid w:val="00EF25D5"/>
    <w:rsid w:val="00EF3909"/>
    <w:rsid w:val="00EF6676"/>
    <w:rsid w:val="00F01D76"/>
    <w:rsid w:val="00F07514"/>
    <w:rsid w:val="00F34F89"/>
    <w:rsid w:val="00F37EDD"/>
    <w:rsid w:val="00F511F2"/>
    <w:rsid w:val="00F64BDC"/>
    <w:rsid w:val="00F7070B"/>
    <w:rsid w:val="00F7704A"/>
    <w:rsid w:val="00FB1E89"/>
    <w:rsid w:val="00FC15FB"/>
    <w:rsid w:val="00FD58A6"/>
    <w:rsid w:val="00FE0019"/>
    <w:rsid w:val="00FE0547"/>
    <w:rsid w:val="00FF01C9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E3CCC"/>
  <w15:chartTrackingRefBased/>
  <w15:docId w15:val="{D0F8B946-27B6-421A-9AAF-B2194773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31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Heading4">
    <w:name w:val="heading 4"/>
    <w:aliases w:val="Podkapitola3,Zmluva"/>
    <w:basedOn w:val="Normal"/>
    <w:next w:val="Normal"/>
    <w:link w:val="Heading4Char"/>
    <w:qFormat/>
    <w:rsid w:val="0084757B"/>
    <w:pPr>
      <w:numPr>
        <w:numId w:val="5"/>
      </w:numPr>
      <w:tabs>
        <w:tab w:val="left" w:pos="539"/>
      </w:tabs>
      <w:spacing w:before="360" w:after="120"/>
      <w:outlineLvl w:val="3"/>
    </w:pPr>
    <w:rPr>
      <w:rFonts w:ascii="Arial" w:hAnsi="Arial" w:cs="Arial"/>
      <w:b/>
      <w:bCs/>
      <w:smallCaps/>
      <w:noProof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Odsek zoznamu2,ODRAZKY PRVA UROVEN,body,Odsek zoznamu1,bullet,Bullet Number,lp1,lp11,List Paragraph11,Use Case List Paragraph,Bulleted Text,Bullet List,List Paragraph2,Bullet edison,List Paragraph3,List Paragraph4,b1"/>
    <w:basedOn w:val="Normal"/>
    <w:link w:val="ListParagraphChar"/>
    <w:uiPriority w:val="34"/>
    <w:qFormat/>
    <w:rsid w:val="00D705F6"/>
    <w:pPr>
      <w:spacing w:after="200" w:line="276" w:lineRule="auto"/>
      <w:ind w:left="720"/>
    </w:pPr>
    <w:rPr>
      <w:rFonts w:ascii="Calibri" w:hAnsi="Calibri"/>
      <w:noProof w:val="0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qFormat/>
    <w:rsid w:val="00D705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705F6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styleId="CommentReference">
    <w:name w:val="annotation reference"/>
    <w:basedOn w:val="DefaultParagraphFont"/>
    <w:uiPriority w:val="99"/>
    <w:qFormat/>
    <w:rsid w:val="00D705F6"/>
    <w:rPr>
      <w:rFonts w:cs="Times New Roman"/>
      <w:sz w:val="16"/>
    </w:rPr>
  </w:style>
  <w:style w:type="character" w:customStyle="1" w:styleId="ListParagraphChar">
    <w:name w:val="List Paragraph Char"/>
    <w:aliases w:val="List Paragraph1 Char,Odsek zoznamu2 Char,ODRAZKY PRVA UROVEN Char,body Char,Odsek zoznamu1 Char,bullet Char,Bullet Number Char,lp1 Char,lp11 Char,List Paragraph11 Char,Use Case List Paragraph Char,Bulleted Text Char,Bullet List Char"/>
    <w:basedOn w:val="DefaultParagraphFont"/>
    <w:link w:val="ListParagraph"/>
    <w:uiPriority w:val="34"/>
    <w:qFormat/>
    <w:locked/>
    <w:rsid w:val="00D705F6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B07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901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901C5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rsid w:val="00C901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1C5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styleId="PageNumber">
    <w:name w:val="page number"/>
    <w:basedOn w:val="DefaultParagraphFont"/>
    <w:uiPriority w:val="99"/>
    <w:rsid w:val="00C901C5"/>
    <w:rPr>
      <w:rFonts w:cs="Times New Roman"/>
    </w:rPr>
  </w:style>
  <w:style w:type="table" w:styleId="GridTable4-Accent5">
    <w:name w:val="Grid Table 4 Accent 5"/>
    <w:basedOn w:val="TableNormal"/>
    <w:uiPriority w:val="49"/>
    <w:rsid w:val="00C901C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4Char">
    <w:name w:val="Heading 4 Char"/>
    <w:aliases w:val="Podkapitola3 Char,Zmluva Char"/>
    <w:basedOn w:val="DefaultParagraphFont"/>
    <w:link w:val="Heading4"/>
    <w:rsid w:val="0084757B"/>
    <w:rPr>
      <w:rFonts w:ascii="Arial" w:eastAsia="Times New Roman" w:hAnsi="Arial" w:cs="Arial"/>
      <w:b/>
      <w:bCs/>
      <w:smallCaps/>
      <w:lang w:eastAsia="sk-SK"/>
    </w:rPr>
  </w:style>
  <w:style w:type="paragraph" w:customStyle="1" w:styleId="weeklies">
    <w:name w:val="weeklies"/>
    <w:basedOn w:val="Normal"/>
    <w:next w:val="Normal"/>
    <w:rsid w:val="0084757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noProof w:val="0"/>
      <w:szCs w:val="20"/>
      <w:lang w:val="en-US" w:eastAsia="en-US"/>
    </w:rPr>
  </w:style>
  <w:style w:type="paragraph" w:customStyle="1" w:styleId="xl27">
    <w:name w:val="xl27"/>
    <w:basedOn w:val="Normal"/>
    <w:rsid w:val="0084757B"/>
    <w:pPr>
      <w:spacing w:before="100" w:beforeAutospacing="1" w:after="100" w:afterAutospacing="1"/>
    </w:pPr>
    <w:rPr>
      <w:rFonts w:ascii="Arial" w:eastAsia="Arial Unicode MS" w:hAnsi="Arial" w:cs="Arial"/>
      <w:b/>
      <w:bCs/>
      <w:noProof w:val="0"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47CCA"/>
    <w:pPr>
      <w:numPr>
        <w:ilvl w:val="1"/>
        <w:numId w:val="5"/>
      </w:numPr>
      <w:shd w:val="clear" w:color="auto" w:fill="D9E2F3" w:themeFill="accent1" w:themeFillTint="33"/>
      <w:tabs>
        <w:tab w:val="clear" w:pos="936"/>
        <w:tab w:val="left" w:leader="dot" w:pos="10034"/>
      </w:tabs>
      <w:spacing w:before="200"/>
      <w:ind w:left="567"/>
      <w:jc w:val="both"/>
    </w:pPr>
    <w:rPr>
      <w:rFonts w:ascii="Cambria" w:hAnsi="Cambria" w:cs="Arial"/>
      <w:b/>
      <w:noProof w:val="0"/>
      <w:color w:val="000000"/>
      <w:sz w:val="22"/>
      <w:szCs w:val="22"/>
      <w:lang w:eastAsia="en-US"/>
    </w:rPr>
  </w:style>
  <w:style w:type="paragraph" w:customStyle="1" w:styleId="normalL3">
    <w:name w:val="normal L3"/>
    <w:basedOn w:val="Normal"/>
    <w:next w:val="normalL2"/>
    <w:autoRedefine/>
    <w:rsid w:val="00527FDF"/>
    <w:pPr>
      <w:numPr>
        <w:ilvl w:val="2"/>
        <w:numId w:val="5"/>
      </w:numPr>
      <w:shd w:val="clear" w:color="auto" w:fill="FFF2CC" w:themeFill="accent4" w:themeFillTint="33"/>
      <w:tabs>
        <w:tab w:val="left" w:leader="dot" w:pos="10034"/>
      </w:tabs>
      <w:spacing w:before="240" w:after="240"/>
      <w:jc w:val="both"/>
    </w:pPr>
    <w:rPr>
      <w:rFonts w:ascii="Cambria" w:hAnsi="Cambria" w:cs="Arial"/>
      <w:b/>
      <w:bCs/>
      <w:noProof w:val="0"/>
      <w:sz w:val="22"/>
      <w:szCs w:val="22"/>
      <w:lang w:eastAsia="en-US"/>
    </w:rPr>
  </w:style>
  <w:style w:type="paragraph" w:customStyle="1" w:styleId="normalL4">
    <w:name w:val="normal L4"/>
    <w:basedOn w:val="normalL3"/>
    <w:autoRedefine/>
    <w:rsid w:val="0084757B"/>
    <w:pPr>
      <w:numPr>
        <w:ilvl w:val="3"/>
      </w:numPr>
      <w:tabs>
        <w:tab w:val="clear" w:pos="864"/>
        <w:tab w:val="num" w:pos="1080"/>
      </w:tabs>
      <w:spacing w:before="0"/>
      <w:ind w:left="1080" w:hanging="1080"/>
    </w:pPr>
  </w:style>
  <w:style w:type="paragraph" w:customStyle="1" w:styleId="normalL5">
    <w:name w:val="normal L5"/>
    <w:basedOn w:val="normalL4"/>
    <w:rsid w:val="0084757B"/>
    <w:pPr>
      <w:numPr>
        <w:ilvl w:val="4"/>
      </w:numPr>
      <w:tabs>
        <w:tab w:val="clear" w:pos="1008"/>
        <w:tab w:val="num" w:pos="1260"/>
      </w:tabs>
      <w:ind w:left="1260" w:hanging="1260"/>
    </w:pPr>
  </w:style>
  <w:style w:type="paragraph" w:customStyle="1" w:styleId="Textbubliny">
    <w:name w:val="Text bubliny"/>
    <w:basedOn w:val="Normal"/>
    <w:semiHidden/>
    <w:rsid w:val="00375893"/>
    <w:rPr>
      <w:rFonts w:ascii="Tahoma" w:hAnsi="Tahoma" w:cs="Tahoma"/>
      <w:noProof w:val="0"/>
      <w:sz w:val="16"/>
      <w:szCs w:val="16"/>
    </w:rPr>
  </w:style>
  <w:style w:type="paragraph" w:customStyle="1" w:styleId="xl32">
    <w:name w:val="xl32"/>
    <w:basedOn w:val="Normal"/>
    <w:rsid w:val="006060B3"/>
    <w:pP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Textbubliny1">
    <w:name w:val="Text bubliny1"/>
    <w:basedOn w:val="Normal"/>
    <w:uiPriority w:val="99"/>
    <w:semiHidden/>
    <w:rsid w:val="001D3B27"/>
    <w:rPr>
      <w:rFonts w:ascii="Tahoma" w:hAnsi="Tahoma" w:cs="Tahoma"/>
      <w:noProof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3AC50-9C95-4D6E-85F1-5D0CA8320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80FF9F-8043-44DC-81D0-0EA2214430A3}"/>
</file>

<file path=customXml/itemProps3.xml><?xml version="1.0" encoding="utf-8"?>
<ds:datastoreItem xmlns:ds="http://schemas.openxmlformats.org/officeDocument/2006/customXml" ds:itemID="{8930C16B-7932-4824-9D59-76467AA26AC8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03def969-6f9b-4b84-989a-285a83158f45"/>
    <ds:schemaRef ds:uri="http://www.w3.org/XML/1998/namespace"/>
    <ds:schemaRef ds:uri="http://schemas.microsoft.com/office/2006/documentManagement/types"/>
    <ds:schemaRef ds:uri="5c304732-8275-4fcf-be61-22440abb30c1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F5CF5AB-0CA5-4E51-AC9C-7C0030D4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3242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 Július</dc:creator>
  <cp:keywords/>
  <dc:description/>
  <cp:lastModifiedBy>Mikula Július</cp:lastModifiedBy>
  <cp:revision>62</cp:revision>
  <dcterms:created xsi:type="dcterms:W3CDTF">2023-02-21T14:33:00Z</dcterms:created>
  <dcterms:modified xsi:type="dcterms:W3CDTF">2023-04-26T06:58:00Z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MediaServiceImageTags">
    <vt:lpwstr/>
  </property>
</Properties>
</file>