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C51B" w14:textId="2EF43209" w:rsidR="003B7D9D" w:rsidRPr="003B7D9D" w:rsidRDefault="003B7D9D" w:rsidP="003B7D9D">
      <w:pPr>
        <w:spacing w:after="0" w:line="240" w:lineRule="auto"/>
      </w:pPr>
      <w:bookmarkStart w:id="0" w:name="_Hlk154734456"/>
      <w:r w:rsidRPr="003B7D9D">
        <w:t>Reklasifikácia</w:t>
      </w:r>
      <w:r w:rsidR="00CC6DB9">
        <w:t xml:space="preserve"> z 10/2023</w:t>
      </w:r>
      <w:r w:rsidRPr="003B7D9D">
        <w:t xml:space="preserve">: </w:t>
      </w:r>
    </w:p>
    <w:p w14:paraId="105287BC" w14:textId="43822488" w:rsidR="003B7D9D" w:rsidRPr="003B7D9D" w:rsidRDefault="003B7D9D" w:rsidP="003B7D9D">
      <w:pPr>
        <w:pStyle w:val="ListParagraph"/>
        <w:numPr>
          <w:ilvl w:val="0"/>
          <w:numId w:val="1"/>
        </w:numPr>
        <w:spacing w:after="0" w:line="240" w:lineRule="auto"/>
        <w:rPr>
          <w:strike/>
        </w:rPr>
      </w:pPr>
      <w:r w:rsidRPr="003B7D9D">
        <w:t>zmena v klasifikácii medziúverov  a stavebných úverov</w:t>
      </w:r>
    </w:p>
    <w:p w14:paraId="492DF27D" w14:textId="77777777" w:rsidR="003B7D9D" w:rsidRPr="003B7D9D" w:rsidRDefault="003B7D9D" w:rsidP="003B7D9D">
      <w:pPr>
        <w:pStyle w:val="ListParagraph"/>
        <w:numPr>
          <w:ilvl w:val="0"/>
          <w:numId w:val="1"/>
        </w:numPr>
        <w:spacing w:after="0" w:line="240" w:lineRule="auto"/>
      </w:pPr>
      <w:r w:rsidRPr="003B7D9D">
        <w:t>presun medzi sektormi</w:t>
      </w:r>
    </w:p>
    <w:p w14:paraId="46AE3D3D" w14:textId="77777777" w:rsidR="003B7D9D" w:rsidRDefault="003B7D9D" w:rsidP="00900987">
      <w:pPr>
        <w:spacing w:after="0" w:line="240" w:lineRule="auto"/>
        <w:jc w:val="both"/>
        <w:rPr>
          <w:b/>
          <w:bCs/>
        </w:rPr>
      </w:pPr>
    </w:p>
    <w:p w14:paraId="4B960AE2" w14:textId="25702F51" w:rsidR="00900987" w:rsidRPr="00900987" w:rsidRDefault="00900987" w:rsidP="00900987">
      <w:pPr>
        <w:spacing w:after="0" w:line="240" w:lineRule="auto"/>
        <w:jc w:val="both"/>
      </w:pPr>
      <w:r w:rsidRPr="00900987">
        <w:rPr>
          <w:b/>
          <w:bCs/>
        </w:rPr>
        <w:t>Zmena nenastala reálnou transakciou</w:t>
      </w:r>
      <w:r w:rsidRPr="00900987">
        <w:t>, ale úpravou doterajšej klasifikácie údajov, a to úpravou protistrany klientov.</w:t>
      </w:r>
      <w:r w:rsidR="003556B8">
        <w:t xml:space="preserve"> </w:t>
      </w:r>
      <w:r w:rsidRPr="00900987">
        <w:t>Objem úverov v sektore S.14 Obyvateľstvo je navýšený cca o 220 mil. EUR presunom zo sektora S.11 Nefinančné spoločnosti a S.14 Domácnosti (živnosti).</w:t>
      </w:r>
    </w:p>
    <w:p w14:paraId="562C561E" w14:textId="77777777" w:rsidR="00900987" w:rsidRPr="00900987" w:rsidRDefault="00900987" w:rsidP="00900987">
      <w:pPr>
        <w:spacing w:after="0" w:line="240" w:lineRule="auto"/>
        <w:jc w:val="both"/>
      </w:pPr>
    </w:p>
    <w:p w14:paraId="7DF0AAD1" w14:textId="5971DB6D" w:rsidR="00900987" w:rsidRDefault="00900987" w:rsidP="00900987">
      <w:pPr>
        <w:spacing w:after="0" w:line="240" w:lineRule="auto"/>
        <w:jc w:val="both"/>
      </w:pPr>
      <w:r w:rsidRPr="00900987">
        <w:t>Tieto presuny nie je možné spätnou revíziou za mesiac</w:t>
      </w:r>
      <w:r w:rsidR="00D32A58">
        <w:t>e</w:t>
      </w:r>
      <w:r w:rsidRPr="00900987">
        <w:t xml:space="preserve"> </w:t>
      </w:r>
      <w:r w:rsidR="00CC6DB9">
        <w:t>10/2023 a</w:t>
      </w:r>
      <w:r w:rsidR="00545731">
        <w:t>ž</w:t>
      </w:r>
      <w:r w:rsidR="00CC6DB9">
        <w:t xml:space="preserve"> </w:t>
      </w:r>
      <w:r w:rsidRPr="00900987">
        <w:t>1</w:t>
      </w:r>
      <w:r w:rsidR="00545731">
        <w:t>2</w:t>
      </w:r>
      <w:r w:rsidRPr="00900987">
        <w:t>/2023 opraviť.</w:t>
      </w:r>
    </w:p>
    <w:bookmarkEnd w:id="0"/>
    <w:p w14:paraId="466CA1E1" w14:textId="77777777" w:rsidR="00900987" w:rsidRDefault="00900987"/>
    <w:sectPr w:rsidR="0090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34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125637"/>
    <w:rsid w:val="003556B8"/>
    <w:rsid w:val="003B7D9D"/>
    <w:rsid w:val="00545731"/>
    <w:rsid w:val="00900987"/>
    <w:rsid w:val="00CC6DB9"/>
    <w:rsid w:val="00D3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7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D9D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B7D9D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3</cp:revision>
  <dcterms:created xsi:type="dcterms:W3CDTF">2024-01-10T14:20:00Z</dcterms:created>
  <dcterms:modified xsi:type="dcterms:W3CDTF">2024-01-11T08:35:00Z</dcterms:modified>
</cp:coreProperties>
</file>