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5147" w14:textId="77777777" w:rsidR="00952C53" w:rsidRDefault="00952C53" w:rsidP="00952C53">
      <w:pPr>
        <w:spacing w:after="0" w:line="240" w:lineRule="auto"/>
        <w:jc w:val="both"/>
      </w:pPr>
      <w:bookmarkStart w:id="0" w:name="_Hlk154734456"/>
      <w:proofErr w:type="spellStart"/>
      <w:r>
        <w:t>Reclassification</w:t>
      </w:r>
      <w:proofErr w:type="spellEnd"/>
      <w:r>
        <w:t xml:space="preserve"> in 01/2024:</w:t>
      </w:r>
    </w:p>
    <w:p w14:paraId="0B29FE6B" w14:textId="226C6BB0" w:rsidR="00952C53" w:rsidRDefault="00952C53" w:rsidP="00B25B23">
      <w:pPr>
        <w:spacing w:after="0" w:line="240" w:lineRule="auto"/>
        <w:ind w:firstLine="708"/>
        <w:jc w:val="both"/>
      </w:pPr>
      <w:r>
        <w:t xml:space="preserve">• change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of </w:t>
      </w:r>
      <w:proofErr w:type="spellStart"/>
      <w:r>
        <w:t>loans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apartment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represented</w:t>
      </w:r>
      <w:proofErr w:type="spellEnd"/>
      <w:r>
        <w:t xml:space="preserve"> by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administrator</w:t>
      </w:r>
      <w:proofErr w:type="spellEnd"/>
    </w:p>
    <w:p w14:paraId="6511F874" w14:textId="77777777" w:rsidR="00952C53" w:rsidRDefault="00952C53" w:rsidP="00B25B23">
      <w:pPr>
        <w:spacing w:after="0" w:line="240" w:lineRule="auto"/>
        <w:ind w:firstLine="708"/>
        <w:jc w:val="both"/>
      </w:pPr>
      <w:r>
        <w:t xml:space="preserve">• transfer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sectors</w:t>
      </w:r>
      <w:proofErr w:type="spellEnd"/>
    </w:p>
    <w:p w14:paraId="7D757312" w14:textId="77777777" w:rsidR="00952C53" w:rsidRDefault="00952C53" w:rsidP="00952C53">
      <w:pPr>
        <w:spacing w:after="0" w:line="240" w:lineRule="auto"/>
        <w:jc w:val="both"/>
      </w:pPr>
    </w:p>
    <w:p w14:paraId="56B198C7" w14:textId="3993CCE1" w:rsidR="00952C53" w:rsidRPr="00744AEA" w:rsidRDefault="00952C53" w:rsidP="00952C53">
      <w:pPr>
        <w:jc w:val="both"/>
        <w:rPr>
          <w:b/>
          <w:bCs/>
          <w:lang w:val="en-GB"/>
        </w:rPr>
      </w:pPr>
      <w:r w:rsidRPr="00744AEA">
        <w:rPr>
          <w:b/>
          <w:bCs/>
          <w:lang w:val="en-GB"/>
        </w:rPr>
        <w:t>The change</w:t>
      </w:r>
      <w:r>
        <w:rPr>
          <w:b/>
          <w:bCs/>
          <w:lang w:val="en-GB"/>
        </w:rPr>
        <w:t xml:space="preserve"> in the sector S.15 Non-profit institutions serving households</w:t>
      </w:r>
      <w:r w:rsidRPr="00744AEA">
        <w:rPr>
          <w:b/>
          <w:bCs/>
          <w:lang w:val="en-GB"/>
        </w:rPr>
        <w:t xml:space="preserve"> resulted from modifying intersectoral adjustment of the clients' counterparty, rather than being the real transaction.</w:t>
      </w:r>
    </w:p>
    <w:p w14:paraId="1DCC8030" w14:textId="77777777" w:rsidR="00952C53" w:rsidRDefault="00952C53" w:rsidP="00952C53">
      <w:pPr>
        <w:spacing w:after="0" w:line="240" w:lineRule="auto"/>
        <w:jc w:val="both"/>
      </w:pPr>
    </w:p>
    <w:bookmarkEnd w:id="0"/>
    <w:sectPr w:rsidR="00952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51FE4"/>
    <w:multiLevelType w:val="hybridMultilevel"/>
    <w:tmpl w:val="491AF6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3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87"/>
    <w:rsid w:val="00812B13"/>
    <w:rsid w:val="00900987"/>
    <w:rsid w:val="00932EFE"/>
    <w:rsid w:val="00952C53"/>
    <w:rsid w:val="00B25B23"/>
    <w:rsid w:val="00F4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D952"/>
  <w15:chartTrackingRefBased/>
  <w15:docId w15:val="{41623E6D-D06C-4520-88CA-4BA7CDD5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987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EFE"/>
    <w:pPr>
      <w:spacing w:after="200" w:line="276" w:lineRule="auto"/>
      <w:ind w:left="720"/>
      <w:contextualSpacing/>
      <w:jc w:val="both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Bystrianská Kristína</dc:creator>
  <cp:keywords/>
  <dc:description/>
  <cp:lastModifiedBy>Bystrianská Kristína</cp:lastModifiedBy>
  <cp:revision>2</cp:revision>
  <dcterms:created xsi:type="dcterms:W3CDTF">2024-02-28T11:43:00Z</dcterms:created>
  <dcterms:modified xsi:type="dcterms:W3CDTF">2024-02-28T11:43:00Z</dcterms:modified>
</cp:coreProperties>
</file>